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50A6" w14:paraId="2A0DE6BC" w14:textId="77777777" w:rsidTr="00345119">
        <w:tc>
          <w:tcPr>
            <w:tcW w:w="9576" w:type="dxa"/>
            <w:noWrap/>
          </w:tcPr>
          <w:p w14:paraId="205CFACA" w14:textId="77777777" w:rsidR="008423E4" w:rsidRPr="0022177D" w:rsidRDefault="00E64466" w:rsidP="007157F3">
            <w:pPr>
              <w:pStyle w:val="Heading1"/>
            </w:pPr>
            <w:r w:rsidRPr="00631897">
              <w:t>BILL ANALYSIS</w:t>
            </w:r>
          </w:p>
        </w:tc>
      </w:tr>
    </w:tbl>
    <w:p w14:paraId="72597B7B" w14:textId="77777777" w:rsidR="008423E4" w:rsidRPr="0022177D" w:rsidRDefault="008423E4" w:rsidP="007157F3">
      <w:pPr>
        <w:jc w:val="center"/>
      </w:pPr>
    </w:p>
    <w:p w14:paraId="6DE31EEF" w14:textId="77777777" w:rsidR="008423E4" w:rsidRPr="00B31F0E" w:rsidRDefault="008423E4" w:rsidP="007157F3"/>
    <w:p w14:paraId="3D269D67" w14:textId="77777777" w:rsidR="008423E4" w:rsidRPr="00742794" w:rsidRDefault="008423E4" w:rsidP="007157F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50A6" w14:paraId="4D84D5A2" w14:textId="77777777" w:rsidTr="00345119">
        <w:tc>
          <w:tcPr>
            <w:tcW w:w="9576" w:type="dxa"/>
          </w:tcPr>
          <w:p w14:paraId="0D714586" w14:textId="690C540D" w:rsidR="008423E4" w:rsidRPr="00861995" w:rsidRDefault="00E64466" w:rsidP="007157F3">
            <w:pPr>
              <w:jc w:val="right"/>
            </w:pPr>
            <w:r>
              <w:t>C.S.H.B. 4337</w:t>
            </w:r>
          </w:p>
        </w:tc>
      </w:tr>
      <w:tr w:rsidR="002E50A6" w14:paraId="5560246B" w14:textId="77777777" w:rsidTr="00345119">
        <w:tc>
          <w:tcPr>
            <w:tcW w:w="9576" w:type="dxa"/>
          </w:tcPr>
          <w:p w14:paraId="7C048B47" w14:textId="68A06262" w:rsidR="008423E4" w:rsidRPr="00861995" w:rsidRDefault="00E64466" w:rsidP="007157F3">
            <w:pPr>
              <w:jc w:val="right"/>
            </w:pPr>
            <w:r>
              <w:t xml:space="preserve">By: </w:t>
            </w:r>
            <w:r w:rsidR="005432AA">
              <w:t>Canales</w:t>
            </w:r>
          </w:p>
        </w:tc>
      </w:tr>
      <w:tr w:rsidR="002E50A6" w14:paraId="1EA6E5C1" w14:textId="77777777" w:rsidTr="00345119">
        <w:tc>
          <w:tcPr>
            <w:tcW w:w="9576" w:type="dxa"/>
          </w:tcPr>
          <w:p w14:paraId="64620000" w14:textId="5F9EAFDF" w:rsidR="008423E4" w:rsidRPr="00861995" w:rsidRDefault="00E64466" w:rsidP="007157F3">
            <w:pPr>
              <w:jc w:val="right"/>
            </w:pPr>
            <w:r>
              <w:t>State Affairs</w:t>
            </w:r>
          </w:p>
        </w:tc>
      </w:tr>
      <w:tr w:rsidR="002E50A6" w14:paraId="4DCE164C" w14:textId="77777777" w:rsidTr="00345119">
        <w:tc>
          <w:tcPr>
            <w:tcW w:w="9576" w:type="dxa"/>
          </w:tcPr>
          <w:p w14:paraId="03C8EA38" w14:textId="4A63B916" w:rsidR="008423E4" w:rsidRDefault="00E64466" w:rsidP="007157F3">
            <w:pPr>
              <w:jc w:val="right"/>
            </w:pPr>
            <w:r>
              <w:t>Committee Report (Substituted)</w:t>
            </w:r>
          </w:p>
        </w:tc>
      </w:tr>
    </w:tbl>
    <w:p w14:paraId="763A4509" w14:textId="77777777" w:rsidR="008423E4" w:rsidRDefault="008423E4" w:rsidP="007157F3">
      <w:pPr>
        <w:tabs>
          <w:tab w:val="right" w:pos="9360"/>
        </w:tabs>
      </w:pPr>
    </w:p>
    <w:p w14:paraId="34776BE6" w14:textId="77777777" w:rsidR="008423E4" w:rsidRDefault="008423E4" w:rsidP="007157F3"/>
    <w:p w14:paraId="64731352" w14:textId="77777777" w:rsidR="008423E4" w:rsidRDefault="008423E4" w:rsidP="007157F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50A6" w14:paraId="423286CF" w14:textId="77777777" w:rsidTr="00345119">
        <w:tc>
          <w:tcPr>
            <w:tcW w:w="9576" w:type="dxa"/>
          </w:tcPr>
          <w:p w14:paraId="2DB9168B" w14:textId="77777777" w:rsidR="008423E4" w:rsidRPr="00A8133F" w:rsidRDefault="00E64466" w:rsidP="007157F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0A29F99" w14:textId="77777777" w:rsidR="008423E4" w:rsidRDefault="008423E4" w:rsidP="007157F3"/>
          <w:p w14:paraId="69D186E6" w14:textId="3561DB21" w:rsidR="008423E4" w:rsidRDefault="00E64466" w:rsidP="007157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36673">
              <w:t>Currently, prosecutors across Texas do</w:t>
            </w:r>
            <w:r>
              <w:t xml:space="preserve"> </w:t>
            </w:r>
            <w:r w:rsidRPr="00736673">
              <w:t>n</w:t>
            </w:r>
            <w:r>
              <w:t>o</w:t>
            </w:r>
            <w:r w:rsidRPr="00736673">
              <w:t xml:space="preserve">t have a clear mechanism for adjudicating </w:t>
            </w:r>
            <w:r>
              <w:t>the offense involving t</w:t>
            </w:r>
            <w:r w:rsidRPr="00736673">
              <w:t xml:space="preserve">ampering with a </w:t>
            </w:r>
            <w:r>
              <w:t>g</w:t>
            </w:r>
            <w:r w:rsidRPr="00736673">
              <w:t>overnment</w:t>
            </w:r>
            <w:r>
              <w:t>al</w:t>
            </w:r>
            <w:r w:rsidRPr="00736673">
              <w:t xml:space="preserve"> </w:t>
            </w:r>
            <w:r>
              <w:t>r</w:t>
            </w:r>
            <w:r w:rsidRPr="00736673">
              <w:t xml:space="preserve">ecord as it pertains to persons in possession of a fictitious Mexican </w:t>
            </w:r>
            <w:r>
              <w:t>commercial driver</w:t>
            </w:r>
            <w:r w:rsidR="00470283">
              <w:t>'</w:t>
            </w:r>
            <w:r>
              <w:t>s license</w:t>
            </w:r>
            <w:r w:rsidRPr="00736673">
              <w:t xml:space="preserve"> or other foreign documents. </w:t>
            </w:r>
            <w:r>
              <w:t xml:space="preserve">C.S.H.B. 4337 seeks to address this issue by classifying </w:t>
            </w:r>
            <w:r w:rsidRPr="00736673">
              <w:t>a license, certificate, permit, seal, title</w:t>
            </w:r>
            <w:r w:rsidRPr="00736673">
              <w:t>, letter of patent, or similar document issued by a</w:t>
            </w:r>
            <w:r>
              <w:t>n applicable</w:t>
            </w:r>
            <w:r w:rsidRPr="00736673">
              <w:t xml:space="preserve"> foreign government</w:t>
            </w:r>
            <w:r>
              <w:t xml:space="preserve"> as a governmental record for purposes of offenses related to perjury and other falsification.</w:t>
            </w:r>
          </w:p>
          <w:p w14:paraId="263108FD" w14:textId="77777777" w:rsidR="008423E4" w:rsidRPr="00E26B13" w:rsidRDefault="008423E4" w:rsidP="007157F3">
            <w:pPr>
              <w:rPr>
                <w:b/>
              </w:rPr>
            </w:pPr>
          </w:p>
        </w:tc>
      </w:tr>
      <w:tr w:rsidR="002E50A6" w14:paraId="6BF71D07" w14:textId="77777777" w:rsidTr="00345119">
        <w:tc>
          <w:tcPr>
            <w:tcW w:w="9576" w:type="dxa"/>
          </w:tcPr>
          <w:p w14:paraId="276A962E" w14:textId="77777777" w:rsidR="0017725B" w:rsidRDefault="00E64466" w:rsidP="007157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F103A87" w14:textId="77777777" w:rsidR="0017725B" w:rsidRDefault="0017725B" w:rsidP="007157F3">
            <w:pPr>
              <w:rPr>
                <w:b/>
                <w:u w:val="single"/>
              </w:rPr>
            </w:pPr>
          </w:p>
          <w:p w14:paraId="7A103421" w14:textId="5AACC22F" w:rsidR="00170527" w:rsidRPr="00170527" w:rsidRDefault="00E64466" w:rsidP="007157F3">
            <w:pPr>
              <w:jc w:val="both"/>
            </w:pPr>
            <w:r>
              <w:t>It is the committee's opinion that this bill does no</w:t>
            </w:r>
            <w:r>
              <w:t>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30E0589" w14:textId="77777777" w:rsidR="0017725B" w:rsidRPr="0017725B" w:rsidRDefault="0017725B" w:rsidP="007157F3">
            <w:pPr>
              <w:rPr>
                <w:b/>
                <w:u w:val="single"/>
              </w:rPr>
            </w:pPr>
          </w:p>
        </w:tc>
      </w:tr>
      <w:tr w:rsidR="002E50A6" w14:paraId="73683312" w14:textId="77777777" w:rsidTr="00345119">
        <w:tc>
          <w:tcPr>
            <w:tcW w:w="9576" w:type="dxa"/>
          </w:tcPr>
          <w:p w14:paraId="02218198" w14:textId="77777777" w:rsidR="008423E4" w:rsidRPr="00A8133F" w:rsidRDefault="00E64466" w:rsidP="007157F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7554FF" w14:textId="77777777" w:rsidR="008423E4" w:rsidRDefault="008423E4" w:rsidP="007157F3"/>
          <w:p w14:paraId="1C5B8964" w14:textId="7EB2813D" w:rsidR="00170527" w:rsidRDefault="00E64466" w:rsidP="007157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639C0492" w14:textId="77777777" w:rsidR="008423E4" w:rsidRPr="00E21FDC" w:rsidRDefault="008423E4" w:rsidP="007157F3">
            <w:pPr>
              <w:rPr>
                <w:b/>
              </w:rPr>
            </w:pPr>
          </w:p>
        </w:tc>
      </w:tr>
      <w:tr w:rsidR="002E50A6" w14:paraId="0068445E" w14:textId="77777777" w:rsidTr="00345119">
        <w:tc>
          <w:tcPr>
            <w:tcW w:w="9576" w:type="dxa"/>
          </w:tcPr>
          <w:p w14:paraId="7F7C382A" w14:textId="77777777" w:rsidR="008423E4" w:rsidRPr="00A8133F" w:rsidRDefault="00E64466" w:rsidP="007157F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B83A28F" w14:textId="77777777" w:rsidR="008423E4" w:rsidRDefault="008423E4" w:rsidP="007157F3"/>
          <w:p w14:paraId="26421C93" w14:textId="7280CF98" w:rsidR="00B7249D" w:rsidRPr="009C36CD" w:rsidRDefault="00E64466" w:rsidP="007157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E756B">
              <w:t>C.S.</w:t>
            </w:r>
            <w:r w:rsidR="00170527">
              <w:t xml:space="preserve">H.B. 4337 amends </w:t>
            </w:r>
            <w:r w:rsidR="00D8052C">
              <w:t xml:space="preserve">the </w:t>
            </w:r>
            <w:r w:rsidR="00170527">
              <w:t xml:space="preserve">Penal Code to </w:t>
            </w:r>
            <w:r w:rsidR="00536695">
              <w:t>classify as a</w:t>
            </w:r>
            <w:r w:rsidR="00170527">
              <w:t xml:space="preserve"> "</w:t>
            </w:r>
            <w:r w:rsidR="00536695">
              <w:t>g</w:t>
            </w:r>
            <w:r w:rsidR="00170527">
              <w:t>overnmental record</w:t>
            </w:r>
            <w:r w:rsidR="00D8052C">
              <w:t>,</w:t>
            </w:r>
            <w:r w:rsidR="00170527">
              <w:t xml:space="preserve">" </w:t>
            </w:r>
            <w:r w:rsidR="00D8052C">
              <w:t xml:space="preserve">for purposes of provisions relating to perjury and other falsification, </w:t>
            </w:r>
            <w:r w:rsidR="00170527" w:rsidRPr="00170527">
              <w:t>a license, certificate, permit, seal, title, letter of patent, or similar document issued by</w:t>
            </w:r>
            <w:r w:rsidR="00170527">
              <w:t xml:space="preserve"> </w:t>
            </w:r>
            <w:r>
              <w:t>a</w:t>
            </w:r>
            <w:r w:rsidRPr="00170527">
              <w:t xml:space="preserve"> </w:t>
            </w:r>
            <w:r w:rsidR="00170527" w:rsidRPr="00170527">
              <w:t>foreign government engaged in a reciprocal treaty or memorandum of understanding with the United States</w:t>
            </w:r>
            <w:r w:rsidR="00BA5F12">
              <w:t xml:space="preserve">. </w:t>
            </w:r>
            <w:r w:rsidR="00117561">
              <w:t>The bill</w:t>
            </w:r>
            <w:r w:rsidRPr="00B7249D">
              <w:t xml:space="preserve"> applies only to an offense committed on or after the bill's effective date</w:t>
            </w:r>
            <w:r w:rsidR="00117561">
              <w:t xml:space="preserve"> and</w:t>
            </w:r>
            <w:r w:rsidRPr="00B7249D">
              <w:t xml:space="preserve"> provides for the continuation of the law in effect before the bill's effective date for purposes of an offense, or any element thereof, that occurred be</w:t>
            </w:r>
            <w:r w:rsidRPr="00B7249D">
              <w:t>fore that date.</w:t>
            </w:r>
          </w:p>
          <w:p w14:paraId="779DEBB4" w14:textId="77777777" w:rsidR="008423E4" w:rsidRPr="00835628" w:rsidRDefault="008423E4" w:rsidP="007157F3">
            <w:pPr>
              <w:rPr>
                <w:b/>
              </w:rPr>
            </w:pPr>
          </w:p>
        </w:tc>
      </w:tr>
      <w:tr w:rsidR="002E50A6" w14:paraId="0DEE2B4F" w14:textId="77777777" w:rsidTr="00345119">
        <w:tc>
          <w:tcPr>
            <w:tcW w:w="9576" w:type="dxa"/>
          </w:tcPr>
          <w:p w14:paraId="3B1373E2" w14:textId="77777777" w:rsidR="008423E4" w:rsidRPr="00A8133F" w:rsidRDefault="00E64466" w:rsidP="007157F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51859C" w14:textId="77777777" w:rsidR="008423E4" w:rsidRDefault="008423E4" w:rsidP="007157F3"/>
          <w:p w14:paraId="767F9819" w14:textId="52A8E631" w:rsidR="008423E4" w:rsidRPr="003624F2" w:rsidRDefault="00E64466" w:rsidP="007157F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7FADC9D" w14:textId="77777777" w:rsidR="008423E4" w:rsidRPr="00233FDB" w:rsidRDefault="008423E4" w:rsidP="007157F3">
            <w:pPr>
              <w:rPr>
                <w:b/>
              </w:rPr>
            </w:pPr>
          </w:p>
        </w:tc>
      </w:tr>
      <w:tr w:rsidR="002E50A6" w14:paraId="50968AC1" w14:textId="77777777" w:rsidTr="00345119">
        <w:tc>
          <w:tcPr>
            <w:tcW w:w="9576" w:type="dxa"/>
          </w:tcPr>
          <w:p w14:paraId="595CC695" w14:textId="77777777" w:rsidR="005432AA" w:rsidRDefault="00E64466" w:rsidP="007157F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AE7092C" w14:textId="77777777" w:rsidR="007B6825" w:rsidRDefault="007B6825" w:rsidP="007157F3">
            <w:pPr>
              <w:jc w:val="both"/>
            </w:pPr>
          </w:p>
          <w:p w14:paraId="39CE281B" w14:textId="5244302F" w:rsidR="003C128F" w:rsidRDefault="00E64466" w:rsidP="007157F3">
            <w:pPr>
              <w:jc w:val="both"/>
            </w:pPr>
            <w:r>
              <w:t>While C.S.H.B. 4337 may differ from the introduced in minor or nonsubstantive ways, the following summarizes the substantial differences between the introduced</w:t>
            </w:r>
            <w:r>
              <w:t xml:space="preserve"> and committee substitute versions of the bill.</w:t>
            </w:r>
          </w:p>
          <w:p w14:paraId="7A950105" w14:textId="74959C1D" w:rsidR="00B83A93" w:rsidRDefault="00B83A93" w:rsidP="007157F3">
            <w:pPr>
              <w:jc w:val="both"/>
            </w:pPr>
          </w:p>
          <w:p w14:paraId="60A0CB7E" w14:textId="05993AD3" w:rsidR="003C128F" w:rsidRDefault="00E64466" w:rsidP="007157F3">
            <w:pPr>
              <w:jc w:val="both"/>
            </w:pPr>
            <w:r>
              <w:t xml:space="preserve">The </w:t>
            </w:r>
            <w:r w:rsidRPr="00FB6338">
              <w:t xml:space="preserve">substitute includes </w:t>
            </w:r>
            <w:r>
              <w:t xml:space="preserve">a </w:t>
            </w:r>
            <w:r w:rsidRPr="00FB6338">
              <w:t>provision</w:t>
            </w:r>
            <w:r>
              <w:t xml:space="preserve"> </w:t>
            </w:r>
            <w:r w:rsidR="00117561">
              <w:t xml:space="preserve">absent from the introduced establishing that the bill applies only </w:t>
            </w:r>
            <w:r>
              <w:t xml:space="preserve">to the commission of an offense </w:t>
            </w:r>
            <w:r w:rsidR="00117561">
              <w:t xml:space="preserve">on or after the bill's effective date and providing for the continuation of </w:t>
            </w:r>
            <w:r w:rsidR="00117561" w:rsidRPr="00117561">
              <w:t>the law in effect before the bill's effective date for purposes of an offense, or any element thereof, that occurred before that date</w:t>
            </w:r>
            <w:r>
              <w:t>.</w:t>
            </w:r>
          </w:p>
          <w:p w14:paraId="5B832715" w14:textId="77777777" w:rsidR="00117561" w:rsidRDefault="00117561" w:rsidP="007157F3">
            <w:pPr>
              <w:jc w:val="both"/>
            </w:pPr>
          </w:p>
          <w:p w14:paraId="5F4AB88B" w14:textId="52B68498" w:rsidR="007B6825" w:rsidRPr="007B6825" w:rsidRDefault="00E64466" w:rsidP="007157F3">
            <w:pPr>
              <w:jc w:val="both"/>
            </w:pPr>
            <w:r>
              <w:t>W</w:t>
            </w:r>
            <w:r w:rsidR="003C128F" w:rsidRPr="003C128F">
              <w:t xml:space="preserve">hereas the introduced </w:t>
            </w:r>
            <w:r w:rsidR="0099494D">
              <w:t xml:space="preserve">included an effective date that provided </w:t>
            </w:r>
            <w:r w:rsidR="00B83A93" w:rsidRPr="00B83A93">
              <w:t xml:space="preserve">for </w:t>
            </w:r>
            <w:r>
              <w:t>the</w:t>
            </w:r>
            <w:r w:rsidRPr="00B83A93">
              <w:t xml:space="preserve"> </w:t>
            </w:r>
            <w:r w:rsidR="00B83A93" w:rsidRPr="00B83A93">
              <w:t>possible immediate effect</w:t>
            </w:r>
            <w:r>
              <w:t xml:space="preserve"> of the bill's provisions</w:t>
            </w:r>
            <w:r w:rsidR="00B83A93" w:rsidRPr="00B83A93">
              <w:t>,</w:t>
            </w:r>
            <w:r w:rsidR="00FB6338">
              <w:t xml:space="preserve"> </w:t>
            </w:r>
            <w:r w:rsidR="00FB6338" w:rsidRPr="00FB6338">
              <w:t xml:space="preserve">contingent on </w:t>
            </w:r>
            <w:r>
              <w:t xml:space="preserve">the bill </w:t>
            </w:r>
            <w:r w:rsidR="00FB6338" w:rsidRPr="00FB6338">
              <w:t>receiving the requisite constitutional vote</w:t>
            </w:r>
            <w:r>
              <w:t xml:space="preserve">, the substitute </w:t>
            </w:r>
            <w:r w:rsidR="0099494D">
              <w:t>provides only for the bill to take effect September 1, 2023, with no possibility for immediate effect</w:t>
            </w:r>
            <w:r w:rsidR="00B83A93">
              <w:t>.</w:t>
            </w:r>
          </w:p>
        </w:tc>
      </w:tr>
      <w:tr w:rsidR="002E50A6" w14:paraId="0589873F" w14:textId="77777777" w:rsidTr="00345119">
        <w:tc>
          <w:tcPr>
            <w:tcW w:w="9576" w:type="dxa"/>
          </w:tcPr>
          <w:p w14:paraId="0F95EBF3" w14:textId="77777777" w:rsidR="005432AA" w:rsidRPr="009C1E9A" w:rsidRDefault="005432AA" w:rsidP="007157F3">
            <w:pPr>
              <w:rPr>
                <w:b/>
                <w:u w:val="single"/>
              </w:rPr>
            </w:pPr>
          </w:p>
        </w:tc>
      </w:tr>
      <w:tr w:rsidR="002E50A6" w14:paraId="08224FC3" w14:textId="77777777" w:rsidTr="00345119">
        <w:tc>
          <w:tcPr>
            <w:tcW w:w="9576" w:type="dxa"/>
          </w:tcPr>
          <w:p w14:paraId="5762E61A" w14:textId="77777777" w:rsidR="005432AA" w:rsidRPr="005432AA" w:rsidRDefault="005432AA" w:rsidP="007157F3">
            <w:pPr>
              <w:jc w:val="both"/>
            </w:pPr>
          </w:p>
        </w:tc>
      </w:tr>
    </w:tbl>
    <w:p w14:paraId="050038FD" w14:textId="77777777" w:rsidR="008423E4" w:rsidRPr="00BE0E75" w:rsidRDefault="008423E4" w:rsidP="007157F3">
      <w:pPr>
        <w:jc w:val="both"/>
        <w:rPr>
          <w:rFonts w:ascii="Arial" w:hAnsi="Arial"/>
          <w:sz w:val="16"/>
          <w:szCs w:val="16"/>
        </w:rPr>
      </w:pPr>
    </w:p>
    <w:p w14:paraId="7496F9BB" w14:textId="77777777" w:rsidR="004108C3" w:rsidRPr="008423E4" w:rsidRDefault="004108C3" w:rsidP="007157F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B848" w14:textId="77777777" w:rsidR="00000000" w:rsidRDefault="00E64466">
      <w:r>
        <w:separator/>
      </w:r>
    </w:p>
  </w:endnote>
  <w:endnote w:type="continuationSeparator" w:id="0">
    <w:p w14:paraId="53F615D4" w14:textId="77777777" w:rsidR="00000000" w:rsidRDefault="00E6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F1E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50A6" w14:paraId="1132B4EE" w14:textId="77777777" w:rsidTr="009C1E9A">
      <w:trPr>
        <w:cantSplit/>
      </w:trPr>
      <w:tc>
        <w:tcPr>
          <w:tcW w:w="0" w:type="pct"/>
        </w:tcPr>
        <w:p w14:paraId="77C4CF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6B7CC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A9E48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3E83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A476D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50A6" w14:paraId="032D413D" w14:textId="77777777" w:rsidTr="009C1E9A">
      <w:trPr>
        <w:cantSplit/>
      </w:trPr>
      <w:tc>
        <w:tcPr>
          <w:tcW w:w="0" w:type="pct"/>
        </w:tcPr>
        <w:p w14:paraId="6153C0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0A6872" w14:textId="4DA01D0F" w:rsidR="00EC379B" w:rsidRPr="009C1E9A" w:rsidRDefault="00E6446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24154-D</w:t>
          </w:r>
        </w:p>
      </w:tc>
      <w:tc>
        <w:tcPr>
          <w:tcW w:w="2453" w:type="pct"/>
        </w:tcPr>
        <w:p w14:paraId="5B55BC7F" w14:textId="1F80BBF4" w:rsidR="00EC379B" w:rsidRDefault="00E6446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157F3">
            <w:t>23.107.2044</w:t>
          </w:r>
          <w:r>
            <w:fldChar w:fldCharType="end"/>
          </w:r>
        </w:p>
      </w:tc>
    </w:tr>
    <w:tr w:rsidR="002E50A6" w14:paraId="113FAEBC" w14:textId="77777777" w:rsidTr="009C1E9A">
      <w:trPr>
        <w:cantSplit/>
      </w:trPr>
      <w:tc>
        <w:tcPr>
          <w:tcW w:w="0" w:type="pct"/>
        </w:tcPr>
        <w:p w14:paraId="7A2C604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3758612" w14:textId="65CDD933" w:rsidR="00EC379B" w:rsidRPr="009C1E9A" w:rsidRDefault="00E6446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19624</w:t>
          </w:r>
        </w:p>
      </w:tc>
      <w:tc>
        <w:tcPr>
          <w:tcW w:w="2453" w:type="pct"/>
        </w:tcPr>
        <w:p w14:paraId="1EA50CA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CE3FB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50A6" w14:paraId="5E74CFE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1F0BCE" w14:textId="77777777" w:rsidR="00EC379B" w:rsidRDefault="00E6446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914CF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57AD8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39E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1809" w14:textId="77777777" w:rsidR="00000000" w:rsidRDefault="00E64466">
      <w:r>
        <w:separator/>
      </w:r>
    </w:p>
  </w:footnote>
  <w:footnote w:type="continuationSeparator" w:id="0">
    <w:p w14:paraId="7DDEC9C7" w14:textId="77777777" w:rsidR="00000000" w:rsidRDefault="00E6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CE0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DD3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C2C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3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561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527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49A8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0A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28F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BA5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283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6695"/>
    <w:rsid w:val="00541B98"/>
    <w:rsid w:val="005432AA"/>
    <w:rsid w:val="00543374"/>
    <w:rsid w:val="00545548"/>
    <w:rsid w:val="00546923"/>
    <w:rsid w:val="00551CA6"/>
    <w:rsid w:val="00555034"/>
    <w:rsid w:val="005570D2"/>
    <w:rsid w:val="005572F5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D5B"/>
    <w:rsid w:val="007066A0"/>
    <w:rsid w:val="007075FB"/>
    <w:rsid w:val="0070787B"/>
    <w:rsid w:val="0071131D"/>
    <w:rsid w:val="00711E3D"/>
    <w:rsid w:val="00711E85"/>
    <w:rsid w:val="00712DDA"/>
    <w:rsid w:val="007157F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673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825"/>
    <w:rsid w:val="007B7B85"/>
    <w:rsid w:val="007C2CBE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D53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94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56B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94E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53D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49D"/>
    <w:rsid w:val="00B73BB4"/>
    <w:rsid w:val="00B80532"/>
    <w:rsid w:val="00B82039"/>
    <w:rsid w:val="00B82454"/>
    <w:rsid w:val="00B83A93"/>
    <w:rsid w:val="00B85454"/>
    <w:rsid w:val="00B90097"/>
    <w:rsid w:val="00B90999"/>
    <w:rsid w:val="00B91AD7"/>
    <w:rsid w:val="00B92D23"/>
    <w:rsid w:val="00B95BC8"/>
    <w:rsid w:val="00B96E87"/>
    <w:rsid w:val="00BA146A"/>
    <w:rsid w:val="00BA32EE"/>
    <w:rsid w:val="00BA5F12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152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13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52C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466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338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4B3929-E757-4D0F-AFEB-AA43114D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705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0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05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0527"/>
    <w:rPr>
      <w:b/>
      <w:bCs/>
    </w:rPr>
  </w:style>
  <w:style w:type="paragraph" w:styleId="Revision">
    <w:name w:val="Revision"/>
    <w:hidden/>
    <w:uiPriority w:val="99"/>
    <w:semiHidden/>
    <w:rsid w:val="005366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2274</Characters>
  <Application>Microsoft Office Word</Application>
  <DocSecurity>4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HB04337 (Committee Report (Substituted))</vt:lpstr>
    </vt:vector>
  </TitlesOfParts>
  <Company>State of Texas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24154</dc:subject>
  <dc:creator>State of Texas</dc:creator>
  <dc:description>HB 4337 by Canales-(H)State Affairs (Substitute Document Number: 88R 19624)</dc:description>
  <cp:lastModifiedBy>Stacey Nicchio</cp:lastModifiedBy>
  <cp:revision>2</cp:revision>
  <cp:lastPrinted>2003-11-26T17:21:00Z</cp:lastPrinted>
  <dcterms:created xsi:type="dcterms:W3CDTF">2023-04-24T21:14:00Z</dcterms:created>
  <dcterms:modified xsi:type="dcterms:W3CDTF">2023-04-24T21:14:00Z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23.107.2044</vt:lpwstr>
  </property>
</Properties>
</file>