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7665" w:rsidRDefault="0039766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C55AA7D970646EAA9EDB4553E57B19D"/>
          </w:placeholder>
        </w:sdtPr>
        <w:sdtContent>
          <w:r w:rsidRPr="005C2A78">
            <w:rPr>
              <w:rFonts w:cs="Times New Roman"/>
              <w:b/>
              <w:szCs w:val="24"/>
              <w:u w:val="single"/>
            </w:rPr>
            <w:t>BILL ANALYSIS</w:t>
          </w:r>
        </w:sdtContent>
      </w:sdt>
    </w:p>
    <w:p w:rsidR="00397665" w:rsidRPr="00585C31" w:rsidRDefault="00397665" w:rsidP="000F1DF9">
      <w:pPr>
        <w:spacing w:after="0" w:line="240" w:lineRule="auto"/>
        <w:rPr>
          <w:rFonts w:cs="Times New Roman"/>
          <w:szCs w:val="24"/>
        </w:rPr>
      </w:pPr>
    </w:p>
    <w:p w:rsidR="00397665" w:rsidRPr="00585C31" w:rsidRDefault="0039766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97665" w:rsidTr="000F1DF9">
        <w:tc>
          <w:tcPr>
            <w:tcW w:w="2718" w:type="dxa"/>
          </w:tcPr>
          <w:p w:rsidR="00397665" w:rsidRPr="005C2A78" w:rsidRDefault="00397665" w:rsidP="006D756B">
            <w:pPr>
              <w:rPr>
                <w:rFonts w:cs="Times New Roman"/>
                <w:szCs w:val="24"/>
              </w:rPr>
            </w:pPr>
            <w:sdt>
              <w:sdtPr>
                <w:rPr>
                  <w:rFonts w:cs="Times New Roman"/>
                  <w:szCs w:val="24"/>
                </w:rPr>
                <w:alias w:val="Agency Title"/>
                <w:tag w:val="AgencyTitleContentControl"/>
                <w:id w:val="1920747753"/>
                <w:lock w:val="sdtContentLocked"/>
                <w:placeholder>
                  <w:docPart w:val="441022503A3744339208780761D4B67C"/>
                </w:placeholder>
              </w:sdtPr>
              <w:sdtEndPr>
                <w:rPr>
                  <w:rFonts w:cstheme="minorBidi"/>
                  <w:szCs w:val="22"/>
                </w:rPr>
              </w:sdtEndPr>
              <w:sdtContent>
                <w:r>
                  <w:rPr>
                    <w:rFonts w:cs="Times New Roman"/>
                    <w:szCs w:val="24"/>
                  </w:rPr>
                  <w:t>Senate Research Center</w:t>
                </w:r>
              </w:sdtContent>
            </w:sdt>
          </w:p>
        </w:tc>
        <w:tc>
          <w:tcPr>
            <w:tcW w:w="6858" w:type="dxa"/>
          </w:tcPr>
          <w:p w:rsidR="00397665" w:rsidRPr="00FF6471" w:rsidRDefault="00397665" w:rsidP="000F1DF9">
            <w:pPr>
              <w:jc w:val="right"/>
              <w:rPr>
                <w:rFonts w:cs="Times New Roman"/>
                <w:szCs w:val="24"/>
              </w:rPr>
            </w:pPr>
            <w:sdt>
              <w:sdtPr>
                <w:rPr>
                  <w:rFonts w:cs="Times New Roman"/>
                  <w:szCs w:val="24"/>
                </w:rPr>
                <w:alias w:val="Bill Number"/>
                <w:tag w:val="BillNumberOne"/>
                <w:id w:val="-410784069"/>
                <w:lock w:val="sdtContentLocked"/>
                <w:placeholder>
                  <w:docPart w:val="F9E4B7BE27A2432EBED67AA44209BE68"/>
                </w:placeholder>
              </w:sdtPr>
              <w:sdtContent>
                <w:r>
                  <w:rPr>
                    <w:rFonts w:cs="Times New Roman"/>
                    <w:szCs w:val="24"/>
                  </w:rPr>
                  <w:t>H.B. 4375</w:t>
                </w:r>
              </w:sdtContent>
            </w:sdt>
          </w:p>
        </w:tc>
      </w:tr>
      <w:tr w:rsidR="00397665" w:rsidTr="000F1DF9">
        <w:sdt>
          <w:sdtPr>
            <w:rPr>
              <w:rFonts w:cs="Times New Roman"/>
              <w:szCs w:val="24"/>
            </w:rPr>
            <w:alias w:val="TLCNumber"/>
            <w:tag w:val="TLCNumber"/>
            <w:id w:val="-542600604"/>
            <w:lock w:val="sdtLocked"/>
            <w:placeholder>
              <w:docPart w:val="A3A7661EDCF1467EB3CAB553BE5E5EBC"/>
            </w:placeholder>
            <w:showingPlcHdr/>
          </w:sdtPr>
          <w:sdtContent>
            <w:tc>
              <w:tcPr>
                <w:tcW w:w="2718" w:type="dxa"/>
              </w:tcPr>
              <w:p w:rsidR="00397665" w:rsidRPr="000F1DF9" w:rsidRDefault="00397665" w:rsidP="00C65088">
                <w:pPr>
                  <w:rPr>
                    <w:rFonts w:cs="Times New Roman"/>
                    <w:szCs w:val="24"/>
                  </w:rPr>
                </w:pPr>
              </w:p>
            </w:tc>
          </w:sdtContent>
        </w:sdt>
        <w:tc>
          <w:tcPr>
            <w:tcW w:w="6858" w:type="dxa"/>
          </w:tcPr>
          <w:p w:rsidR="00397665" w:rsidRPr="005C2A78" w:rsidRDefault="00397665" w:rsidP="00073EDD">
            <w:pPr>
              <w:jc w:val="right"/>
              <w:rPr>
                <w:rFonts w:cs="Times New Roman"/>
                <w:szCs w:val="24"/>
              </w:rPr>
            </w:pPr>
            <w:sdt>
              <w:sdtPr>
                <w:rPr>
                  <w:rFonts w:cs="Times New Roman"/>
                  <w:szCs w:val="24"/>
                </w:rPr>
                <w:alias w:val="Author Label"/>
                <w:tag w:val="By"/>
                <w:id w:val="72399597"/>
                <w:lock w:val="sdtLocked"/>
                <w:placeholder>
                  <w:docPart w:val="4A1E2F0E4440441496792E5D8526755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9D6E15952684F4CBB1C4368AE4A026A"/>
                </w:placeholder>
              </w:sdtPr>
              <w:sdtContent>
                <w:r>
                  <w:rPr>
                    <w:rFonts w:cs="Times New Roman"/>
                    <w:szCs w:val="24"/>
                  </w:rPr>
                  <w:t>VanDeaver; Kuempel</w:t>
                </w:r>
              </w:sdtContent>
            </w:sdt>
            <w:sdt>
              <w:sdtPr>
                <w:rPr>
                  <w:rFonts w:cs="Times New Roman"/>
                  <w:szCs w:val="24"/>
                </w:rPr>
                <w:alias w:val="Sponsor"/>
                <w:tag w:val="Sponsor"/>
                <w:id w:val="-2039656131"/>
                <w:lock w:val="sdtContentLocked"/>
                <w:placeholder>
                  <w:docPart w:val="2B8202DE6E9548FF9995A965DA74322F"/>
                </w:placeholder>
              </w:sdtPr>
              <w:sdtContent>
                <w:r>
                  <w:rPr>
                    <w:rFonts w:cs="Times New Roman"/>
                    <w:szCs w:val="24"/>
                  </w:rPr>
                  <w:t xml:space="preserve"> (Perry)</w:t>
                </w:r>
              </w:sdtContent>
            </w:sdt>
            <w:sdt>
              <w:sdtPr>
                <w:rPr>
                  <w:rFonts w:cs="Times New Roman"/>
                  <w:szCs w:val="24"/>
                </w:rPr>
                <w:alias w:val="DualSponsor"/>
                <w:tag w:val="DualSponsor"/>
                <w:id w:val="1029379812"/>
                <w:lock w:val="sdtContentLocked"/>
                <w:placeholder>
                  <w:docPart w:val="E821565B611D492D851D1045C641924E"/>
                </w:placeholder>
                <w:showingPlcHdr/>
              </w:sdtPr>
              <w:sdtContent/>
            </w:sdt>
          </w:p>
        </w:tc>
      </w:tr>
      <w:tr w:rsidR="00397665" w:rsidTr="000F1DF9">
        <w:tc>
          <w:tcPr>
            <w:tcW w:w="2718" w:type="dxa"/>
          </w:tcPr>
          <w:p w:rsidR="00397665" w:rsidRPr="00BC7495" w:rsidRDefault="00397665" w:rsidP="000F1DF9">
            <w:pPr>
              <w:rPr>
                <w:rFonts w:cs="Times New Roman"/>
                <w:szCs w:val="24"/>
              </w:rPr>
            </w:pPr>
          </w:p>
        </w:tc>
        <w:sdt>
          <w:sdtPr>
            <w:rPr>
              <w:rFonts w:cs="Times New Roman"/>
              <w:szCs w:val="24"/>
            </w:rPr>
            <w:alias w:val="Committee"/>
            <w:tag w:val="Committee"/>
            <w:id w:val="1914272295"/>
            <w:lock w:val="sdtContentLocked"/>
            <w:placeholder>
              <w:docPart w:val="2F64385EC81C4A3C8FEA2548DBA9800B"/>
            </w:placeholder>
          </w:sdtPr>
          <w:sdtContent>
            <w:tc>
              <w:tcPr>
                <w:tcW w:w="6858" w:type="dxa"/>
              </w:tcPr>
              <w:p w:rsidR="00397665" w:rsidRPr="00FF6471" w:rsidRDefault="00397665" w:rsidP="000F1DF9">
                <w:pPr>
                  <w:jc w:val="right"/>
                  <w:rPr>
                    <w:rFonts w:cs="Times New Roman"/>
                    <w:szCs w:val="24"/>
                  </w:rPr>
                </w:pPr>
                <w:r>
                  <w:rPr>
                    <w:rFonts w:cs="Times New Roman"/>
                    <w:szCs w:val="24"/>
                  </w:rPr>
                  <w:t>Education</w:t>
                </w:r>
              </w:p>
            </w:tc>
          </w:sdtContent>
        </w:sdt>
      </w:tr>
      <w:tr w:rsidR="00397665" w:rsidTr="000F1DF9">
        <w:tc>
          <w:tcPr>
            <w:tcW w:w="2718" w:type="dxa"/>
          </w:tcPr>
          <w:p w:rsidR="00397665" w:rsidRPr="00BC7495" w:rsidRDefault="00397665" w:rsidP="000F1DF9">
            <w:pPr>
              <w:rPr>
                <w:rFonts w:cs="Times New Roman"/>
                <w:szCs w:val="24"/>
              </w:rPr>
            </w:pPr>
          </w:p>
        </w:tc>
        <w:sdt>
          <w:sdtPr>
            <w:rPr>
              <w:rFonts w:cs="Times New Roman"/>
              <w:szCs w:val="24"/>
            </w:rPr>
            <w:alias w:val="Date"/>
            <w:tag w:val="DateContentControl"/>
            <w:id w:val="1178081906"/>
            <w:lock w:val="sdtLocked"/>
            <w:placeholder>
              <w:docPart w:val="831866F9DB4C4D7089E8F02442538B2D"/>
            </w:placeholder>
            <w:date w:fullDate="2023-05-09T00:00:00Z">
              <w:dateFormat w:val="M/d/yyyy"/>
              <w:lid w:val="en-US"/>
              <w:storeMappedDataAs w:val="dateTime"/>
              <w:calendar w:val="gregorian"/>
            </w:date>
          </w:sdtPr>
          <w:sdtContent>
            <w:tc>
              <w:tcPr>
                <w:tcW w:w="6858" w:type="dxa"/>
              </w:tcPr>
              <w:p w:rsidR="00397665" w:rsidRPr="00FF6471" w:rsidRDefault="00397665" w:rsidP="000F1DF9">
                <w:pPr>
                  <w:jc w:val="right"/>
                  <w:rPr>
                    <w:rFonts w:cs="Times New Roman"/>
                    <w:szCs w:val="24"/>
                  </w:rPr>
                </w:pPr>
                <w:r>
                  <w:rPr>
                    <w:rFonts w:cs="Times New Roman"/>
                    <w:szCs w:val="24"/>
                  </w:rPr>
                  <w:t>5/9/2023</w:t>
                </w:r>
              </w:p>
            </w:tc>
          </w:sdtContent>
        </w:sdt>
      </w:tr>
      <w:tr w:rsidR="00397665" w:rsidTr="000F1DF9">
        <w:tc>
          <w:tcPr>
            <w:tcW w:w="2718" w:type="dxa"/>
          </w:tcPr>
          <w:p w:rsidR="00397665" w:rsidRPr="00BC7495" w:rsidRDefault="00397665" w:rsidP="000F1DF9">
            <w:pPr>
              <w:rPr>
                <w:rFonts w:cs="Times New Roman"/>
                <w:szCs w:val="24"/>
              </w:rPr>
            </w:pPr>
          </w:p>
        </w:tc>
        <w:sdt>
          <w:sdtPr>
            <w:rPr>
              <w:rFonts w:cs="Times New Roman"/>
              <w:szCs w:val="24"/>
            </w:rPr>
            <w:alias w:val="BA Version"/>
            <w:tag w:val="BAVersion"/>
            <w:id w:val="-1685590809"/>
            <w:lock w:val="sdtContentLocked"/>
            <w:placeholder>
              <w:docPart w:val="F9E903E1DBA54EBCA4D210688A5E165E"/>
            </w:placeholder>
          </w:sdtPr>
          <w:sdtContent>
            <w:tc>
              <w:tcPr>
                <w:tcW w:w="6858" w:type="dxa"/>
              </w:tcPr>
              <w:p w:rsidR="00397665" w:rsidRPr="00FF6471" w:rsidRDefault="00397665" w:rsidP="000F1DF9">
                <w:pPr>
                  <w:jc w:val="right"/>
                  <w:rPr>
                    <w:rFonts w:cs="Times New Roman"/>
                    <w:szCs w:val="24"/>
                  </w:rPr>
                </w:pPr>
                <w:r>
                  <w:rPr>
                    <w:rFonts w:cs="Times New Roman"/>
                    <w:szCs w:val="24"/>
                  </w:rPr>
                  <w:t>Engrossed</w:t>
                </w:r>
              </w:p>
            </w:tc>
          </w:sdtContent>
        </w:sdt>
      </w:tr>
    </w:tbl>
    <w:p w:rsidR="00397665" w:rsidRPr="00FF6471" w:rsidRDefault="00397665" w:rsidP="000F1DF9">
      <w:pPr>
        <w:spacing w:after="0" w:line="240" w:lineRule="auto"/>
        <w:rPr>
          <w:rFonts w:cs="Times New Roman"/>
          <w:szCs w:val="24"/>
        </w:rPr>
      </w:pPr>
    </w:p>
    <w:p w:rsidR="00397665" w:rsidRPr="00FF6471" w:rsidRDefault="00397665" w:rsidP="000F1DF9">
      <w:pPr>
        <w:spacing w:after="0" w:line="240" w:lineRule="auto"/>
        <w:rPr>
          <w:rFonts w:cs="Times New Roman"/>
          <w:szCs w:val="24"/>
        </w:rPr>
      </w:pPr>
    </w:p>
    <w:p w:rsidR="00397665" w:rsidRPr="00FF6471" w:rsidRDefault="0039766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68B95B74119448CA1F9E050569C5D54"/>
        </w:placeholder>
      </w:sdtPr>
      <w:sdtContent>
        <w:p w:rsidR="00397665" w:rsidRDefault="0039766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C4546F63E5F4D219F3DAAD8434758CD"/>
        </w:placeholder>
      </w:sdtPr>
      <w:sdtContent>
        <w:p w:rsidR="00397665" w:rsidRPr="004D7FCB" w:rsidRDefault="00397665" w:rsidP="00397665">
          <w:pPr>
            <w:pStyle w:val="NormalWeb"/>
            <w:spacing w:before="0" w:beforeAutospacing="0" w:after="0" w:afterAutospacing="0"/>
            <w:jc w:val="both"/>
            <w:divId w:val="691423279"/>
            <w:rPr>
              <w:rFonts w:eastAsia="Times New Roman"/>
              <w:bCs/>
            </w:rPr>
          </w:pPr>
        </w:p>
        <w:p w:rsidR="00397665" w:rsidRPr="004D7FCB" w:rsidRDefault="00397665" w:rsidP="00397665">
          <w:pPr>
            <w:pStyle w:val="NormalWeb"/>
            <w:spacing w:before="0" w:beforeAutospacing="0" w:after="0" w:afterAutospacing="0"/>
            <w:jc w:val="both"/>
            <w:divId w:val="691423279"/>
          </w:pPr>
          <w:r w:rsidRPr="004D7FCB">
            <w:t xml:space="preserve">Currently, </w:t>
          </w:r>
          <w:r>
            <w:t>Section 28.0023 of the E</w:t>
          </w:r>
          <w:r w:rsidRPr="004D7FCB">
            <w:t>ducation Code requires that students practice hands-on CPR training using nationally recognized, evidence-based guidelines and incorporating psychomotor skills to support cognitive learning. This requirement was passed in 2013 as H</w:t>
          </w:r>
          <w:r>
            <w:t>.</w:t>
          </w:r>
          <w:r w:rsidRPr="004D7FCB">
            <w:t>B</w:t>
          </w:r>
          <w:r>
            <w:t>.</w:t>
          </w:r>
          <w:r w:rsidRPr="004D7FCB">
            <w:t xml:space="preserve"> 897. A </w:t>
          </w:r>
          <w:r>
            <w:t xml:space="preserve">school </w:t>
          </w:r>
          <w:r w:rsidRPr="004D7FCB">
            <w:t>district may use emergency medical technicians, paramedics, police officers, firefighters, representatives of the American Heart Association or the American Red Cross, teachers, other school employees, or other similarly qualified individuals to provide instruction and training.</w:t>
          </w:r>
        </w:p>
        <w:p w:rsidR="00397665" w:rsidRPr="004D7FCB" w:rsidRDefault="00397665" w:rsidP="00397665">
          <w:pPr>
            <w:pStyle w:val="NormalWeb"/>
            <w:spacing w:before="0" w:beforeAutospacing="0" w:after="0" w:afterAutospacing="0"/>
            <w:jc w:val="both"/>
            <w:divId w:val="691423279"/>
          </w:pPr>
          <w:r w:rsidRPr="004D7FCB">
            <w:t> </w:t>
          </w:r>
        </w:p>
        <w:p w:rsidR="00397665" w:rsidRPr="004D7FCB" w:rsidRDefault="00397665" w:rsidP="00397665">
          <w:pPr>
            <w:pStyle w:val="NormalWeb"/>
            <w:spacing w:before="0" w:beforeAutospacing="0" w:after="0" w:afterAutospacing="0"/>
            <w:jc w:val="both"/>
            <w:divId w:val="691423279"/>
          </w:pPr>
          <w:r w:rsidRPr="004D7FCB">
            <w:t>H</w:t>
          </w:r>
          <w:r>
            <w:t>.</w:t>
          </w:r>
          <w:r w:rsidRPr="004D7FCB">
            <w:t>B</w:t>
          </w:r>
          <w:r>
            <w:t>.</w:t>
          </w:r>
          <w:r w:rsidRPr="004D7FCB">
            <w:t xml:space="preserve"> 4375 clarifies existing statutes requiring training in hand-on CPR for 7th through 12th grade students by adding language including training on the use of an automatic external defibrillator (AED).</w:t>
          </w:r>
          <w:r>
            <w:tab/>
          </w:r>
          <w:r>
            <w:tab/>
          </w:r>
          <w:r>
            <w:br/>
          </w:r>
        </w:p>
        <w:p w:rsidR="00397665" w:rsidRPr="004D7FCB" w:rsidRDefault="00397665" w:rsidP="00397665">
          <w:pPr>
            <w:numPr>
              <w:ilvl w:val="0"/>
              <w:numId w:val="1"/>
            </w:numPr>
            <w:spacing w:after="0" w:line="240" w:lineRule="auto"/>
            <w:jc w:val="both"/>
            <w:divId w:val="691423279"/>
            <w:rPr>
              <w:rFonts w:eastAsia="Times New Roman"/>
            </w:rPr>
          </w:pPr>
          <w:r w:rsidRPr="004D7FCB">
            <w:rPr>
              <w:rFonts w:eastAsia="Times New Roman"/>
            </w:rPr>
            <w:t>While most CPR training platforms already include training on how to locate and make use of an AED, there has been confusion over whether this training is required under existing statutes. This bill clarifies that such training should include both hands-on CPR and training on the use of AEDs.</w:t>
          </w:r>
        </w:p>
        <w:p w:rsidR="00397665" w:rsidRPr="004D7FCB" w:rsidRDefault="00397665" w:rsidP="00397665">
          <w:pPr>
            <w:pStyle w:val="NormalWeb"/>
            <w:spacing w:before="0" w:beforeAutospacing="0" w:after="0" w:afterAutospacing="0"/>
            <w:ind w:left="720"/>
            <w:jc w:val="both"/>
            <w:divId w:val="691423279"/>
          </w:pPr>
          <w:r w:rsidRPr="004D7FCB">
            <w:t> </w:t>
          </w:r>
        </w:p>
        <w:p w:rsidR="00397665" w:rsidRPr="004D7FCB" w:rsidRDefault="00397665" w:rsidP="00397665">
          <w:pPr>
            <w:pStyle w:val="NormalWeb"/>
            <w:spacing w:before="0" w:beforeAutospacing="0" w:after="0" w:afterAutospacing="0"/>
            <w:jc w:val="both"/>
            <w:divId w:val="691423279"/>
          </w:pPr>
          <w:r w:rsidRPr="004D7FCB">
            <w:t xml:space="preserve">The bill also authorizes the commissioner </w:t>
          </w:r>
          <w:r>
            <w:t xml:space="preserve">of education </w:t>
          </w:r>
          <w:r w:rsidRPr="004D7FCB">
            <w:t>to award grants (from appropriated funds or funds otherwise available) to school districts to assist in providing CPR and AED instruction to students.</w:t>
          </w:r>
        </w:p>
        <w:p w:rsidR="00397665" w:rsidRPr="004D7FCB" w:rsidRDefault="00397665" w:rsidP="00397665">
          <w:pPr>
            <w:pStyle w:val="NormalWeb"/>
            <w:spacing w:before="0" w:beforeAutospacing="0" w:after="0" w:afterAutospacing="0"/>
            <w:jc w:val="both"/>
            <w:divId w:val="691423279"/>
          </w:pPr>
          <w:r w:rsidRPr="004D7FCB">
            <w:t> </w:t>
          </w:r>
        </w:p>
        <w:p w:rsidR="00397665" w:rsidRPr="004D7FCB" w:rsidRDefault="00397665" w:rsidP="00397665">
          <w:pPr>
            <w:pStyle w:val="NormalWeb"/>
            <w:spacing w:before="0" w:beforeAutospacing="0" w:after="0" w:afterAutospacing="0"/>
            <w:jc w:val="both"/>
            <w:divId w:val="691423279"/>
          </w:pPr>
          <w:r w:rsidRPr="004D7FCB">
            <w:t>H</w:t>
          </w:r>
          <w:r>
            <w:t>.</w:t>
          </w:r>
          <w:r w:rsidRPr="004D7FCB">
            <w:t>B</w:t>
          </w:r>
          <w:r>
            <w:t>.</w:t>
          </w:r>
          <w:r w:rsidRPr="004D7FCB">
            <w:t xml:space="preserve"> 4375 expands the authorization for the Texas Education Agency (TEA) to accept donations</w:t>
          </w:r>
          <w:r>
            <w:t xml:space="preserve"> </w:t>
          </w:r>
          <w:r w:rsidRPr="004D7FCB">
            <w:t>for use in providing CPR instruction, and for districts to accept donations received by TEA, to</w:t>
          </w:r>
          <w:r>
            <w:t xml:space="preserve"> </w:t>
          </w:r>
          <w:r w:rsidRPr="004D7FCB">
            <w:t>provide also for the acceptance of donations for use in providing instruction in the use of an</w:t>
          </w:r>
          <w:r>
            <w:t xml:space="preserve"> </w:t>
          </w:r>
          <w:r w:rsidRPr="004D7FCB">
            <w:t>AED.</w:t>
          </w:r>
        </w:p>
        <w:p w:rsidR="00397665" w:rsidRPr="00D70925" w:rsidRDefault="00397665" w:rsidP="00397665">
          <w:pPr>
            <w:spacing w:after="0" w:line="240" w:lineRule="auto"/>
            <w:jc w:val="both"/>
            <w:rPr>
              <w:rFonts w:eastAsia="Times New Roman" w:cs="Times New Roman"/>
              <w:bCs/>
              <w:szCs w:val="24"/>
            </w:rPr>
          </w:pPr>
        </w:p>
      </w:sdtContent>
    </w:sdt>
    <w:p w:rsidR="00397665" w:rsidRDefault="0039766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4375 </w:t>
      </w:r>
      <w:bookmarkStart w:id="1" w:name="AmendsCurrentLaw"/>
      <w:bookmarkEnd w:id="1"/>
      <w:r>
        <w:rPr>
          <w:rFonts w:cs="Times New Roman"/>
          <w:szCs w:val="24"/>
        </w:rPr>
        <w:t>amends current law relating to instruction in cardiopulmonary resuscitation and the use of an automated external defibrillator in public schools.</w:t>
      </w:r>
    </w:p>
    <w:p w:rsidR="00397665" w:rsidRPr="00FD799B" w:rsidRDefault="00397665" w:rsidP="000F1DF9">
      <w:pPr>
        <w:spacing w:after="0" w:line="240" w:lineRule="auto"/>
        <w:jc w:val="both"/>
        <w:rPr>
          <w:rFonts w:eastAsia="Times New Roman" w:cs="Times New Roman"/>
          <w:szCs w:val="24"/>
        </w:rPr>
      </w:pPr>
    </w:p>
    <w:p w:rsidR="00397665" w:rsidRPr="005C2A78" w:rsidRDefault="0039766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759AEB067A34C9F8F86F2EF4617ED00"/>
          </w:placeholder>
        </w:sdtPr>
        <w:sdtContent>
          <w:r>
            <w:rPr>
              <w:rFonts w:eastAsia="Times New Roman" w:cs="Times New Roman"/>
              <w:b/>
              <w:szCs w:val="24"/>
              <w:u w:val="single"/>
            </w:rPr>
            <w:t>RULEMAKING AUTHORITY</w:t>
          </w:r>
        </w:sdtContent>
      </w:sdt>
    </w:p>
    <w:p w:rsidR="00397665" w:rsidRPr="006529C4" w:rsidRDefault="00397665" w:rsidP="00774EC7">
      <w:pPr>
        <w:spacing w:after="0" w:line="240" w:lineRule="auto"/>
        <w:jc w:val="both"/>
        <w:rPr>
          <w:rFonts w:cs="Times New Roman"/>
          <w:szCs w:val="24"/>
        </w:rPr>
      </w:pPr>
    </w:p>
    <w:p w:rsidR="00397665" w:rsidRPr="006529C4" w:rsidRDefault="00397665" w:rsidP="00774EC7">
      <w:pPr>
        <w:spacing w:after="0" w:line="240" w:lineRule="auto"/>
        <w:jc w:val="both"/>
        <w:rPr>
          <w:rFonts w:cs="Times New Roman"/>
          <w:szCs w:val="24"/>
        </w:rPr>
      </w:pPr>
      <w:r>
        <w:rPr>
          <w:rFonts w:cs="Times New Roman"/>
          <w:szCs w:val="24"/>
        </w:rPr>
        <w:t xml:space="preserve">Rulemaking authority previously granted to </w:t>
      </w:r>
      <w:r>
        <w:rPr>
          <w:rFonts w:eastAsia="Times New Roman" w:cs="Times New Roman"/>
          <w:szCs w:val="24"/>
        </w:rPr>
        <w:t>t</w:t>
      </w:r>
      <w:r w:rsidRPr="004A5A95">
        <w:rPr>
          <w:rFonts w:eastAsia="Times New Roman" w:cs="Times New Roman"/>
          <w:szCs w:val="24"/>
        </w:rPr>
        <w:t xml:space="preserve">he State Board of Education </w:t>
      </w:r>
      <w:r>
        <w:rPr>
          <w:rFonts w:cs="Times New Roman"/>
          <w:szCs w:val="24"/>
        </w:rPr>
        <w:t>is modified in SECTION 3 (Section 28.0023, Education Code) of this bill.</w:t>
      </w:r>
    </w:p>
    <w:p w:rsidR="00397665" w:rsidRPr="006529C4" w:rsidRDefault="00397665" w:rsidP="00774EC7">
      <w:pPr>
        <w:spacing w:after="0" w:line="240" w:lineRule="auto"/>
        <w:jc w:val="both"/>
        <w:rPr>
          <w:rFonts w:cs="Times New Roman"/>
          <w:szCs w:val="24"/>
        </w:rPr>
      </w:pPr>
    </w:p>
    <w:p w:rsidR="00397665" w:rsidRDefault="00397665" w:rsidP="00FD799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94392DEE9A34819BF75592AF4B2ECF8"/>
          </w:placeholder>
        </w:sdtPr>
        <w:sdtContent>
          <w:r>
            <w:rPr>
              <w:rFonts w:eastAsia="Times New Roman" w:cs="Times New Roman"/>
              <w:b/>
              <w:szCs w:val="24"/>
              <w:u w:val="single"/>
            </w:rPr>
            <w:t>SECTION BY SECTION ANALYSIS</w:t>
          </w:r>
        </w:sdtContent>
      </w:sdt>
    </w:p>
    <w:p w:rsidR="00397665" w:rsidRPr="00FD799B" w:rsidRDefault="00397665" w:rsidP="0016593D">
      <w:pPr>
        <w:spacing w:after="0" w:line="240" w:lineRule="auto"/>
        <w:jc w:val="both"/>
        <w:rPr>
          <w:rFonts w:eastAsia="Times New Roman" w:cs="Times New Roman"/>
          <w:b/>
          <w:szCs w:val="24"/>
          <w:u w:val="single"/>
        </w:rPr>
      </w:pPr>
    </w:p>
    <w:p w:rsidR="00397665" w:rsidRPr="004A5A95" w:rsidRDefault="00397665" w:rsidP="0016593D">
      <w:pPr>
        <w:spacing w:after="0" w:line="240" w:lineRule="auto"/>
        <w:jc w:val="both"/>
        <w:rPr>
          <w:rFonts w:eastAsia="Times New Roman" w:cs="Times New Roman"/>
          <w:szCs w:val="24"/>
        </w:rPr>
      </w:pPr>
      <w:r w:rsidRPr="005C2A78">
        <w:rPr>
          <w:rFonts w:eastAsia="Times New Roman" w:cs="Times New Roman"/>
          <w:szCs w:val="24"/>
        </w:rPr>
        <w:t>SECTION 1.</w:t>
      </w:r>
      <w:r w:rsidRPr="004A5A95">
        <w:t xml:space="preserve"> </w:t>
      </w:r>
      <w:r>
        <w:rPr>
          <w:rFonts w:eastAsia="Times New Roman" w:cs="Times New Roman"/>
          <w:szCs w:val="24"/>
        </w:rPr>
        <w:t>Amends t</w:t>
      </w:r>
      <w:r w:rsidRPr="004A5A95">
        <w:rPr>
          <w:rFonts w:eastAsia="Times New Roman" w:cs="Times New Roman"/>
          <w:szCs w:val="24"/>
        </w:rPr>
        <w:t>he heading to Section 7.026, Education Code, to read as follows:</w:t>
      </w:r>
    </w:p>
    <w:p w:rsidR="00397665" w:rsidRPr="004A5A95" w:rsidRDefault="00397665" w:rsidP="0016593D">
      <w:pPr>
        <w:spacing w:after="0" w:line="240" w:lineRule="auto"/>
        <w:jc w:val="both"/>
        <w:rPr>
          <w:rFonts w:eastAsia="Times New Roman" w:cs="Times New Roman"/>
          <w:szCs w:val="24"/>
        </w:rPr>
      </w:pPr>
    </w:p>
    <w:p w:rsidR="00397665" w:rsidRPr="005C2A78" w:rsidRDefault="00397665" w:rsidP="0016593D">
      <w:pPr>
        <w:spacing w:after="0" w:line="240" w:lineRule="auto"/>
        <w:ind w:left="720"/>
        <w:jc w:val="both"/>
        <w:rPr>
          <w:rFonts w:eastAsia="Times New Roman" w:cs="Times New Roman"/>
          <w:szCs w:val="24"/>
        </w:rPr>
      </w:pPr>
      <w:r w:rsidRPr="004A5A95">
        <w:rPr>
          <w:rFonts w:eastAsia="Times New Roman" w:cs="Times New Roman"/>
          <w:szCs w:val="24"/>
        </w:rPr>
        <w:t>Sec. 7.026. DONATIONS FOR USE RELATED TO CARDIOPULMONARY RESUSCITATION (CPR) AND AUTOMATED EXTERNAL DEFIBRILLATOR (AED) INSTRUCTION.</w:t>
      </w:r>
    </w:p>
    <w:p w:rsidR="00397665" w:rsidRPr="005C2A78" w:rsidRDefault="00397665" w:rsidP="0016593D">
      <w:pPr>
        <w:spacing w:after="0" w:line="240" w:lineRule="auto"/>
        <w:jc w:val="both"/>
        <w:rPr>
          <w:rFonts w:eastAsia="Times New Roman" w:cs="Times New Roman"/>
          <w:szCs w:val="24"/>
        </w:rPr>
      </w:pPr>
    </w:p>
    <w:p w:rsidR="00397665" w:rsidRPr="004A5A95" w:rsidRDefault="00397665" w:rsidP="0016593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w:t>
      </w:r>
      <w:r w:rsidRPr="004A5A95">
        <w:t xml:space="preserve"> </w:t>
      </w:r>
      <w:r w:rsidRPr="004A5A95">
        <w:rPr>
          <w:rFonts w:eastAsia="Times New Roman" w:cs="Times New Roman"/>
          <w:szCs w:val="24"/>
        </w:rPr>
        <w:t>Section 7.026(a), Education Code, as follows:</w:t>
      </w:r>
    </w:p>
    <w:p w:rsidR="00397665" w:rsidRPr="004A5A95" w:rsidRDefault="00397665" w:rsidP="0016593D">
      <w:pPr>
        <w:spacing w:after="0" w:line="240" w:lineRule="auto"/>
        <w:jc w:val="both"/>
        <w:rPr>
          <w:rFonts w:eastAsia="Times New Roman" w:cs="Times New Roman"/>
          <w:szCs w:val="24"/>
        </w:rPr>
      </w:pPr>
    </w:p>
    <w:p w:rsidR="00397665" w:rsidRPr="005C2A78" w:rsidRDefault="00397665" w:rsidP="0016593D">
      <w:pPr>
        <w:spacing w:after="0" w:line="240" w:lineRule="auto"/>
        <w:ind w:left="720"/>
        <w:jc w:val="both"/>
        <w:rPr>
          <w:rFonts w:eastAsia="Times New Roman" w:cs="Times New Roman"/>
          <w:szCs w:val="24"/>
        </w:rPr>
      </w:pPr>
      <w:r w:rsidRPr="004A5A95">
        <w:rPr>
          <w:rFonts w:eastAsia="Times New Roman" w:cs="Times New Roman"/>
          <w:szCs w:val="24"/>
        </w:rPr>
        <w:t xml:space="preserve">(a) </w:t>
      </w:r>
      <w:r>
        <w:rPr>
          <w:rFonts w:eastAsia="Times New Roman" w:cs="Times New Roman"/>
          <w:szCs w:val="24"/>
        </w:rPr>
        <w:t>Authorizes the Texas Education Agency to</w:t>
      </w:r>
      <w:r w:rsidRPr="004A5A95">
        <w:rPr>
          <w:rFonts w:eastAsia="Times New Roman" w:cs="Times New Roman"/>
          <w:szCs w:val="24"/>
        </w:rPr>
        <w:t xml:space="preserve"> accept donations, including donations of equipment, for use in providing instruction in cardiopulmonary resuscitation (CPR) and the use of an automated external defibrillator (AED)</w:t>
      </w:r>
      <w:r>
        <w:rPr>
          <w:rFonts w:eastAsia="Times New Roman" w:cs="Times New Roman"/>
          <w:szCs w:val="24"/>
        </w:rPr>
        <w:t>, rather than providing CPR instruction,</w:t>
      </w:r>
      <w:r w:rsidRPr="004A5A95">
        <w:rPr>
          <w:rFonts w:eastAsia="Times New Roman" w:cs="Times New Roman"/>
          <w:szCs w:val="24"/>
        </w:rPr>
        <w:t xml:space="preserve"> to students.</w:t>
      </w:r>
      <w:r>
        <w:rPr>
          <w:rFonts w:eastAsia="Times New Roman" w:cs="Times New Roman"/>
          <w:szCs w:val="24"/>
        </w:rPr>
        <w:t xml:space="preserve"> Makes a conforming change. </w:t>
      </w:r>
    </w:p>
    <w:p w:rsidR="00397665" w:rsidRPr="005C2A78" w:rsidRDefault="00397665" w:rsidP="0016593D">
      <w:pPr>
        <w:spacing w:after="0" w:line="240" w:lineRule="auto"/>
        <w:jc w:val="both"/>
        <w:rPr>
          <w:rFonts w:eastAsia="Times New Roman" w:cs="Times New Roman"/>
          <w:szCs w:val="24"/>
        </w:rPr>
      </w:pPr>
    </w:p>
    <w:p w:rsidR="00397665" w:rsidRPr="004A5A95" w:rsidRDefault="00397665" w:rsidP="0016593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4A5A95">
        <w:rPr>
          <w:rFonts w:eastAsia="Times New Roman" w:cs="Times New Roman"/>
          <w:szCs w:val="24"/>
        </w:rPr>
        <w:t>Section</w:t>
      </w:r>
      <w:r>
        <w:rPr>
          <w:rFonts w:eastAsia="Times New Roman" w:cs="Times New Roman"/>
          <w:szCs w:val="24"/>
        </w:rPr>
        <w:t>s</w:t>
      </w:r>
      <w:r w:rsidRPr="004A5A95">
        <w:rPr>
          <w:rFonts w:eastAsia="Times New Roman" w:cs="Times New Roman"/>
          <w:szCs w:val="24"/>
        </w:rPr>
        <w:t xml:space="preserve"> 28.0023</w:t>
      </w:r>
      <w:r>
        <w:rPr>
          <w:rFonts w:eastAsia="Times New Roman" w:cs="Times New Roman"/>
          <w:szCs w:val="24"/>
        </w:rPr>
        <w:t xml:space="preserve">(b), (c), (e), and (g), </w:t>
      </w:r>
      <w:r w:rsidRPr="004A5A95">
        <w:rPr>
          <w:rFonts w:eastAsia="Times New Roman" w:cs="Times New Roman"/>
          <w:szCs w:val="24"/>
        </w:rPr>
        <w:t>Education Code, as follows:</w:t>
      </w:r>
    </w:p>
    <w:p w:rsidR="00397665" w:rsidRPr="004A5A95" w:rsidRDefault="00397665" w:rsidP="0016593D">
      <w:pPr>
        <w:spacing w:after="0" w:line="240" w:lineRule="auto"/>
        <w:jc w:val="both"/>
        <w:rPr>
          <w:rFonts w:eastAsia="Times New Roman" w:cs="Times New Roman"/>
          <w:szCs w:val="24"/>
        </w:rPr>
      </w:pPr>
    </w:p>
    <w:p w:rsidR="00397665" w:rsidRPr="004A5A95" w:rsidRDefault="00397665" w:rsidP="0016593D">
      <w:pPr>
        <w:spacing w:after="0" w:line="240" w:lineRule="auto"/>
        <w:ind w:left="720"/>
        <w:jc w:val="both"/>
        <w:rPr>
          <w:rFonts w:eastAsia="Times New Roman" w:cs="Times New Roman"/>
          <w:szCs w:val="24"/>
        </w:rPr>
      </w:pPr>
      <w:r w:rsidRPr="004A5A95">
        <w:rPr>
          <w:rFonts w:eastAsia="Times New Roman" w:cs="Times New Roman"/>
          <w:szCs w:val="24"/>
        </w:rPr>
        <w:t xml:space="preserve">(b) </w:t>
      </w:r>
      <w:r>
        <w:rPr>
          <w:rFonts w:eastAsia="Times New Roman" w:cs="Times New Roman"/>
          <w:szCs w:val="24"/>
        </w:rPr>
        <w:t>Requires t</w:t>
      </w:r>
      <w:r w:rsidRPr="004A5A95">
        <w:rPr>
          <w:rFonts w:eastAsia="Times New Roman" w:cs="Times New Roman"/>
          <w:szCs w:val="24"/>
        </w:rPr>
        <w:t xml:space="preserve">he State Board of Education </w:t>
      </w:r>
      <w:r>
        <w:rPr>
          <w:rFonts w:eastAsia="Times New Roman" w:cs="Times New Roman"/>
          <w:szCs w:val="24"/>
        </w:rPr>
        <w:t xml:space="preserve">(SBOE) </w:t>
      </w:r>
      <w:r w:rsidRPr="004A5A95">
        <w:rPr>
          <w:rFonts w:eastAsia="Times New Roman" w:cs="Times New Roman"/>
          <w:szCs w:val="24"/>
        </w:rPr>
        <w:t xml:space="preserve">by rule </w:t>
      </w:r>
      <w:r>
        <w:rPr>
          <w:rFonts w:eastAsia="Times New Roman" w:cs="Times New Roman"/>
          <w:szCs w:val="24"/>
        </w:rPr>
        <w:t>to</w:t>
      </w:r>
      <w:r w:rsidRPr="004A5A95">
        <w:rPr>
          <w:rFonts w:eastAsia="Times New Roman" w:cs="Times New Roman"/>
          <w:szCs w:val="24"/>
        </w:rPr>
        <w:t xml:space="preserve"> require instruction in cardiopulmonary resuscitation and the use of an automated external defibrillator</w:t>
      </w:r>
      <w:r>
        <w:rPr>
          <w:rFonts w:eastAsia="Times New Roman" w:cs="Times New Roman"/>
          <w:szCs w:val="24"/>
        </w:rPr>
        <w:t xml:space="preserve"> </w:t>
      </w:r>
      <w:r w:rsidRPr="004A5A95">
        <w:rPr>
          <w:rFonts w:eastAsia="Times New Roman" w:cs="Times New Roman"/>
          <w:szCs w:val="24"/>
        </w:rPr>
        <w:t>for students in grades 7 through 12.</w:t>
      </w:r>
    </w:p>
    <w:p w:rsidR="00397665" w:rsidRPr="004A5A95" w:rsidRDefault="00397665" w:rsidP="0016593D">
      <w:pPr>
        <w:spacing w:after="0" w:line="240" w:lineRule="auto"/>
        <w:ind w:left="720"/>
        <w:jc w:val="both"/>
        <w:rPr>
          <w:rFonts w:eastAsia="Times New Roman" w:cs="Times New Roman"/>
          <w:szCs w:val="24"/>
        </w:rPr>
      </w:pPr>
    </w:p>
    <w:p w:rsidR="00397665" w:rsidRPr="004A5A95" w:rsidRDefault="00397665" w:rsidP="0016593D">
      <w:pPr>
        <w:spacing w:after="0" w:line="240" w:lineRule="auto"/>
        <w:ind w:left="720"/>
        <w:jc w:val="both"/>
        <w:rPr>
          <w:rFonts w:eastAsia="Times New Roman" w:cs="Times New Roman"/>
          <w:szCs w:val="24"/>
        </w:rPr>
      </w:pPr>
      <w:r w:rsidRPr="004A5A95">
        <w:rPr>
          <w:rFonts w:eastAsia="Times New Roman" w:cs="Times New Roman"/>
          <w:szCs w:val="24"/>
        </w:rPr>
        <w:t xml:space="preserve">(c) </w:t>
      </w:r>
      <w:r>
        <w:rPr>
          <w:rFonts w:eastAsia="Times New Roman" w:cs="Times New Roman"/>
          <w:szCs w:val="24"/>
        </w:rPr>
        <w:t>Requires a</w:t>
      </w:r>
      <w:r w:rsidRPr="004A5A95">
        <w:rPr>
          <w:rFonts w:eastAsia="Times New Roman" w:cs="Times New Roman"/>
          <w:szCs w:val="24"/>
        </w:rPr>
        <w:t xml:space="preserve"> school district or open-enrollment charter school </w:t>
      </w:r>
      <w:r>
        <w:rPr>
          <w:rFonts w:eastAsia="Times New Roman" w:cs="Times New Roman"/>
          <w:szCs w:val="24"/>
        </w:rPr>
        <w:t>to</w:t>
      </w:r>
      <w:r w:rsidRPr="004A5A95">
        <w:rPr>
          <w:rFonts w:eastAsia="Times New Roman" w:cs="Times New Roman"/>
          <w:szCs w:val="24"/>
        </w:rPr>
        <w:t xml:space="preserve"> provide instruction to students in grades 7 through 12 in cardiopulmonary resuscitation and the use of an automated external defibrillator in a manner consistent with the requirements of </w:t>
      </w:r>
      <w:r>
        <w:rPr>
          <w:rFonts w:eastAsia="Times New Roman" w:cs="Times New Roman"/>
          <w:szCs w:val="24"/>
        </w:rPr>
        <w:t>S</w:t>
      </w:r>
      <w:r w:rsidRPr="004A5A95">
        <w:rPr>
          <w:rFonts w:eastAsia="Times New Roman" w:cs="Times New Roman"/>
          <w:szCs w:val="24"/>
        </w:rPr>
        <w:t>ection</w:t>
      </w:r>
      <w:r>
        <w:rPr>
          <w:rFonts w:eastAsia="Times New Roman" w:cs="Times New Roman"/>
          <w:szCs w:val="24"/>
        </w:rPr>
        <w:t xml:space="preserve"> 28.0023 (Cardiopulmonary Resuscitation and Automated External Defibrillator Instruction)</w:t>
      </w:r>
      <w:r w:rsidRPr="004A5A95">
        <w:rPr>
          <w:rFonts w:eastAsia="Times New Roman" w:cs="Times New Roman"/>
          <w:szCs w:val="24"/>
        </w:rPr>
        <w:t xml:space="preserve"> and </w:t>
      </w:r>
      <w:r>
        <w:rPr>
          <w:rFonts w:eastAsia="Times New Roman" w:cs="Times New Roman"/>
          <w:szCs w:val="24"/>
        </w:rPr>
        <w:t>SBOE</w:t>
      </w:r>
      <w:r w:rsidRPr="004A5A95">
        <w:rPr>
          <w:rFonts w:eastAsia="Times New Roman" w:cs="Times New Roman"/>
          <w:szCs w:val="24"/>
        </w:rPr>
        <w:t xml:space="preserve"> rules adopted under this section. </w:t>
      </w:r>
    </w:p>
    <w:p w:rsidR="00397665" w:rsidRPr="004A5A95" w:rsidRDefault="00397665" w:rsidP="0016593D">
      <w:pPr>
        <w:spacing w:after="0" w:line="240" w:lineRule="auto"/>
        <w:ind w:left="720"/>
        <w:jc w:val="both"/>
        <w:rPr>
          <w:rFonts w:eastAsia="Times New Roman" w:cs="Times New Roman"/>
          <w:szCs w:val="24"/>
        </w:rPr>
      </w:pPr>
    </w:p>
    <w:p w:rsidR="00397665" w:rsidRDefault="00397665" w:rsidP="0016593D">
      <w:pPr>
        <w:spacing w:after="0" w:line="240" w:lineRule="auto"/>
        <w:ind w:left="720"/>
        <w:jc w:val="both"/>
        <w:rPr>
          <w:rFonts w:eastAsia="Times New Roman" w:cs="Times New Roman"/>
          <w:szCs w:val="24"/>
        </w:rPr>
      </w:pPr>
      <w:r w:rsidRPr="004A5A95">
        <w:rPr>
          <w:rFonts w:eastAsia="Times New Roman" w:cs="Times New Roman"/>
          <w:szCs w:val="24"/>
        </w:rPr>
        <w:t xml:space="preserve">(e) </w:t>
      </w:r>
      <w:r>
        <w:rPr>
          <w:rFonts w:eastAsia="Times New Roman" w:cs="Times New Roman"/>
          <w:szCs w:val="24"/>
        </w:rPr>
        <w:t>Requires that</w:t>
      </w:r>
      <w:r w:rsidRPr="004A5A95">
        <w:rPr>
          <w:rFonts w:eastAsia="Times New Roman" w:cs="Times New Roman"/>
          <w:szCs w:val="24"/>
        </w:rPr>
        <w:t xml:space="preserve"> </w:t>
      </w:r>
      <w:r>
        <w:rPr>
          <w:rFonts w:eastAsia="Times New Roman" w:cs="Times New Roman"/>
          <w:szCs w:val="24"/>
        </w:rPr>
        <w:t>c</w:t>
      </w:r>
      <w:r w:rsidRPr="004A5A95">
        <w:rPr>
          <w:rFonts w:eastAsia="Times New Roman" w:cs="Times New Roman"/>
          <w:szCs w:val="24"/>
        </w:rPr>
        <w:t>ardiopulmonary resuscitation instruction include training in cardiopulmonary resuscitation techniques and the use of an automated external defibrillator that has been developed</w:t>
      </w:r>
      <w:r>
        <w:rPr>
          <w:rFonts w:eastAsia="Times New Roman" w:cs="Times New Roman"/>
          <w:szCs w:val="24"/>
        </w:rPr>
        <w:t xml:space="preserve"> meeting certain criteria. </w:t>
      </w:r>
    </w:p>
    <w:p w:rsidR="00397665" w:rsidRDefault="00397665" w:rsidP="0016593D">
      <w:pPr>
        <w:spacing w:after="0" w:line="240" w:lineRule="auto"/>
        <w:ind w:left="720"/>
        <w:jc w:val="both"/>
        <w:rPr>
          <w:rFonts w:eastAsia="Times New Roman" w:cs="Times New Roman"/>
          <w:szCs w:val="24"/>
        </w:rPr>
      </w:pPr>
    </w:p>
    <w:p w:rsidR="00397665" w:rsidRDefault="00397665" w:rsidP="0016593D">
      <w:pPr>
        <w:spacing w:after="0" w:line="240" w:lineRule="auto"/>
        <w:ind w:left="720"/>
        <w:jc w:val="both"/>
        <w:rPr>
          <w:rFonts w:eastAsia="Times New Roman" w:cs="Times New Roman"/>
          <w:szCs w:val="24"/>
        </w:rPr>
      </w:pPr>
      <w:r>
        <w:rPr>
          <w:rFonts w:eastAsia="Times New Roman" w:cs="Times New Roman"/>
          <w:szCs w:val="24"/>
        </w:rPr>
        <w:t>(g) Provides that i</w:t>
      </w:r>
      <w:r w:rsidRPr="004A5A95">
        <w:rPr>
          <w:rFonts w:eastAsia="Times New Roman" w:cs="Times New Roman"/>
          <w:szCs w:val="24"/>
        </w:rPr>
        <w:t>nstruction provided under</w:t>
      </w:r>
      <w:r>
        <w:rPr>
          <w:rFonts w:eastAsia="Times New Roman" w:cs="Times New Roman"/>
          <w:szCs w:val="24"/>
        </w:rPr>
        <w:t xml:space="preserve"> this s</w:t>
      </w:r>
      <w:r w:rsidRPr="004A5A95">
        <w:rPr>
          <w:rFonts w:eastAsia="Times New Roman" w:cs="Times New Roman"/>
          <w:szCs w:val="24"/>
        </w:rPr>
        <w:t>ection</w:t>
      </w:r>
      <w:r>
        <w:rPr>
          <w:rFonts w:eastAsia="Times New Roman" w:cs="Times New Roman"/>
          <w:szCs w:val="24"/>
        </w:rPr>
        <w:t xml:space="preserve"> </w:t>
      </w:r>
      <w:r w:rsidRPr="004A5A95">
        <w:rPr>
          <w:rFonts w:eastAsia="Times New Roman" w:cs="Times New Roman"/>
          <w:szCs w:val="24"/>
        </w:rPr>
        <w:t xml:space="preserve">is not required to result in certification in cardiopulmonary resuscitation or the use of an automated external defibrillator. </w:t>
      </w:r>
      <w:r>
        <w:rPr>
          <w:rFonts w:eastAsia="Times New Roman" w:cs="Times New Roman"/>
          <w:szCs w:val="24"/>
        </w:rPr>
        <w:t xml:space="preserve">Requires </w:t>
      </w:r>
      <w:r w:rsidRPr="004A5A95">
        <w:rPr>
          <w:rFonts w:eastAsia="Times New Roman" w:cs="Times New Roman"/>
          <w:szCs w:val="24"/>
        </w:rPr>
        <w:t>the course instructor</w:t>
      </w:r>
      <w:r>
        <w:rPr>
          <w:rFonts w:eastAsia="Times New Roman" w:cs="Times New Roman"/>
          <w:szCs w:val="24"/>
        </w:rPr>
        <w:t>,</w:t>
      </w:r>
      <w:r w:rsidRPr="004A5A95">
        <w:rPr>
          <w:rFonts w:eastAsia="Times New Roman" w:cs="Times New Roman"/>
          <w:szCs w:val="24"/>
        </w:rPr>
        <w:t xml:space="preserve"> </w:t>
      </w:r>
      <w:r>
        <w:rPr>
          <w:rFonts w:eastAsia="Times New Roman" w:cs="Times New Roman"/>
          <w:szCs w:val="24"/>
        </w:rPr>
        <w:t>i</w:t>
      </w:r>
      <w:r w:rsidRPr="004A5A95">
        <w:rPr>
          <w:rFonts w:eastAsia="Times New Roman" w:cs="Times New Roman"/>
          <w:szCs w:val="24"/>
        </w:rPr>
        <w:t xml:space="preserve">f instruction is intended to result in certification in cardiopulmonary resuscitation or the use of an automated external defibrillator, </w:t>
      </w:r>
      <w:r>
        <w:rPr>
          <w:rFonts w:eastAsia="Times New Roman" w:cs="Times New Roman"/>
          <w:szCs w:val="24"/>
        </w:rPr>
        <w:t>to</w:t>
      </w:r>
      <w:r w:rsidRPr="004A5A95">
        <w:rPr>
          <w:rFonts w:eastAsia="Times New Roman" w:cs="Times New Roman"/>
          <w:szCs w:val="24"/>
        </w:rPr>
        <w:t xml:space="preserve"> be authorized to provide the instruction by the American Heart Association, the American Red Cross, or a similar nationally recognized association.</w:t>
      </w:r>
    </w:p>
    <w:p w:rsidR="00397665" w:rsidRDefault="00397665" w:rsidP="0016593D">
      <w:pPr>
        <w:spacing w:after="0" w:line="240" w:lineRule="auto"/>
        <w:ind w:left="720"/>
        <w:jc w:val="both"/>
        <w:rPr>
          <w:rFonts w:eastAsia="Times New Roman" w:cs="Times New Roman"/>
          <w:szCs w:val="24"/>
        </w:rPr>
      </w:pPr>
    </w:p>
    <w:p w:rsidR="00397665" w:rsidRPr="004A5A95" w:rsidRDefault="00397665" w:rsidP="0016593D">
      <w:pPr>
        <w:spacing w:after="0" w:line="240" w:lineRule="auto"/>
        <w:jc w:val="both"/>
        <w:rPr>
          <w:rFonts w:eastAsia="Times New Roman" w:cs="Times New Roman"/>
          <w:szCs w:val="24"/>
        </w:rPr>
      </w:pPr>
      <w:r>
        <w:rPr>
          <w:rFonts w:eastAsia="Times New Roman" w:cs="Times New Roman"/>
          <w:szCs w:val="24"/>
        </w:rPr>
        <w:t>SECTION 4. Amends t</w:t>
      </w:r>
      <w:r w:rsidRPr="004A5A95">
        <w:rPr>
          <w:rFonts w:eastAsia="Times New Roman" w:cs="Times New Roman"/>
          <w:szCs w:val="24"/>
        </w:rPr>
        <w:t>he heading to Section 29.903, Education Code, to read as follows:</w:t>
      </w:r>
    </w:p>
    <w:p w:rsidR="00397665" w:rsidRPr="004A5A95" w:rsidRDefault="00397665" w:rsidP="0016593D">
      <w:pPr>
        <w:spacing w:after="0" w:line="240" w:lineRule="auto"/>
        <w:jc w:val="both"/>
        <w:rPr>
          <w:rFonts w:eastAsia="Times New Roman" w:cs="Times New Roman"/>
          <w:szCs w:val="24"/>
        </w:rPr>
      </w:pPr>
    </w:p>
    <w:p w:rsidR="00397665" w:rsidRDefault="00397665" w:rsidP="0016593D">
      <w:pPr>
        <w:spacing w:after="0" w:line="240" w:lineRule="auto"/>
        <w:ind w:left="720"/>
        <w:jc w:val="both"/>
        <w:rPr>
          <w:rFonts w:eastAsia="Times New Roman" w:cs="Times New Roman"/>
          <w:szCs w:val="24"/>
        </w:rPr>
      </w:pPr>
      <w:r w:rsidRPr="004A5A95">
        <w:rPr>
          <w:rFonts w:eastAsia="Times New Roman" w:cs="Times New Roman"/>
          <w:szCs w:val="24"/>
        </w:rPr>
        <w:t>Sec. 29.903. CARDIOPULMONARY RESUSCITATION (CPR) AND AUTOMATED EXTERNAL DEFIBRILLATOR (AED) INSTRUCTION; DONATIONS TO SCHOOL DISTRICTS FOR USE IN CPR AND AED INSTRUCTION.</w:t>
      </w:r>
    </w:p>
    <w:p w:rsidR="00397665" w:rsidRDefault="00397665" w:rsidP="0016593D">
      <w:pPr>
        <w:spacing w:after="0" w:line="240" w:lineRule="auto"/>
        <w:ind w:left="720"/>
        <w:jc w:val="both"/>
        <w:rPr>
          <w:rFonts w:eastAsia="Times New Roman" w:cs="Times New Roman"/>
          <w:szCs w:val="24"/>
        </w:rPr>
      </w:pPr>
    </w:p>
    <w:p w:rsidR="00397665" w:rsidRDefault="00397665" w:rsidP="0016593D">
      <w:pPr>
        <w:spacing w:after="0" w:line="240" w:lineRule="auto"/>
        <w:jc w:val="both"/>
        <w:rPr>
          <w:rFonts w:eastAsia="Times New Roman" w:cs="Times New Roman"/>
          <w:szCs w:val="24"/>
        </w:rPr>
      </w:pPr>
      <w:r w:rsidRPr="004A5A95">
        <w:rPr>
          <w:rFonts w:eastAsia="Times New Roman" w:cs="Times New Roman"/>
          <w:szCs w:val="24"/>
        </w:rPr>
        <w:t xml:space="preserve">SECTION 5. </w:t>
      </w:r>
      <w:r>
        <w:rPr>
          <w:rFonts w:eastAsia="Times New Roman" w:cs="Times New Roman"/>
          <w:szCs w:val="24"/>
        </w:rPr>
        <w:t xml:space="preserve">Amends </w:t>
      </w:r>
      <w:r w:rsidRPr="004A5A95">
        <w:rPr>
          <w:rFonts w:eastAsia="Times New Roman" w:cs="Times New Roman"/>
          <w:szCs w:val="24"/>
        </w:rPr>
        <w:t>Sections 29.903(a) and (c), Education Code,</w:t>
      </w:r>
      <w:r>
        <w:rPr>
          <w:rFonts w:eastAsia="Times New Roman" w:cs="Times New Roman"/>
          <w:szCs w:val="24"/>
        </w:rPr>
        <w:t xml:space="preserve"> to make conforming changes. </w:t>
      </w:r>
    </w:p>
    <w:p w:rsidR="00397665" w:rsidRDefault="00397665" w:rsidP="0016593D">
      <w:pPr>
        <w:spacing w:after="0" w:line="240" w:lineRule="auto"/>
        <w:jc w:val="both"/>
        <w:rPr>
          <w:rFonts w:eastAsia="Times New Roman" w:cs="Times New Roman"/>
          <w:szCs w:val="24"/>
        </w:rPr>
      </w:pPr>
    </w:p>
    <w:p w:rsidR="00397665" w:rsidRDefault="00397665" w:rsidP="0016593D">
      <w:pPr>
        <w:spacing w:after="0" w:line="240" w:lineRule="auto"/>
        <w:jc w:val="both"/>
        <w:rPr>
          <w:rFonts w:eastAsia="Times New Roman" w:cs="Times New Roman"/>
          <w:szCs w:val="24"/>
        </w:rPr>
      </w:pPr>
      <w:r>
        <w:rPr>
          <w:rFonts w:eastAsia="Times New Roman" w:cs="Times New Roman"/>
          <w:szCs w:val="24"/>
        </w:rPr>
        <w:t xml:space="preserve">SECTION 6. Provides that this </w:t>
      </w:r>
      <w:r w:rsidRPr="004A5A95">
        <w:rPr>
          <w:rFonts w:eastAsia="Times New Roman" w:cs="Times New Roman"/>
          <w:szCs w:val="24"/>
        </w:rPr>
        <w:t>Act applies beginning with the 2023</w:t>
      </w:r>
      <w:r>
        <w:rPr>
          <w:rFonts w:eastAsia="Times New Roman" w:cs="Times New Roman"/>
          <w:szCs w:val="24"/>
        </w:rPr>
        <w:t>–</w:t>
      </w:r>
      <w:r w:rsidRPr="004A5A95">
        <w:rPr>
          <w:rFonts w:eastAsia="Times New Roman" w:cs="Times New Roman"/>
          <w:szCs w:val="24"/>
        </w:rPr>
        <w:t>2024 school year.</w:t>
      </w:r>
    </w:p>
    <w:p w:rsidR="00397665" w:rsidRDefault="00397665" w:rsidP="0016593D">
      <w:pPr>
        <w:spacing w:after="0" w:line="240" w:lineRule="auto"/>
        <w:jc w:val="both"/>
        <w:rPr>
          <w:rFonts w:eastAsia="Times New Roman" w:cs="Times New Roman"/>
          <w:szCs w:val="24"/>
        </w:rPr>
      </w:pPr>
    </w:p>
    <w:p w:rsidR="00397665" w:rsidRPr="00C8671F" w:rsidRDefault="00397665" w:rsidP="0016593D">
      <w:pPr>
        <w:spacing w:after="0" w:line="240" w:lineRule="auto"/>
        <w:jc w:val="both"/>
        <w:rPr>
          <w:rFonts w:eastAsia="Times New Roman" w:cs="Times New Roman"/>
          <w:szCs w:val="24"/>
        </w:rPr>
      </w:pPr>
      <w:r>
        <w:rPr>
          <w:rFonts w:eastAsia="Times New Roman" w:cs="Times New Roman"/>
          <w:szCs w:val="24"/>
        </w:rPr>
        <w:t>SECTION 7. Effective date: upon passage or September 1, 2023.</w:t>
      </w:r>
    </w:p>
    <w:p w:rsidR="00397665" w:rsidRPr="00C8671F" w:rsidRDefault="00397665" w:rsidP="0016593D">
      <w:pPr>
        <w:spacing w:after="0" w:line="240" w:lineRule="auto"/>
        <w:jc w:val="both"/>
        <w:rPr>
          <w:rFonts w:eastAsia="Times New Roman" w:cs="Times New Roman"/>
          <w:szCs w:val="24"/>
        </w:rPr>
      </w:pPr>
      <w:r w:rsidRPr="005C2A78">
        <w:rPr>
          <w:rFonts w:eastAsia="Times New Roman" w:cs="Times New Roman"/>
          <w:szCs w:val="24"/>
        </w:rPr>
        <w:t xml:space="preserve"> </w:t>
      </w:r>
    </w:p>
    <w:sectPr w:rsidR="00397665"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4ED5" w:rsidRDefault="005F4ED5" w:rsidP="000F1DF9">
      <w:pPr>
        <w:spacing w:after="0" w:line="240" w:lineRule="auto"/>
      </w:pPr>
      <w:r>
        <w:separator/>
      </w:r>
    </w:p>
  </w:endnote>
  <w:endnote w:type="continuationSeparator" w:id="0">
    <w:p w:rsidR="005F4ED5" w:rsidRDefault="005F4ED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F4ED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97665">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97665">
                <w:rPr>
                  <w:sz w:val="20"/>
                  <w:szCs w:val="20"/>
                </w:rPr>
                <w:t>H.B. 4375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9766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F4ED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4ED5" w:rsidRDefault="005F4ED5" w:rsidP="000F1DF9">
      <w:pPr>
        <w:spacing w:after="0" w:line="240" w:lineRule="auto"/>
      </w:pPr>
      <w:r>
        <w:separator/>
      </w:r>
    </w:p>
  </w:footnote>
  <w:footnote w:type="continuationSeparator" w:id="0">
    <w:p w:rsidR="005F4ED5" w:rsidRDefault="005F4ED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27BE2"/>
    <w:multiLevelType w:val="multilevel"/>
    <w:tmpl w:val="DA9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97665"/>
    <w:rsid w:val="003A2368"/>
    <w:rsid w:val="003D3676"/>
    <w:rsid w:val="00404760"/>
    <w:rsid w:val="0045110C"/>
    <w:rsid w:val="00503AD0"/>
    <w:rsid w:val="005320AA"/>
    <w:rsid w:val="00544B9F"/>
    <w:rsid w:val="00585C31"/>
    <w:rsid w:val="005A7918"/>
    <w:rsid w:val="005E0AC7"/>
    <w:rsid w:val="005F46D7"/>
    <w:rsid w:val="005F4ED5"/>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7CD97"/>
  <w15:docId w15:val="{887332EC-2348-4E60-BEB2-57512F0A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9766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42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C55AA7D970646EAA9EDB4553E57B19D"/>
        <w:category>
          <w:name w:val="General"/>
          <w:gallery w:val="placeholder"/>
        </w:category>
        <w:types>
          <w:type w:val="bbPlcHdr"/>
        </w:types>
        <w:behaviors>
          <w:behavior w:val="content"/>
        </w:behaviors>
        <w:guid w:val="{FD24A766-B5B3-498B-8C49-6A7B3B692DFD}"/>
      </w:docPartPr>
      <w:docPartBody>
        <w:p w:rsidR="00000000" w:rsidRDefault="00405922"/>
      </w:docPartBody>
    </w:docPart>
    <w:docPart>
      <w:docPartPr>
        <w:name w:val="441022503A3744339208780761D4B67C"/>
        <w:category>
          <w:name w:val="General"/>
          <w:gallery w:val="placeholder"/>
        </w:category>
        <w:types>
          <w:type w:val="bbPlcHdr"/>
        </w:types>
        <w:behaviors>
          <w:behavior w:val="content"/>
        </w:behaviors>
        <w:guid w:val="{40BAF62D-9B00-49C3-9104-4689A05F5DB5}"/>
      </w:docPartPr>
      <w:docPartBody>
        <w:p w:rsidR="00000000" w:rsidRDefault="00405922"/>
      </w:docPartBody>
    </w:docPart>
    <w:docPart>
      <w:docPartPr>
        <w:name w:val="F9E4B7BE27A2432EBED67AA44209BE68"/>
        <w:category>
          <w:name w:val="General"/>
          <w:gallery w:val="placeholder"/>
        </w:category>
        <w:types>
          <w:type w:val="bbPlcHdr"/>
        </w:types>
        <w:behaviors>
          <w:behavior w:val="content"/>
        </w:behaviors>
        <w:guid w:val="{08893FE1-301D-40A8-B248-B4C056EF4D63}"/>
      </w:docPartPr>
      <w:docPartBody>
        <w:p w:rsidR="00000000" w:rsidRDefault="00405922"/>
      </w:docPartBody>
    </w:docPart>
    <w:docPart>
      <w:docPartPr>
        <w:name w:val="A3A7661EDCF1467EB3CAB553BE5E5EBC"/>
        <w:category>
          <w:name w:val="General"/>
          <w:gallery w:val="placeholder"/>
        </w:category>
        <w:types>
          <w:type w:val="bbPlcHdr"/>
        </w:types>
        <w:behaviors>
          <w:behavior w:val="content"/>
        </w:behaviors>
        <w:guid w:val="{F7DAFC3E-A9B0-4D8C-84A9-E48D7FC3D2FB}"/>
      </w:docPartPr>
      <w:docPartBody>
        <w:p w:rsidR="00000000" w:rsidRDefault="00405922"/>
      </w:docPartBody>
    </w:docPart>
    <w:docPart>
      <w:docPartPr>
        <w:name w:val="4A1E2F0E4440441496792E5D85267556"/>
        <w:category>
          <w:name w:val="General"/>
          <w:gallery w:val="placeholder"/>
        </w:category>
        <w:types>
          <w:type w:val="bbPlcHdr"/>
        </w:types>
        <w:behaviors>
          <w:behavior w:val="content"/>
        </w:behaviors>
        <w:guid w:val="{A941824F-134D-4523-8005-423190A7A212}"/>
      </w:docPartPr>
      <w:docPartBody>
        <w:p w:rsidR="00000000" w:rsidRDefault="00405922"/>
      </w:docPartBody>
    </w:docPart>
    <w:docPart>
      <w:docPartPr>
        <w:name w:val="49D6E15952684F4CBB1C4368AE4A026A"/>
        <w:category>
          <w:name w:val="General"/>
          <w:gallery w:val="placeholder"/>
        </w:category>
        <w:types>
          <w:type w:val="bbPlcHdr"/>
        </w:types>
        <w:behaviors>
          <w:behavior w:val="content"/>
        </w:behaviors>
        <w:guid w:val="{5FFA682E-3730-49BA-95A4-4959FB006AED}"/>
      </w:docPartPr>
      <w:docPartBody>
        <w:p w:rsidR="00000000" w:rsidRDefault="00405922"/>
      </w:docPartBody>
    </w:docPart>
    <w:docPart>
      <w:docPartPr>
        <w:name w:val="2B8202DE6E9548FF9995A965DA74322F"/>
        <w:category>
          <w:name w:val="General"/>
          <w:gallery w:val="placeholder"/>
        </w:category>
        <w:types>
          <w:type w:val="bbPlcHdr"/>
        </w:types>
        <w:behaviors>
          <w:behavior w:val="content"/>
        </w:behaviors>
        <w:guid w:val="{9F947BE4-4033-405F-995B-78BE140AF337}"/>
      </w:docPartPr>
      <w:docPartBody>
        <w:p w:rsidR="00000000" w:rsidRDefault="00405922"/>
      </w:docPartBody>
    </w:docPart>
    <w:docPart>
      <w:docPartPr>
        <w:name w:val="E821565B611D492D851D1045C641924E"/>
        <w:category>
          <w:name w:val="General"/>
          <w:gallery w:val="placeholder"/>
        </w:category>
        <w:types>
          <w:type w:val="bbPlcHdr"/>
        </w:types>
        <w:behaviors>
          <w:behavior w:val="content"/>
        </w:behaviors>
        <w:guid w:val="{FCE7B639-7DC2-40B1-BFC4-3F09114B80E7}"/>
      </w:docPartPr>
      <w:docPartBody>
        <w:p w:rsidR="00000000" w:rsidRDefault="00405922"/>
      </w:docPartBody>
    </w:docPart>
    <w:docPart>
      <w:docPartPr>
        <w:name w:val="2F64385EC81C4A3C8FEA2548DBA9800B"/>
        <w:category>
          <w:name w:val="General"/>
          <w:gallery w:val="placeholder"/>
        </w:category>
        <w:types>
          <w:type w:val="bbPlcHdr"/>
        </w:types>
        <w:behaviors>
          <w:behavior w:val="content"/>
        </w:behaviors>
        <w:guid w:val="{EDE58D6F-33E1-4859-8329-BD44E9B1087C}"/>
      </w:docPartPr>
      <w:docPartBody>
        <w:p w:rsidR="00000000" w:rsidRDefault="00405922"/>
      </w:docPartBody>
    </w:docPart>
    <w:docPart>
      <w:docPartPr>
        <w:name w:val="831866F9DB4C4D7089E8F02442538B2D"/>
        <w:category>
          <w:name w:val="General"/>
          <w:gallery w:val="placeholder"/>
        </w:category>
        <w:types>
          <w:type w:val="bbPlcHdr"/>
        </w:types>
        <w:behaviors>
          <w:behavior w:val="content"/>
        </w:behaviors>
        <w:guid w:val="{4F2030D7-441B-42F0-9954-B77F3BBA2905}"/>
      </w:docPartPr>
      <w:docPartBody>
        <w:p w:rsidR="00000000" w:rsidRDefault="001A6B7B" w:rsidP="001A6B7B">
          <w:pPr>
            <w:pStyle w:val="831866F9DB4C4D7089E8F02442538B2D"/>
          </w:pPr>
          <w:r w:rsidRPr="00A30DD1">
            <w:rPr>
              <w:rStyle w:val="PlaceholderText"/>
            </w:rPr>
            <w:t>Click here to enter a date.</w:t>
          </w:r>
        </w:p>
      </w:docPartBody>
    </w:docPart>
    <w:docPart>
      <w:docPartPr>
        <w:name w:val="F9E903E1DBA54EBCA4D210688A5E165E"/>
        <w:category>
          <w:name w:val="General"/>
          <w:gallery w:val="placeholder"/>
        </w:category>
        <w:types>
          <w:type w:val="bbPlcHdr"/>
        </w:types>
        <w:behaviors>
          <w:behavior w:val="content"/>
        </w:behaviors>
        <w:guid w:val="{D2AD2E17-9157-4CFB-A264-E7D2CE1A58E4}"/>
      </w:docPartPr>
      <w:docPartBody>
        <w:p w:rsidR="00000000" w:rsidRDefault="00405922"/>
      </w:docPartBody>
    </w:docPart>
    <w:docPart>
      <w:docPartPr>
        <w:name w:val="268B95B74119448CA1F9E050569C5D54"/>
        <w:category>
          <w:name w:val="General"/>
          <w:gallery w:val="placeholder"/>
        </w:category>
        <w:types>
          <w:type w:val="bbPlcHdr"/>
        </w:types>
        <w:behaviors>
          <w:behavior w:val="content"/>
        </w:behaviors>
        <w:guid w:val="{9DD22D85-98E7-480C-8640-544826F6920E}"/>
      </w:docPartPr>
      <w:docPartBody>
        <w:p w:rsidR="00000000" w:rsidRDefault="00405922"/>
      </w:docPartBody>
    </w:docPart>
    <w:docPart>
      <w:docPartPr>
        <w:name w:val="CC4546F63E5F4D219F3DAAD8434758CD"/>
        <w:category>
          <w:name w:val="General"/>
          <w:gallery w:val="placeholder"/>
        </w:category>
        <w:types>
          <w:type w:val="bbPlcHdr"/>
        </w:types>
        <w:behaviors>
          <w:behavior w:val="content"/>
        </w:behaviors>
        <w:guid w:val="{43F6FDF6-0BBB-4DD5-A0DC-8CD08350B96D}"/>
      </w:docPartPr>
      <w:docPartBody>
        <w:p w:rsidR="00000000" w:rsidRDefault="001A6B7B" w:rsidP="001A6B7B">
          <w:pPr>
            <w:pStyle w:val="CC4546F63E5F4D219F3DAAD8434758CD"/>
          </w:pPr>
          <w:r>
            <w:rPr>
              <w:rFonts w:eastAsia="Times New Roman" w:cs="Times New Roman"/>
              <w:bCs/>
              <w:szCs w:val="24"/>
            </w:rPr>
            <w:t xml:space="preserve"> </w:t>
          </w:r>
        </w:p>
      </w:docPartBody>
    </w:docPart>
    <w:docPart>
      <w:docPartPr>
        <w:name w:val="F759AEB067A34C9F8F86F2EF4617ED00"/>
        <w:category>
          <w:name w:val="General"/>
          <w:gallery w:val="placeholder"/>
        </w:category>
        <w:types>
          <w:type w:val="bbPlcHdr"/>
        </w:types>
        <w:behaviors>
          <w:behavior w:val="content"/>
        </w:behaviors>
        <w:guid w:val="{845378C2-405A-4140-89C0-660B896C1728}"/>
      </w:docPartPr>
      <w:docPartBody>
        <w:p w:rsidR="00000000" w:rsidRDefault="00405922"/>
      </w:docPartBody>
    </w:docPart>
    <w:docPart>
      <w:docPartPr>
        <w:name w:val="D94392DEE9A34819BF75592AF4B2ECF8"/>
        <w:category>
          <w:name w:val="General"/>
          <w:gallery w:val="placeholder"/>
        </w:category>
        <w:types>
          <w:type w:val="bbPlcHdr"/>
        </w:types>
        <w:behaviors>
          <w:behavior w:val="content"/>
        </w:behaviors>
        <w:guid w:val="{5011A95E-FD3A-41D6-8AE0-8BE8AE4FBD11}"/>
      </w:docPartPr>
      <w:docPartBody>
        <w:p w:rsidR="00000000" w:rsidRDefault="004059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A6B7B"/>
    <w:rsid w:val="001C5F26"/>
    <w:rsid w:val="001E7483"/>
    <w:rsid w:val="00280096"/>
    <w:rsid w:val="00290C4E"/>
    <w:rsid w:val="002A4665"/>
    <w:rsid w:val="002A5E86"/>
    <w:rsid w:val="002F07B9"/>
    <w:rsid w:val="0032359E"/>
    <w:rsid w:val="00330290"/>
    <w:rsid w:val="00405922"/>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6B7B"/>
    <w:rPr>
      <w:color w:val="808080"/>
    </w:rPr>
  </w:style>
  <w:style w:type="paragraph" w:customStyle="1" w:styleId="831866F9DB4C4D7089E8F02442538B2D">
    <w:name w:val="831866F9DB4C4D7089E8F02442538B2D"/>
    <w:rsid w:val="001A6B7B"/>
    <w:pPr>
      <w:spacing w:after="160" w:line="259" w:lineRule="auto"/>
    </w:pPr>
  </w:style>
  <w:style w:type="paragraph" w:customStyle="1" w:styleId="CC4546F63E5F4D219F3DAAD8434758CD">
    <w:name w:val="CC4546F63E5F4D219F3DAAD8434758CD"/>
    <w:rsid w:val="001A6B7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689</Words>
  <Characters>3932</Characters>
  <Application>Microsoft Office Word</Application>
  <DocSecurity>0</DocSecurity>
  <Lines>32</Lines>
  <Paragraphs>9</Paragraphs>
  <ScaleCrop>false</ScaleCrop>
  <Company>Texas Legislative Council</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2023-05-10T14:02:00Z</dcterms:modified>
</cp:coreProperties>
</file>

<file path=docProps/custom.xml><?xml version="1.0" encoding="utf-8"?>
<op:Properties xmlns:vt="http://schemas.openxmlformats.org/officeDocument/2006/docPropsVTypes" xmlns:op="http://schemas.openxmlformats.org/officeDocument/2006/custom-properties"/>
</file>