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D035E" w14:paraId="2ADF87D6" w14:textId="77777777" w:rsidTr="00345119">
        <w:tc>
          <w:tcPr>
            <w:tcW w:w="9576" w:type="dxa"/>
            <w:noWrap/>
          </w:tcPr>
          <w:p w14:paraId="45034E4C" w14:textId="77777777" w:rsidR="008423E4" w:rsidRPr="0022177D" w:rsidRDefault="005A3948" w:rsidP="00DB3B7A">
            <w:pPr>
              <w:pStyle w:val="Heading1"/>
            </w:pPr>
            <w:r w:rsidRPr="00631897">
              <w:t>BILL ANALYSIS</w:t>
            </w:r>
          </w:p>
        </w:tc>
      </w:tr>
    </w:tbl>
    <w:p w14:paraId="5C6AE87E" w14:textId="77777777" w:rsidR="008423E4" w:rsidRPr="0022177D" w:rsidRDefault="008423E4" w:rsidP="00DB3B7A">
      <w:pPr>
        <w:jc w:val="center"/>
      </w:pPr>
    </w:p>
    <w:p w14:paraId="0C661C1E" w14:textId="77777777" w:rsidR="008423E4" w:rsidRPr="00B31F0E" w:rsidRDefault="008423E4" w:rsidP="00DB3B7A"/>
    <w:p w14:paraId="4451656B" w14:textId="77777777" w:rsidR="008423E4" w:rsidRPr="00742794" w:rsidRDefault="008423E4" w:rsidP="00DB3B7A">
      <w:pPr>
        <w:tabs>
          <w:tab w:val="right" w:pos="9360"/>
        </w:tabs>
      </w:pPr>
    </w:p>
    <w:tbl>
      <w:tblPr>
        <w:tblW w:w="0" w:type="auto"/>
        <w:tblLayout w:type="fixed"/>
        <w:tblLook w:val="01E0" w:firstRow="1" w:lastRow="1" w:firstColumn="1" w:lastColumn="1" w:noHBand="0" w:noVBand="0"/>
      </w:tblPr>
      <w:tblGrid>
        <w:gridCol w:w="9576"/>
      </w:tblGrid>
      <w:tr w:rsidR="005D035E" w14:paraId="53DF67F8" w14:textId="77777777" w:rsidTr="00345119">
        <w:tc>
          <w:tcPr>
            <w:tcW w:w="9576" w:type="dxa"/>
          </w:tcPr>
          <w:p w14:paraId="01AC8E65" w14:textId="21950D79" w:rsidR="008423E4" w:rsidRPr="00861995" w:rsidRDefault="005A3948" w:rsidP="00DB3B7A">
            <w:pPr>
              <w:jc w:val="right"/>
            </w:pPr>
            <w:r>
              <w:t>H.B. 4433</w:t>
            </w:r>
          </w:p>
        </w:tc>
      </w:tr>
      <w:tr w:rsidR="005D035E" w14:paraId="0ECA26C4" w14:textId="77777777" w:rsidTr="00345119">
        <w:tc>
          <w:tcPr>
            <w:tcW w:w="9576" w:type="dxa"/>
          </w:tcPr>
          <w:p w14:paraId="3CA4868A" w14:textId="7E804048" w:rsidR="008423E4" w:rsidRPr="00861995" w:rsidRDefault="005A3948" w:rsidP="00DB3B7A">
            <w:pPr>
              <w:jc w:val="right"/>
            </w:pPr>
            <w:r>
              <w:t xml:space="preserve">By: </w:t>
            </w:r>
            <w:r w:rsidR="00EB3C43">
              <w:t>Anchía</w:t>
            </w:r>
          </w:p>
        </w:tc>
      </w:tr>
      <w:tr w:rsidR="005D035E" w14:paraId="6C62CA92" w14:textId="77777777" w:rsidTr="00345119">
        <w:tc>
          <w:tcPr>
            <w:tcW w:w="9576" w:type="dxa"/>
          </w:tcPr>
          <w:p w14:paraId="7C3DDD61" w14:textId="23CD28B0" w:rsidR="008423E4" w:rsidRPr="00861995" w:rsidRDefault="005A3948" w:rsidP="00DB3B7A">
            <w:pPr>
              <w:jc w:val="right"/>
            </w:pPr>
            <w:r>
              <w:t>Ways &amp; Means</w:t>
            </w:r>
          </w:p>
        </w:tc>
      </w:tr>
      <w:tr w:rsidR="005D035E" w14:paraId="613C85E4" w14:textId="77777777" w:rsidTr="00345119">
        <w:tc>
          <w:tcPr>
            <w:tcW w:w="9576" w:type="dxa"/>
          </w:tcPr>
          <w:p w14:paraId="25023874" w14:textId="04BBC80B" w:rsidR="008423E4" w:rsidRDefault="005A3948" w:rsidP="00DB3B7A">
            <w:pPr>
              <w:jc w:val="right"/>
            </w:pPr>
            <w:r>
              <w:t>Committee Report (Unamended)</w:t>
            </w:r>
          </w:p>
        </w:tc>
      </w:tr>
    </w:tbl>
    <w:p w14:paraId="69E96E2B" w14:textId="77777777" w:rsidR="008423E4" w:rsidRDefault="008423E4" w:rsidP="00DB3B7A">
      <w:pPr>
        <w:tabs>
          <w:tab w:val="right" w:pos="9360"/>
        </w:tabs>
      </w:pPr>
    </w:p>
    <w:p w14:paraId="3B344881" w14:textId="77777777" w:rsidR="008423E4" w:rsidRDefault="008423E4" w:rsidP="00DB3B7A"/>
    <w:p w14:paraId="5FCE5161" w14:textId="77777777" w:rsidR="008423E4" w:rsidRDefault="008423E4" w:rsidP="00DB3B7A"/>
    <w:tbl>
      <w:tblPr>
        <w:tblW w:w="0" w:type="auto"/>
        <w:tblCellMar>
          <w:left w:w="115" w:type="dxa"/>
          <w:right w:w="115" w:type="dxa"/>
        </w:tblCellMar>
        <w:tblLook w:val="01E0" w:firstRow="1" w:lastRow="1" w:firstColumn="1" w:lastColumn="1" w:noHBand="0" w:noVBand="0"/>
      </w:tblPr>
      <w:tblGrid>
        <w:gridCol w:w="9360"/>
      </w:tblGrid>
      <w:tr w:rsidR="005D035E" w14:paraId="2509DB4A" w14:textId="77777777" w:rsidTr="00345119">
        <w:tc>
          <w:tcPr>
            <w:tcW w:w="9576" w:type="dxa"/>
          </w:tcPr>
          <w:p w14:paraId="0914F240" w14:textId="77777777" w:rsidR="008423E4" w:rsidRPr="00A8133F" w:rsidRDefault="005A3948" w:rsidP="00DB3B7A">
            <w:pPr>
              <w:rPr>
                <w:b/>
              </w:rPr>
            </w:pPr>
            <w:r w:rsidRPr="009C1E9A">
              <w:rPr>
                <w:b/>
                <w:u w:val="single"/>
              </w:rPr>
              <w:t>BACKGROUND AND PURPOSE</w:t>
            </w:r>
            <w:r>
              <w:rPr>
                <w:b/>
              </w:rPr>
              <w:t xml:space="preserve"> </w:t>
            </w:r>
          </w:p>
          <w:p w14:paraId="039E25F8" w14:textId="77777777" w:rsidR="008423E4" w:rsidRDefault="008423E4" w:rsidP="00DB3B7A"/>
          <w:p w14:paraId="65234EB8" w14:textId="3B73FD9B" w:rsidR="008423E4" w:rsidRDefault="005A3948" w:rsidP="00DB3B7A">
            <w:pPr>
              <w:pStyle w:val="Header"/>
              <w:tabs>
                <w:tab w:val="clear" w:pos="4320"/>
                <w:tab w:val="clear" w:pos="8640"/>
              </w:tabs>
              <w:jc w:val="both"/>
            </w:pPr>
            <w:r>
              <w:t>I</w:t>
            </w:r>
            <w:r w:rsidR="00A81D2C">
              <w:t xml:space="preserve">n the last several years, </w:t>
            </w:r>
            <w:r>
              <w:t xml:space="preserve">Texas </w:t>
            </w:r>
            <w:r w:rsidR="00A81D2C">
              <w:t xml:space="preserve">has become more popular than ever. </w:t>
            </w:r>
            <w:r>
              <w:t>H</w:t>
            </w:r>
            <w:r w:rsidR="00A81D2C">
              <w:t>istoric areas near commerce centers and employment areas have become magnets for people searching for the Texas miracle</w:t>
            </w:r>
            <w:r>
              <w:t>, but the influx of new residents</w:t>
            </w:r>
            <w:r w:rsidR="00A81D2C">
              <w:t xml:space="preserve"> </w:t>
            </w:r>
            <w:r w:rsidR="00411B82">
              <w:t xml:space="preserve">is driving </w:t>
            </w:r>
            <w:r w:rsidR="00A81D2C">
              <w:t xml:space="preserve">up property values in every corner of </w:t>
            </w:r>
            <w:r>
              <w:t>Texas and</w:t>
            </w:r>
            <w:r w:rsidR="00A81D2C">
              <w:t xml:space="preserve"> is creating a </w:t>
            </w:r>
            <w:r>
              <w:t xml:space="preserve">significant </w:t>
            </w:r>
            <w:r w:rsidR="00A81D2C">
              <w:t xml:space="preserve">financial burden on some of the legacy homeowners that live in these </w:t>
            </w:r>
            <w:r>
              <w:t>high-growth</w:t>
            </w:r>
            <w:r>
              <w:t xml:space="preserve"> </w:t>
            </w:r>
            <w:r w:rsidR="00A81D2C">
              <w:t xml:space="preserve">areas. These </w:t>
            </w:r>
            <w:r>
              <w:t>l</w:t>
            </w:r>
            <w:r w:rsidR="00A81D2C">
              <w:t xml:space="preserve">egacy </w:t>
            </w:r>
            <w:r>
              <w:t>h</w:t>
            </w:r>
            <w:r w:rsidR="00A81D2C">
              <w:t xml:space="preserve">omeowners who have lived in and maintained a </w:t>
            </w:r>
            <w:r w:rsidR="00DF653C">
              <w:t xml:space="preserve">residence </w:t>
            </w:r>
            <w:r w:rsidR="00A81D2C">
              <w:t xml:space="preserve">homestead </w:t>
            </w:r>
            <w:r w:rsidR="00DF653C">
              <w:t xml:space="preserve">property tax </w:t>
            </w:r>
            <w:r w:rsidR="00A81D2C">
              <w:t xml:space="preserve">exemption on the property for at least </w:t>
            </w:r>
            <w:r w:rsidR="00DF653C">
              <w:t>seven</w:t>
            </w:r>
            <w:r w:rsidR="00A81D2C">
              <w:t xml:space="preserve"> years are often the ones </w:t>
            </w:r>
            <w:r w:rsidR="00DF653C">
              <w:t xml:space="preserve">who </w:t>
            </w:r>
            <w:r w:rsidR="00A81D2C">
              <w:t xml:space="preserve">made a neighborhood a desirable location, </w:t>
            </w:r>
            <w:r w:rsidR="00DF653C">
              <w:t xml:space="preserve">yet they </w:t>
            </w:r>
            <w:r w:rsidR="00B70B51">
              <w:t>are now</w:t>
            </w:r>
            <w:r w:rsidR="00A81D2C">
              <w:t xml:space="preserve"> being pushed out due to an ever-increasing property tax bill. H</w:t>
            </w:r>
            <w:r w:rsidR="00DF653C">
              <w:t>.</w:t>
            </w:r>
            <w:r w:rsidR="00A81D2C">
              <w:t>B</w:t>
            </w:r>
            <w:r w:rsidR="00DF653C">
              <w:t>.</w:t>
            </w:r>
            <w:r w:rsidR="00A81D2C">
              <w:t xml:space="preserve"> 4433 seeks to provide cities and counties with an optional program that may support those longtime legacy homeowners in</w:t>
            </w:r>
            <w:r w:rsidR="00DF653C">
              <w:t xml:space="preserve"> a</w:t>
            </w:r>
            <w:r w:rsidR="00A81D2C">
              <w:t xml:space="preserve"> designated </w:t>
            </w:r>
            <w:r w:rsidR="00DF653C">
              <w:t>reinvestment zone</w:t>
            </w:r>
            <w:r w:rsidR="00A81D2C">
              <w:t xml:space="preserve">. </w:t>
            </w:r>
          </w:p>
          <w:p w14:paraId="168FC875" w14:textId="77777777" w:rsidR="008423E4" w:rsidRPr="00E26B13" w:rsidRDefault="008423E4" w:rsidP="00DB3B7A">
            <w:pPr>
              <w:rPr>
                <w:b/>
              </w:rPr>
            </w:pPr>
          </w:p>
        </w:tc>
      </w:tr>
      <w:tr w:rsidR="005D035E" w14:paraId="4C34074E" w14:textId="77777777" w:rsidTr="00345119">
        <w:tc>
          <w:tcPr>
            <w:tcW w:w="9576" w:type="dxa"/>
          </w:tcPr>
          <w:p w14:paraId="062E74DC" w14:textId="77777777" w:rsidR="0017725B" w:rsidRDefault="005A3948" w:rsidP="00DB3B7A">
            <w:pPr>
              <w:rPr>
                <w:b/>
                <w:u w:val="single"/>
              </w:rPr>
            </w:pPr>
            <w:r>
              <w:rPr>
                <w:b/>
                <w:u w:val="single"/>
              </w:rPr>
              <w:t>CRIMINAL JUSTICE IMPACT</w:t>
            </w:r>
          </w:p>
          <w:p w14:paraId="3F45E0A2" w14:textId="77777777" w:rsidR="0017725B" w:rsidRDefault="0017725B" w:rsidP="00DB3B7A">
            <w:pPr>
              <w:rPr>
                <w:b/>
                <w:u w:val="single"/>
              </w:rPr>
            </w:pPr>
          </w:p>
          <w:p w14:paraId="511A5DE9" w14:textId="7B919A38" w:rsidR="00872A4A" w:rsidRPr="00872A4A" w:rsidRDefault="005A3948" w:rsidP="00DB3B7A">
            <w:pPr>
              <w:jc w:val="both"/>
            </w:pPr>
            <w:r>
              <w:t xml:space="preserve">It is the committee's </w:t>
            </w:r>
            <w:r>
              <w:t>opinion that this bill does not expressly create a criminal offense, increase the punishment for an existing criminal offense or category of offenses, or change the eligibility of a person for community supervision, parole, or mandatory supervision.</w:t>
            </w:r>
          </w:p>
          <w:p w14:paraId="5C1FD4D0" w14:textId="77777777" w:rsidR="0017725B" w:rsidRPr="0017725B" w:rsidRDefault="0017725B" w:rsidP="00DB3B7A">
            <w:pPr>
              <w:rPr>
                <w:b/>
                <w:u w:val="single"/>
              </w:rPr>
            </w:pPr>
          </w:p>
        </w:tc>
      </w:tr>
      <w:tr w:rsidR="005D035E" w14:paraId="43B5184D" w14:textId="77777777" w:rsidTr="00345119">
        <w:tc>
          <w:tcPr>
            <w:tcW w:w="9576" w:type="dxa"/>
          </w:tcPr>
          <w:p w14:paraId="030909B7" w14:textId="77777777" w:rsidR="008423E4" w:rsidRPr="00A8133F" w:rsidRDefault="005A3948" w:rsidP="00DB3B7A">
            <w:pPr>
              <w:rPr>
                <w:b/>
              </w:rPr>
            </w:pPr>
            <w:r w:rsidRPr="009C1E9A">
              <w:rPr>
                <w:b/>
                <w:u w:val="single"/>
              </w:rPr>
              <w:t>RULE</w:t>
            </w:r>
            <w:r w:rsidRPr="009C1E9A">
              <w:rPr>
                <w:b/>
                <w:u w:val="single"/>
              </w:rPr>
              <w:t>MAKING AUTHORITY</w:t>
            </w:r>
            <w:r>
              <w:rPr>
                <w:b/>
              </w:rPr>
              <w:t xml:space="preserve"> </w:t>
            </w:r>
          </w:p>
          <w:p w14:paraId="0CC664CF" w14:textId="77777777" w:rsidR="008423E4" w:rsidRDefault="008423E4" w:rsidP="00DB3B7A"/>
          <w:p w14:paraId="161D63DC" w14:textId="008CA134" w:rsidR="004A45A0" w:rsidRDefault="005A3948" w:rsidP="00DB3B7A">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560F574" w14:textId="77777777" w:rsidR="008423E4" w:rsidRPr="00E21FDC" w:rsidRDefault="008423E4" w:rsidP="00DB3B7A">
            <w:pPr>
              <w:rPr>
                <w:b/>
              </w:rPr>
            </w:pPr>
          </w:p>
        </w:tc>
      </w:tr>
      <w:tr w:rsidR="005D035E" w14:paraId="24A4F6C7" w14:textId="77777777" w:rsidTr="00345119">
        <w:tc>
          <w:tcPr>
            <w:tcW w:w="9576" w:type="dxa"/>
          </w:tcPr>
          <w:p w14:paraId="15722A2A" w14:textId="77777777" w:rsidR="008423E4" w:rsidRPr="00A8133F" w:rsidRDefault="005A3948" w:rsidP="00DB3B7A">
            <w:pPr>
              <w:rPr>
                <w:b/>
              </w:rPr>
            </w:pPr>
            <w:r w:rsidRPr="009C1E9A">
              <w:rPr>
                <w:b/>
                <w:u w:val="single"/>
              </w:rPr>
              <w:t>ANALYSIS</w:t>
            </w:r>
            <w:r>
              <w:rPr>
                <w:b/>
              </w:rPr>
              <w:t xml:space="preserve"> </w:t>
            </w:r>
          </w:p>
          <w:p w14:paraId="57C84381" w14:textId="77777777" w:rsidR="008423E4" w:rsidRDefault="008423E4" w:rsidP="00DB3B7A"/>
          <w:p w14:paraId="253F1909" w14:textId="132F7F9A" w:rsidR="004A45A0" w:rsidRDefault="005A3948" w:rsidP="00DB3B7A">
            <w:pPr>
              <w:pStyle w:val="Header"/>
              <w:tabs>
                <w:tab w:val="clear" w:pos="4320"/>
                <w:tab w:val="clear" w:pos="8640"/>
              </w:tabs>
              <w:jc w:val="both"/>
            </w:pPr>
            <w:r w:rsidRPr="00C97968">
              <w:t>H</w:t>
            </w:r>
            <w:r>
              <w:t>.</w:t>
            </w:r>
            <w:r w:rsidRPr="00C97968">
              <w:t>B</w:t>
            </w:r>
            <w:r>
              <w:t xml:space="preserve">. </w:t>
            </w:r>
            <w:r w:rsidRPr="00C97968">
              <w:t>4433</w:t>
            </w:r>
            <w:r>
              <w:t xml:space="preserve"> amends the Tax Code</w:t>
            </w:r>
            <w:r w:rsidR="00717BB5">
              <w:t xml:space="preserve"> to </w:t>
            </w:r>
            <w:r w:rsidR="00A34BB5">
              <w:t>authorize the</w:t>
            </w:r>
            <w:r w:rsidR="00980CB9">
              <w:t xml:space="preserve"> project plan prepared and adopted by</w:t>
            </w:r>
            <w:r w:rsidR="00B44A4D">
              <w:t xml:space="preserve"> </w:t>
            </w:r>
            <w:r w:rsidR="000E3EDE" w:rsidRPr="00092A48">
              <w:t>a reinvestment zone</w:t>
            </w:r>
            <w:r w:rsidR="00980CB9">
              <w:t>'s board of directors under the Tax Increment Financing Act</w:t>
            </w:r>
            <w:r w:rsidR="000E3EDE">
              <w:t xml:space="preserve"> </w:t>
            </w:r>
            <w:r w:rsidR="00A34BB5">
              <w:t xml:space="preserve">to </w:t>
            </w:r>
            <w:r w:rsidR="00980CB9">
              <w:t>authorize the board to establish a reinvestment zone stability program for the purpose of ensuring</w:t>
            </w:r>
            <w:r w:rsidR="00980CB9" w:rsidRPr="00980CB9">
              <w:t xml:space="preserve"> that all </w:t>
            </w:r>
            <w:r w:rsidR="00980CB9">
              <w:t xml:space="preserve">zone </w:t>
            </w:r>
            <w:r w:rsidR="00980CB9" w:rsidRPr="00980CB9">
              <w:t>residents benefit from its designation</w:t>
            </w:r>
            <w:r w:rsidR="00980CB9">
              <w:t xml:space="preserve">. </w:t>
            </w:r>
            <w:r w:rsidR="00980CB9" w:rsidRPr="00980CB9">
              <w:t xml:space="preserve">The </w:t>
            </w:r>
            <w:r w:rsidR="00954FA6">
              <w:t xml:space="preserve">bill </w:t>
            </w:r>
            <w:r w:rsidR="00980CB9">
              <w:t xml:space="preserve">authorizes the </w:t>
            </w:r>
            <w:r w:rsidR="00980CB9" w:rsidRPr="00980CB9">
              <w:t xml:space="preserve">governing body of the county or municipality that designated the zone and any affiliated community organizations </w:t>
            </w:r>
            <w:r w:rsidR="00980CB9">
              <w:t>to</w:t>
            </w:r>
            <w:r w:rsidR="00980CB9" w:rsidRPr="00980CB9">
              <w:t xml:space="preserve"> participate in the </w:t>
            </w:r>
            <w:r w:rsidR="00980CB9">
              <w:t xml:space="preserve">program's </w:t>
            </w:r>
            <w:r w:rsidR="00980CB9" w:rsidRPr="00980CB9">
              <w:t>development.</w:t>
            </w:r>
            <w:r w:rsidR="00980CB9">
              <w:t xml:space="preserve"> </w:t>
            </w:r>
            <w:r w:rsidR="00E4727E">
              <w:t xml:space="preserve">As part of such a program, the board may </w:t>
            </w:r>
            <w:r w:rsidR="00A34BB5">
              <w:t>dedicate</w:t>
            </w:r>
            <w:r w:rsidR="00B44A4D">
              <w:t>,</w:t>
            </w:r>
            <w:r w:rsidR="006E6C49" w:rsidRPr="006E6C49">
              <w:t xml:space="preserve"> pledge, or otherwise provide for the use of money in the tax increment fund established for the zone to prevent homeowner displacement by providing annual payments on behalf of legacy homeowners to offset the increase in </w:t>
            </w:r>
            <w:r w:rsidR="00E4727E">
              <w:t>property</w:t>
            </w:r>
            <w:r w:rsidR="006E6C49" w:rsidRPr="006E6C49">
              <w:t xml:space="preserve"> taxes </w:t>
            </w:r>
            <w:r w:rsidR="00E4727E">
              <w:t>imposed on the residence homesteads of those homeowners that is attributable to</w:t>
            </w:r>
            <w:r w:rsidR="00B44A4D">
              <w:t xml:space="preserve"> </w:t>
            </w:r>
            <w:r w:rsidR="006E6C49" w:rsidRPr="006E6C49">
              <w:t>the increase in property values associated with the development or redevelopment of property in the zone.</w:t>
            </w:r>
            <w:r w:rsidR="006E6C49">
              <w:t xml:space="preserve"> </w:t>
            </w:r>
            <w:r w:rsidR="002505CB">
              <w:t xml:space="preserve">The bill defines "legacy homeowner" as the owner of a </w:t>
            </w:r>
            <w:r w:rsidR="002505CB" w:rsidRPr="002505CB">
              <w:t>residence homestead located in a reinvestment zone who has continuously resided in and received a</w:t>
            </w:r>
            <w:r w:rsidR="002505CB">
              <w:t xml:space="preserve"> residence homestead property tax</w:t>
            </w:r>
            <w:r w:rsidR="002505CB" w:rsidRPr="002505CB">
              <w:t xml:space="preserve"> exemption</w:t>
            </w:r>
            <w:r w:rsidR="002505CB">
              <w:t xml:space="preserve"> </w:t>
            </w:r>
            <w:r w:rsidR="002505CB" w:rsidRPr="002505CB">
              <w:t>for at least seven years preceding the date the zone in which the homestead is located</w:t>
            </w:r>
            <w:r w:rsidR="002505CB">
              <w:t xml:space="preserve"> was designated</w:t>
            </w:r>
            <w:r w:rsidR="002505CB" w:rsidRPr="002505CB">
              <w:t>.</w:t>
            </w:r>
          </w:p>
          <w:p w14:paraId="05AB8D45" w14:textId="77777777" w:rsidR="004A45A0" w:rsidRDefault="004A45A0" w:rsidP="00DB3B7A">
            <w:pPr>
              <w:pStyle w:val="Header"/>
              <w:tabs>
                <w:tab w:val="clear" w:pos="4320"/>
                <w:tab w:val="clear" w:pos="8640"/>
              </w:tabs>
              <w:jc w:val="both"/>
            </w:pPr>
          </w:p>
          <w:p w14:paraId="2B49B164" w14:textId="08B487F6" w:rsidR="00834DCD" w:rsidRDefault="005A3948" w:rsidP="00DB3B7A">
            <w:pPr>
              <w:pStyle w:val="Header"/>
              <w:tabs>
                <w:tab w:val="clear" w:pos="4320"/>
                <w:tab w:val="clear" w:pos="8640"/>
              </w:tabs>
              <w:jc w:val="both"/>
            </w:pPr>
            <w:r w:rsidRPr="00C97968">
              <w:t>H</w:t>
            </w:r>
            <w:r>
              <w:t>.</w:t>
            </w:r>
            <w:r w:rsidRPr="00C97968">
              <w:t>B</w:t>
            </w:r>
            <w:r>
              <w:t xml:space="preserve">. </w:t>
            </w:r>
            <w:r w:rsidRPr="00C97968">
              <w:t>4433</w:t>
            </w:r>
            <w:r>
              <w:t xml:space="preserve"> requires </w:t>
            </w:r>
            <w:r w:rsidR="00061079">
              <w:t>a project</w:t>
            </w:r>
            <w:r>
              <w:t xml:space="preserve"> plan </w:t>
            </w:r>
            <w:r w:rsidR="00061079">
              <w:t xml:space="preserve">that </w:t>
            </w:r>
            <w:r w:rsidRPr="00834DCD">
              <w:t>authorizes annual payments on behalf of legacy homeowners</w:t>
            </w:r>
            <w:r w:rsidR="00061079">
              <w:t xml:space="preserve"> to provide the following</w:t>
            </w:r>
            <w:r>
              <w:t>:</w:t>
            </w:r>
          </w:p>
          <w:p w14:paraId="5E49B52E" w14:textId="3E0AA97B" w:rsidR="00834DCD" w:rsidRDefault="005A3948" w:rsidP="00DB3B7A">
            <w:pPr>
              <w:pStyle w:val="Header"/>
              <w:numPr>
                <w:ilvl w:val="0"/>
                <w:numId w:val="1"/>
              </w:numPr>
              <w:jc w:val="both"/>
            </w:pPr>
            <w:r>
              <w:t xml:space="preserve">the amount of </w:t>
            </w:r>
            <w:r w:rsidR="00061079">
              <w:t>such a</w:t>
            </w:r>
            <w:r>
              <w:t xml:space="preserve"> payment </w:t>
            </w:r>
            <w:r w:rsidR="004D6CAD">
              <w:t xml:space="preserve">for a homeowner in a tax year </w:t>
            </w:r>
            <w:r w:rsidR="00061079">
              <w:t xml:space="preserve">is capped </w:t>
            </w:r>
            <w:r w:rsidR="004A45A0">
              <w:t xml:space="preserve">at </w:t>
            </w:r>
            <w:r w:rsidR="004D6CAD">
              <w:t xml:space="preserve">an </w:t>
            </w:r>
            <w:r>
              <w:t>amount</w:t>
            </w:r>
            <w:r w:rsidR="004D6CAD">
              <w:t xml:space="preserve"> equal to the positive difference, if any, between the </w:t>
            </w:r>
            <w:r w:rsidR="00522D4C">
              <w:t xml:space="preserve">amount of </w:t>
            </w:r>
            <w:r w:rsidR="004D6CAD">
              <w:t xml:space="preserve">property taxes due on the homeowner's homestead for that tax year and the </w:t>
            </w:r>
            <w:r w:rsidR="00522D4C">
              <w:t xml:space="preserve">amount of </w:t>
            </w:r>
            <w:r w:rsidR="004D6CAD">
              <w:t xml:space="preserve">property taxes due on the homeowner's homestead for the tax year in which the </w:t>
            </w:r>
            <w:r w:rsidR="00522D4C">
              <w:t xml:space="preserve">applicable </w:t>
            </w:r>
            <w:r w:rsidR="004D6CAD">
              <w:t>reinvestment zone was designated</w:t>
            </w:r>
            <w:r>
              <w:t>; and</w:t>
            </w:r>
          </w:p>
          <w:p w14:paraId="4141F9EC" w14:textId="1B8CDE9E" w:rsidR="009C6976" w:rsidRDefault="005A3948" w:rsidP="00DB3B7A">
            <w:pPr>
              <w:pStyle w:val="Header"/>
              <w:numPr>
                <w:ilvl w:val="0"/>
                <w:numId w:val="1"/>
              </w:numPr>
              <w:tabs>
                <w:tab w:val="clear" w:pos="4320"/>
                <w:tab w:val="clear" w:pos="8640"/>
              </w:tabs>
              <w:jc w:val="both"/>
            </w:pPr>
            <w:r>
              <w:t xml:space="preserve">the period of time for which </w:t>
            </w:r>
            <w:r w:rsidR="00061079">
              <w:t xml:space="preserve">the </w:t>
            </w:r>
            <w:r>
              <w:t xml:space="preserve">payments </w:t>
            </w:r>
            <w:r w:rsidR="00061079">
              <w:t xml:space="preserve">may </w:t>
            </w:r>
            <w:r>
              <w:t xml:space="preserve">be made on behalf of </w:t>
            </w:r>
            <w:r w:rsidR="00061079">
              <w:t>the</w:t>
            </w:r>
            <w:r>
              <w:t xml:space="preserve"> homeowner </w:t>
            </w:r>
            <w:r w:rsidR="00061079">
              <w:t xml:space="preserve">is capped </w:t>
            </w:r>
            <w:r w:rsidR="004A45A0">
              <w:t>at</w:t>
            </w:r>
            <w:r>
              <w:t xml:space="preserve"> 10 years.</w:t>
            </w:r>
          </w:p>
          <w:p w14:paraId="7D32CC47" w14:textId="20D3C52B" w:rsidR="00103775" w:rsidRDefault="00103775" w:rsidP="00DB3B7A">
            <w:pPr>
              <w:pStyle w:val="Header"/>
              <w:jc w:val="both"/>
            </w:pPr>
          </w:p>
          <w:p w14:paraId="773FC262" w14:textId="08FD4F78" w:rsidR="00103775" w:rsidRPr="009C36CD" w:rsidRDefault="005A3948" w:rsidP="00DB3B7A">
            <w:pPr>
              <w:pStyle w:val="Header"/>
              <w:jc w:val="both"/>
            </w:pPr>
            <w:r w:rsidRPr="00C97968">
              <w:t>H</w:t>
            </w:r>
            <w:r>
              <w:t>.</w:t>
            </w:r>
            <w:r w:rsidRPr="00C97968">
              <w:t>B</w:t>
            </w:r>
            <w:r>
              <w:t xml:space="preserve">. </w:t>
            </w:r>
            <w:r w:rsidRPr="00C97968">
              <w:t>4433</w:t>
            </w:r>
            <w:r>
              <w:t xml:space="preserve"> </w:t>
            </w:r>
            <w:r w:rsidR="00522D4C">
              <w:t>replaces the prohibition against a municipality designating a reinvestment zone if more than 30 percent of the property in the proposed zone, excluding publicly-owned property</w:t>
            </w:r>
            <w:r w:rsidR="00D52EC6">
              <w:t>,</w:t>
            </w:r>
            <w:r w:rsidR="00522D4C">
              <w:t xml:space="preserve"> is used for residential purposes with a prohibition against a municipality designating a reinvestment zone if more than 40 percent of the property in the proposed zone</w:t>
            </w:r>
            <w:r w:rsidR="00D52EC6">
              <w:t>, excluding publicly-owned property and a residence homestead owned by a legacy homeowner, is used for residential purposes</w:t>
            </w:r>
            <w:r w:rsidR="004E04E5">
              <w:t>.</w:t>
            </w:r>
            <w:r>
              <w:t xml:space="preserve"> The bill </w:t>
            </w:r>
            <w:r w:rsidR="00522D4C">
              <w:t xml:space="preserve">considers </w:t>
            </w:r>
            <w:r w:rsidRPr="004A45A0">
              <w:t>payments made as part of a reinvestment zone stability program</w:t>
            </w:r>
            <w:r>
              <w:t xml:space="preserve"> </w:t>
            </w:r>
            <w:r w:rsidR="00522D4C">
              <w:t>as a</w:t>
            </w:r>
            <w:r>
              <w:t xml:space="preserve"> "</w:t>
            </w:r>
            <w:r w:rsidR="00522D4C">
              <w:t>p</w:t>
            </w:r>
            <w:r w:rsidRPr="004A45A0">
              <w:t>roject cost</w:t>
            </w:r>
            <w:r>
              <w:t>"</w:t>
            </w:r>
            <w:r w:rsidR="00522D4C">
              <w:t xml:space="preserve"> for purposes of the Tax Increment Financing Act</w:t>
            </w:r>
            <w:r>
              <w:t>.</w:t>
            </w:r>
          </w:p>
          <w:p w14:paraId="024B7A71" w14:textId="77777777" w:rsidR="008423E4" w:rsidRPr="00835628" w:rsidRDefault="008423E4" w:rsidP="00DB3B7A">
            <w:pPr>
              <w:rPr>
                <w:b/>
              </w:rPr>
            </w:pPr>
          </w:p>
        </w:tc>
      </w:tr>
      <w:tr w:rsidR="005D035E" w14:paraId="58E77F6D" w14:textId="77777777" w:rsidTr="00345119">
        <w:tc>
          <w:tcPr>
            <w:tcW w:w="9576" w:type="dxa"/>
          </w:tcPr>
          <w:p w14:paraId="679BECD6" w14:textId="77777777" w:rsidR="008423E4" w:rsidRPr="00A8133F" w:rsidRDefault="005A3948" w:rsidP="00DB3B7A">
            <w:pPr>
              <w:rPr>
                <w:b/>
              </w:rPr>
            </w:pPr>
            <w:r w:rsidRPr="009C1E9A">
              <w:rPr>
                <w:b/>
                <w:u w:val="single"/>
              </w:rPr>
              <w:t>EFFECTIVE DATE</w:t>
            </w:r>
            <w:r>
              <w:rPr>
                <w:b/>
              </w:rPr>
              <w:t xml:space="preserve"> </w:t>
            </w:r>
          </w:p>
          <w:p w14:paraId="63D9B597" w14:textId="77777777" w:rsidR="008423E4" w:rsidRDefault="008423E4" w:rsidP="00DB3B7A"/>
          <w:p w14:paraId="3218589E" w14:textId="520F91FB" w:rsidR="008423E4" w:rsidRPr="003624F2" w:rsidRDefault="005A3948" w:rsidP="00DB3B7A">
            <w:pPr>
              <w:pStyle w:val="Header"/>
              <w:tabs>
                <w:tab w:val="clear" w:pos="4320"/>
                <w:tab w:val="clear" w:pos="8640"/>
              </w:tabs>
              <w:jc w:val="both"/>
            </w:pPr>
            <w:r>
              <w:t>September 1, 2023.</w:t>
            </w:r>
          </w:p>
          <w:p w14:paraId="6B0C7B6A" w14:textId="77777777" w:rsidR="008423E4" w:rsidRPr="00233FDB" w:rsidRDefault="008423E4" w:rsidP="00DB3B7A">
            <w:pPr>
              <w:rPr>
                <w:b/>
              </w:rPr>
            </w:pPr>
          </w:p>
        </w:tc>
      </w:tr>
    </w:tbl>
    <w:p w14:paraId="4410646B" w14:textId="77777777" w:rsidR="008423E4" w:rsidRPr="00BE0E75" w:rsidRDefault="008423E4" w:rsidP="00DB3B7A">
      <w:pPr>
        <w:jc w:val="both"/>
        <w:rPr>
          <w:rFonts w:ascii="Arial" w:hAnsi="Arial"/>
          <w:sz w:val="16"/>
          <w:szCs w:val="16"/>
        </w:rPr>
      </w:pPr>
    </w:p>
    <w:p w14:paraId="43E94552" w14:textId="77777777" w:rsidR="004108C3" w:rsidRPr="008423E4" w:rsidRDefault="004108C3" w:rsidP="00DB3B7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3A62D" w14:textId="77777777" w:rsidR="00000000" w:rsidRDefault="005A3948">
      <w:r>
        <w:separator/>
      </w:r>
    </w:p>
  </w:endnote>
  <w:endnote w:type="continuationSeparator" w:id="0">
    <w:p w14:paraId="2DCF43D5" w14:textId="77777777" w:rsidR="00000000" w:rsidRDefault="005A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46F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D035E" w14:paraId="2521ADD4" w14:textId="77777777" w:rsidTr="009C1E9A">
      <w:trPr>
        <w:cantSplit/>
      </w:trPr>
      <w:tc>
        <w:tcPr>
          <w:tcW w:w="0" w:type="pct"/>
        </w:tcPr>
        <w:p w14:paraId="5FDA669A" w14:textId="77777777" w:rsidR="00137D90" w:rsidRDefault="00137D90" w:rsidP="009C1E9A">
          <w:pPr>
            <w:pStyle w:val="Footer"/>
            <w:tabs>
              <w:tab w:val="clear" w:pos="8640"/>
              <w:tab w:val="right" w:pos="9360"/>
            </w:tabs>
          </w:pPr>
        </w:p>
      </w:tc>
      <w:tc>
        <w:tcPr>
          <w:tcW w:w="2395" w:type="pct"/>
        </w:tcPr>
        <w:p w14:paraId="589F145C" w14:textId="77777777" w:rsidR="00137D90" w:rsidRDefault="00137D90" w:rsidP="009C1E9A">
          <w:pPr>
            <w:pStyle w:val="Footer"/>
            <w:tabs>
              <w:tab w:val="clear" w:pos="8640"/>
              <w:tab w:val="right" w:pos="9360"/>
            </w:tabs>
          </w:pPr>
        </w:p>
        <w:p w14:paraId="69DCF545" w14:textId="77777777" w:rsidR="001A4310" w:rsidRDefault="001A4310" w:rsidP="009C1E9A">
          <w:pPr>
            <w:pStyle w:val="Footer"/>
            <w:tabs>
              <w:tab w:val="clear" w:pos="8640"/>
              <w:tab w:val="right" w:pos="9360"/>
            </w:tabs>
          </w:pPr>
        </w:p>
        <w:p w14:paraId="5CBA4ED4" w14:textId="77777777" w:rsidR="00137D90" w:rsidRDefault="00137D90" w:rsidP="009C1E9A">
          <w:pPr>
            <w:pStyle w:val="Footer"/>
            <w:tabs>
              <w:tab w:val="clear" w:pos="8640"/>
              <w:tab w:val="right" w:pos="9360"/>
            </w:tabs>
          </w:pPr>
        </w:p>
      </w:tc>
      <w:tc>
        <w:tcPr>
          <w:tcW w:w="2453" w:type="pct"/>
        </w:tcPr>
        <w:p w14:paraId="726EF108" w14:textId="77777777" w:rsidR="00137D90" w:rsidRDefault="00137D90" w:rsidP="009C1E9A">
          <w:pPr>
            <w:pStyle w:val="Footer"/>
            <w:tabs>
              <w:tab w:val="clear" w:pos="8640"/>
              <w:tab w:val="right" w:pos="9360"/>
            </w:tabs>
            <w:jc w:val="right"/>
          </w:pPr>
        </w:p>
      </w:tc>
    </w:tr>
    <w:tr w:rsidR="005D035E" w14:paraId="68AC73B9" w14:textId="77777777" w:rsidTr="009C1E9A">
      <w:trPr>
        <w:cantSplit/>
      </w:trPr>
      <w:tc>
        <w:tcPr>
          <w:tcW w:w="0" w:type="pct"/>
        </w:tcPr>
        <w:p w14:paraId="1816637A" w14:textId="77777777" w:rsidR="00EC379B" w:rsidRDefault="00EC379B" w:rsidP="009C1E9A">
          <w:pPr>
            <w:pStyle w:val="Footer"/>
            <w:tabs>
              <w:tab w:val="clear" w:pos="8640"/>
              <w:tab w:val="right" w:pos="9360"/>
            </w:tabs>
          </w:pPr>
        </w:p>
      </w:tc>
      <w:tc>
        <w:tcPr>
          <w:tcW w:w="2395" w:type="pct"/>
        </w:tcPr>
        <w:p w14:paraId="2DF30169" w14:textId="78410D26" w:rsidR="00EC379B" w:rsidRPr="009C1E9A" w:rsidRDefault="005A3948" w:rsidP="009C1E9A">
          <w:pPr>
            <w:pStyle w:val="Footer"/>
            <w:tabs>
              <w:tab w:val="clear" w:pos="8640"/>
              <w:tab w:val="right" w:pos="9360"/>
            </w:tabs>
            <w:rPr>
              <w:rFonts w:ascii="Shruti" w:hAnsi="Shruti"/>
              <w:sz w:val="22"/>
            </w:rPr>
          </w:pPr>
          <w:r>
            <w:rPr>
              <w:rFonts w:ascii="Shruti" w:hAnsi="Shruti"/>
              <w:sz w:val="22"/>
            </w:rPr>
            <w:t>88R 27167-D</w:t>
          </w:r>
        </w:p>
      </w:tc>
      <w:tc>
        <w:tcPr>
          <w:tcW w:w="2453" w:type="pct"/>
        </w:tcPr>
        <w:p w14:paraId="5E89D490" w14:textId="07957FEA" w:rsidR="00EC379B" w:rsidRDefault="005A3948" w:rsidP="009C1E9A">
          <w:pPr>
            <w:pStyle w:val="Footer"/>
            <w:tabs>
              <w:tab w:val="clear" w:pos="8640"/>
              <w:tab w:val="right" w:pos="9360"/>
            </w:tabs>
            <w:jc w:val="right"/>
          </w:pPr>
          <w:r>
            <w:fldChar w:fldCharType="begin"/>
          </w:r>
          <w:r>
            <w:instrText xml:space="preserve"> DOCPROPERTY  OTID  \* MERGEFORMAT </w:instrText>
          </w:r>
          <w:r>
            <w:fldChar w:fldCharType="separate"/>
          </w:r>
          <w:r w:rsidR="00DB3B7A">
            <w:t>23.120.398</w:t>
          </w:r>
          <w:r>
            <w:fldChar w:fldCharType="end"/>
          </w:r>
        </w:p>
      </w:tc>
    </w:tr>
    <w:tr w:rsidR="005D035E" w14:paraId="56BBC425" w14:textId="77777777" w:rsidTr="009C1E9A">
      <w:trPr>
        <w:cantSplit/>
      </w:trPr>
      <w:tc>
        <w:tcPr>
          <w:tcW w:w="0" w:type="pct"/>
        </w:tcPr>
        <w:p w14:paraId="3AE07120" w14:textId="77777777" w:rsidR="00EC379B" w:rsidRDefault="00EC379B" w:rsidP="009C1E9A">
          <w:pPr>
            <w:pStyle w:val="Footer"/>
            <w:tabs>
              <w:tab w:val="clear" w:pos="4320"/>
              <w:tab w:val="clear" w:pos="8640"/>
              <w:tab w:val="left" w:pos="2865"/>
            </w:tabs>
          </w:pPr>
        </w:p>
      </w:tc>
      <w:tc>
        <w:tcPr>
          <w:tcW w:w="2395" w:type="pct"/>
        </w:tcPr>
        <w:p w14:paraId="4F60A833"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A21829F" w14:textId="77777777" w:rsidR="00EC379B" w:rsidRDefault="00EC379B" w:rsidP="006D504F">
          <w:pPr>
            <w:pStyle w:val="Footer"/>
            <w:rPr>
              <w:rStyle w:val="PageNumber"/>
            </w:rPr>
          </w:pPr>
        </w:p>
        <w:p w14:paraId="029CDC4A" w14:textId="77777777" w:rsidR="00EC379B" w:rsidRDefault="00EC379B" w:rsidP="009C1E9A">
          <w:pPr>
            <w:pStyle w:val="Footer"/>
            <w:tabs>
              <w:tab w:val="clear" w:pos="8640"/>
              <w:tab w:val="right" w:pos="9360"/>
            </w:tabs>
            <w:jc w:val="right"/>
          </w:pPr>
        </w:p>
      </w:tc>
    </w:tr>
    <w:tr w:rsidR="005D035E" w14:paraId="2E6FC901" w14:textId="77777777" w:rsidTr="009C1E9A">
      <w:trPr>
        <w:cantSplit/>
        <w:trHeight w:val="323"/>
      </w:trPr>
      <w:tc>
        <w:tcPr>
          <w:tcW w:w="0" w:type="pct"/>
          <w:gridSpan w:val="3"/>
        </w:tcPr>
        <w:p w14:paraId="7C60A14C" w14:textId="77777777" w:rsidR="00EC379B" w:rsidRDefault="005A394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218D9FF" w14:textId="77777777" w:rsidR="00EC379B" w:rsidRDefault="00EC379B" w:rsidP="009C1E9A">
          <w:pPr>
            <w:pStyle w:val="Footer"/>
            <w:tabs>
              <w:tab w:val="clear" w:pos="8640"/>
              <w:tab w:val="right" w:pos="9360"/>
            </w:tabs>
            <w:jc w:val="center"/>
          </w:pPr>
        </w:p>
      </w:tc>
    </w:tr>
  </w:tbl>
  <w:p w14:paraId="117EFC2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AE8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F9509" w14:textId="77777777" w:rsidR="00000000" w:rsidRDefault="005A3948">
      <w:r>
        <w:separator/>
      </w:r>
    </w:p>
  </w:footnote>
  <w:footnote w:type="continuationSeparator" w:id="0">
    <w:p w14:paraId="72085A82" w14:textId="77777777" w:rsidR="00000000" w:rsidRDefault="005A3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194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FEAA"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F9EF"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A00D4"/>
    <w:multiLevelType w:val="hybridMultilevel"/>
    <w:tmpl w:val="DD1E6BD0"/>
    <w:lvl w:ilvl="0" w:tplc="4D38DACC">
      <w:start w:val="1"/>
      <w:numFmt w:val="bullet"/>
      <w:lvlText w:val=""/>
      <w:lvlJc w:val="left"/>
      <w:pPr>
        <w:tabs>
          <w:tab w:val="num" w:pos="720"/>
        </w:tabs>
        <w:ind w:left="720" w:hanging="360"/>
      </w:pPr>
      <w:rPr>
        <w:rFonts w:ascii="Symbol" w:hAnsi="Symbol" w:hint="default"/>
      </w:rPr>
    </w:lvl>
    <w:lvl w:ilvl="1" w:tplc="753847FA" w:tentative="1">
      <w:start w:val="1"/>
      <w:numFmt w:val="bullet"/>
      <w:lvlText w:val="o"/>
      <w:lvlJc w:val="left"/>
      <w:pPr>
        <w:ind w:left="1440" w:hanging="360"/>
      </w:pPr>
      <w:rPr>
        <w:rFonts w:ascii="Courier New" w:hAnsi="Courier New" w:cs="Courier New" w:hint="default"/>
      </w:rPr>
    </w:lvl>
    <w:lvl w:ilvl="2" w:tplc="ACD623AC" w:tentative="1">
      <w:start w:val="1"/>
      <w:numFmt w:val="bullet"/>
      <w:lvlText w:val=""/>
      <w:lvlJc w:val="left"/>
      <w:pPr>
        <w:ind w:left="2160" w:hanging="360"/>
      </w:pPr>
      <w:rPr>
        <w:rFonts w:ascii="Wingdings" w:hAnsi="Wingdings" w:hint="default"/>
      </w:rPr>
    </w:lvl>
    <w:lvl w:ilvl="3" w:tplc="F9D64118" w:tentative="1">
      <w:start w:val="1"/>
      <w:numFmt w:val="bullet"/>
      <w:lvlText w:val=""/>
      <w:lvlJc w:val="left"/>
      <w:pPr>
        <w:ind w:left="2880" w:hanging="360"/>
      </w:pPr>
      <w:rPr>
        <w:rFonts w:ascii="Symbol" w:hAnsi="Symbol" w:hint="default"/>
      </w:rPr>
    </w:lvl>
    <w:lvl w:ilvl="4" w:tplc="AE045060" w:tentative="1">
      <w:start w:val="1"/>
      <w:numFmt w:val="bullet"/>
      <w:lvlText w:val="o"/>
      <w:lvlJc w:val="left"/>
      <w:pPr>
        <w:ind w:left="3600" w:hanging="360"/>
      </w:pPr>
      <w:rPr>
        <w:rFonts w:ascii="Courier New" w:hAnsi="Courier New" w:cs="Courier New" w:hint="default"/>
      </w:rPr>
    </w:lvl>
    <w:lvl w:ilvl="5" w:tplc="D4CE83EE" w:tentative="1">
      <w:start w:val="1"/>
      <w:numFmt w:val="bullet"/>
      <w:lvlText w:val=""/>
      <w:lvlJc w:val="left"/>
      <w:pPr>
        <w:ind w:left="4320" w:hanging="360"/>
      </w:pPr>
      <w:rPr>
        <w:rFonts w:ascii="Wingdings" w:hAnsi="Wingdings" w:hint="default"/>
      </w:rPr>
    </w:lvl>
    <w:lvl w:ilvl="6" w:tplc="CDA605F6" w:tentative="1">
      <w:start w:val="1"/>
      <w:numFmt w:val="bullet"/>
      <w:lvlText w:val=""/>
      <w:lvlJc w:val="left"/>
      <w:pPr>
        <w:ind w:left="5040" w:hanging="360"/>
      </w:pPr>
      <w:rPr>
        <w:rFonts w:ascii="Symbol" w:hAnsi="Symbol" w:hint="default"/>
      </w:rPr>
    </w:lvl>
    <w:lvl w:ilvl="7" w:tplc="1A709A96" w:tentative="1">
      <w:start w:val="1"/>
      <w:numFmt w:val="bullet"/>
      <w:lvlText w:val="o"/>
      <w:lvlJc w:val="left"/>
      <w:pPr>
        <w:ind w:left="5760" w:hanging="360"/>
      </w:pPr>
      <w:rPr>
        <w:rFonts w:ascii="Courier New" w:hAnsi="Courier New" w:cs="Courier New" w:hint="default"/>
      </w:rPr>
    </w:lvl>
    <w:lvl w:ilvl="8" w:tplc="DBE44D0C" w:tentative="1">
      <w:start w:val="1"/>
      <w:numFmt w:val="bullet"/>
      <w:lvlText w:val=""/>
      <w:lvlJc w:val="left"/>
      <w:pPr>
        <w:ind w:left="6480" w:hanging="360"/>
      </w:pPr>
      <w:rPr>
        <w:rFonts w:ascii="Wingdings" w:hAnsi="Wingdings" w:hint="default"/>
      </w:rPr>
    </w:lvl>
  </w:abstractNum>
  <w:num w:numId="1" w16cid:durableId="1625188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AD"/>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1079"/>
    <w:rsid w:val="00064BF2"/>
    <w:rsid w:val="000667BA"/>
    <w:rsid w:val="000676A7"/>
    <w:rsid w:val="00073914"/>
    <w:rsid w:val="00074236"/>
    <w:rsid w:val="000746BD"/>
    <w:rsid w:val="00076D7D"/>
    <w:rsid w:val="00080D95"/>
    <w:rsid w:val="00090E6B"/>
    <w:rsid w:val="00091B2C"/>
    <w:rsid w:val="00092A48"/>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3EDE"/>
    <w:rsid w:val="000E5B20"/>
    <w:rsid w:val="000E7C14"/>
    <w:rsid w:val="000F094C"/>
    <w:rsid w:val="000F1392"/>
    <w:rsid w:val="000F18A2"/>
    <w:rsid w:val="000F2A7F"/>
    <w:rsid w:val="000F3DBD"/>
    <w:rsid w:val="000F5843"/>
    <w:rsid w:val="000F6A06"/>
    <w:rsid w:val="0010154D"/>
    <w:rsid w:val="00102D3F"/>
    <w:rsid w:val="00102EC7"/>
    <w:rsid w:val="0010347D"/>
    <w:rsid w:val="00103775"/>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3F04"/>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5CB"/>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03C"/>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4D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1B82"/>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36C88"/>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45A0"/>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6CAD"/>
    <w:rsid w:val="004E04E5"/>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2D4C"/>
    <w:rsid w:val="005269CE"/>
    <w:rsid w:val="005304B2"/>
    <w:rsid w:val="005336BD"/>
    <w:rsid w:val="00534A49"/>
    <w:rsid w:val="005363BB"/>
    <w:rsid w:val="00541B98"/>
    <w:rsid w:val="00543374"/>
    <w:rsid w:val="00545548"/>
    <w:rsid w:val="00546923"/>
    <w:rsid w:val="00551CA6"/>
    <w:rsid w:val="00555034"/>
    <w:rsid w:val="005570D2"/>
    <w:rsid w:val="005606B0"/>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948"/>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035E"/>
    <w:rsid w:val="005D1444"/>
    <w:rsid w:val="005D4DAE"/>
    <w:rsid w:val="005D767D"/>
    <w:rsid w:val="005D7A30"/>
    <w:rsid w:val="005D7D3B"/>
    <w:rsid w:val="005E06A5"/>
    <w:rsid w:val="005E1999"/>
    <w:rsid w:val="005E232C"/>
    <w:rsid w:val="005E2B83"/>
    <w:rsid w:val="005E4AEB"/>
    <w:rsid w:val="005E738F"/>
    <w:rsid w:val="005E788B"/>
    <w:rsid w:val="005F1519"/>
    <w:rsid w:val="005F2538"/>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E6C49"/>
    <w:rsid w:val="006F365D"/>
    <w:rsid w:val="006F4BB0"/>
    <w:rsid w:val="007031BD"/>
    <w:rsid w:val="00703E80"/>
    <w:rsid w:val="00705276"/>
    <w:rsid w:val="007066A0"/>
    <w:rsid w:val="007075FB"/>
    <w:rsid w:val="0070787B"/>
    <w:rsid w:val="0071131D"/>
    <w:rsid w:val="00711E3D"/>
    <w:rsid w:val="00711E85"/>
    <w:rsid w:val="00712DDA"/>
    <w:rsid w:val="00717739"/>
    <w:rsid w:val="00717BB5"/>
    <w:rsid w:val="00717DE4"/>
    <w:rsid w:val="00721724"/>
    <w:rsid w:val="00722EC5"/>
    <w:rsid w:val="00723326"/>
    <w:rsid w:val="00724252"/>
    <w:rsid w:val="00725DEF"/>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3B13"/>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4DCD"/>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2A4A"/>
    <w:rsid w:val="00874C05"/>
    <w:rsid w:val="0087588B"/>
    <w:rsid w:val="0087680A"/>
    <w:rsid w:val="008806EB"/>
    <w:rsid w:val="008826F2"/>
    <w:rsid w:val="008845BA"/>
    <w:rsid w:val="00884AE3"/>
    <w:rsid w:val="00885203"/>
    <w:rsid w:val="008859CA"/>
    <w:rsid w:val="008861EE"/>
    <w:rsid w:val="008868CB"/>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4FA6"/>
    <w:rsid w:val="0095696D"/>
    <w:rsid w:val="00960F2D"/>
    <w:rsid w:val="0096482F"/>
    <w:rsid w:val="00964E3A"/>
    <w:rsid w:val="00967126"/>
    <w:rsid w:val="00970EAE"/>
    <w:rsid w:val="00971627"/>
    <w:rsid w:val="00972797"/>
    <w:rsid w:val="0097279D"/>
    <w:rsid w:val="00976837"/>
    <w:rsid w:val="00980311"/>
    <w:rsid w:val="00980CB9"/>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976"/>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72C3"/>
    <w:rsid w:val="00A220FF"/>
    <w:rsid w:val="00A227E0"/>
    <w:rsid w:val="00A232E4"/>
    <w:rsid w:val="00A24AAD"/>
    <w:rsid w:val="00A26A8A"/>
    <w:rsid w:val="00A27255"/>
    <w:rsid w:val="00A32304"/>
    <w:rsid w:val="00A3420E"/>
    <w:rsid w:val="00A34BB5"/>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1D2C"/>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4A4D"/>
    <w:rsid w:val="00B473D8"/>
    <w:rsid w:val="00B5165A"/>
    <w:rsid w:val="00B524C1"/>
    <w:rsid w:val="00B52C8D"/>
    <w:rsid w:val="00B564BF"/>
    <w:rsid w:val="00B6104E"/>
    <w:rsid w:val="00B610C7"/>
    <w:rsid w:val="00B62106"/>
    <w:rsid w:val="00B626A8"/>
    <w:rsid w:val="00B65695"/>
    <w:rsid w:val="00B66526"/>
    <w:rsid w:val="00B665A3"/>
    <w:rsid w:val="00B70B51"/>
    <w:rsid w:val="00B73BB4"/>
    <w:rsid w:val="00B80532"/>
    <w:rsid w:val="00B82039"/>
    <w:rsid w:val="00B82454"/>
    <w:rsid w:val="00B90097"/>
    <w:rsid w:val="00B90999"/>
    <w:rsid w:val="00B91AD7"/>
    <w:rsid w:val="00B92D23"/>
    <w:rsid w:val="00B95BC8"/>
    <w:rsid w:val="00B96E87"/>
    <w:rsid w:val="00BA146A"/>
    <w:rsid w:val="00BA32EE"/>
    <w:rsid w:val="00BB403B"/>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7968"/>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5CAE"/>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2EC6"/>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54AD"/>
    <w:rsid w:val="00D97E00"/>
    <w:rsid w:val="00DA00BC"/>
    <w:rsid w:val="00DA0E22"/>
    <w:rsid w:val="00DA1EFA"/>
    <w:rsid w:val="00DA25E7"/>
    <w:rsid w:val="00DA3687"/>
    <w:rsid w:val="00DA39F2"/>
    <w:rsid w:val="00DA564B"/>
    <w:rsid w:val="00DA6A5C"/>
    <w:rsid w:val="00DB311F"/>
    <w:rsid w:val="00DB3B7A"/>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53C"/>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727E"/>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3C43"/>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10D2"/>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8741FE-6C7A-464C-8A26-CB7155C8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E6C49"/>
    <w:rPr>
      <w:sz w:val="16"/>
      <w:szCs w:val="16"/>
    </w:rPr>
  </w:style>
  <w:style w:type="paragraph" w:styleId="CommentText">
    <w:name w:val="annotation text"/>
    <w:basedOn w:val="Normal"/>
    <w:link w:val="CommentTextChar"/>
    <w:semiHidden/>
    <w:unhideWhenUsed/>
    <w:rsid w:val="006E6C49"/>
    <w:rPr>
      <w:sz w:val="20"/>
      <w:szCs w:val="20"/>
    </w:rPr>
  </w:style>
  <w:style w:type="character" w:customStyle="1" w:styleId="CommentTextChar">
    <w:name w:val="Comment Text Char"/>
    <w:basedOn w:val="DefaultParagraphFont"/>
    <w:link w:val="CommentText"/>
    <w:semiHidden/>
    <w:rsid w:val="006E6C49"/>
  </w:style>
  <w:style w:type="paragraph" w:styleId="CommentSubject">
    <w:name w:val="annotation subject"/>
    <w:basedOn w:val="CommentText"/>
    <w:next w:val="CommentText"/>
    <w:link w:val="CommentSubjectChar"/>
    <w:semiHidden/>
    <w:unhideWhenUsed/>
    <w:rsid w:val="006E6C49"/>
    <w:rPr>
      <w:b/>
      <w:bCs/>
    </w:rPr>
  </w:style>
  <w:style w:type="character" w:customStyle="1" w:styleId="CommentSubjectChar">
    <w:name w:val="Comment Subject Char"/>
    <w:basedOn w:val="CommentTextChar"/>
    <w:link w:val="CommentSubject"/>
    <w:semiHidden/>
    <w:rsid w:val="006E6C49"/>
    <w:rPr>
      <w:b/>
      <w:bCs/>
    </w:rPr>
  </w:style>
  <w:style w:type="paragraph" w:styleId="Revision">
    <w:name w:val="Revision"/>
    <w:hidden/>
    <w:uiPriority w:val="99"/>
    <w:semiHidden/>
    <w:rsid w:val="00203F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Words>
  <Characters>3320</Characters>
  <Application>Microsoft Office Word</Application>
  <DocSecurity>4</DocSecurity>
  <Lines>75</Lines>
  <Paragraphs>19</Paragraphs>
  <ScaleCrop>false</ScaleCrop>
  <HeadingPairs>
    <vt:vector size="2" baseType="variant">
      <vt:variant>
        <vt:lpstr>Title</vt:lpstr>
      </vt:variant>
      <vt:variant>
        <vt:i4>1</vt:i4>
      </vt:variant>
    </vt:vector>
  </HeadingPairs>
  <TitlesOfParts>
    <vt:vector size="1" baseType="lpstr">
      <vt:lpstr>BA - HB04433 (Committee Report (Unamended))</vt:lpstr>
    </vt:vector>
  </TitlesOfParts>
  <Company>State of Texas</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27167</dc:subject>
  <dc:creator>State of Texas</dc:creator>
  <dc:description>HB 4433 by Anchía-(H)Ways &amp; Means</dc:description>
  <cp:lastModifiedBy>Damian Duarte</cp:lastModifiedBy>
  <cp:revision>2</cp:revision>
  <cp:lastPrinted>2003-11-26T17:21:00Z</cp:lastPrinted>
  <dcterms:created xsi:type="dcterms:W3CDTF">2023-05-06T20:49:00Z</dcterms:created>
  <dcterms:modified xsi:type="dcterms:W3CDTF">2023-05-06T20:49:00Z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23.120.398</vt:lpwstr>
  </property>
</Properties>
</file>