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400" w:rsidRDefault="00CC34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17BBA4BE134C57AD8989F9970BF123"/>
          </w:placeholder>
        </w:sdtPr>
        <w:sdtContent>
          <w:r w:rsidRPr="005C2A78">
            <w:rPr>
              <w:rFonts w:cs="Times New Roman"/>
              <w:b/>
              <w:szCs w:val="24"/>
              <w:u w:val="single"/>
            </w:rPr>
            <w:t>BILL ANALYSIS</w:t>
          </w:r>
        </w:sdtContent>
      </w:sdt>
    </w:p>
    <w:p w:rsidR="00CC3400" w:rsidRPr="00585C31" w:rsidRDefault="00CC3400" w:rsidP="000F1DF9">
      <w:pPr>
        <w:spacing w:after="0" w:line="240" w:lineRule="auto"/>
        <w:rPr>
          <w:rFonts w:cs="Times New Roman"/>
          <w:szCs w:val="24"/>
        </w:rPr>
      </w:pPr>
    </w:p>
    <w:p w:rsidR="00CC3400" w:rsidRPr="00585C31" w:rsidRDefault="00CC34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3400" w:rsidTr="000F1DF9">
        <w:tc>
          <w:tcPr>
            <w:tcW w:w="2718" w:type="dxa"/>
          </w:tcPr>
          <w:p w:rsidR="00CC3400" w:rsidRPr="005C2A78" w:rsidRDefault="00CC3400" w:rsidP="006D756B">
            <w:pPr>
              <w:rPr>
                <w:rFonts w:cs="Times New Roman"/>
                <w:szCs w:val="24"/>
              </w:rPr>
            </w:pPr>
            <w:sdt>
              <w:sdtPr>
                <w:rPr>
                  <w:rFonts w:cs="Times New Roman"/>
                  <w:szCs w:val="24"/>
                </w:rPr>
                <w:alias w:val="Agency Title"/>
                <w:tag w:val="AgencyTitleContentControl"/>
                <w:id w:val="1920747753"/>
                <w:lock w:val="sdtContentLocked"/>
                <w:placeholder>
                  <w:docPart w:val="842D970EBF7F44CCB6ED012EB23079CA"/>
                </w:placeholder>
              </w:sdtPr>
              <w:sdtEndPr>
                <w:rPr>
                  <w:rFonts w:cstheme="minorBidi"/>
                  <w:szCs w:val="22"/>
                </w:rPr>
              </w:sdtEndPr>
              <w:sdtContent>
                <w:r>
                  <w:rPr>
                    <w:rFonts w:cs="Times New Roman"/>
                    <w:szCs w:val="24"/>
                  </w:rPr>
                  <w:t>Senate Research Center</w:t>
                </w:r>
              </w:sdtContent>
            </w:sdt>
          </w:p>
        </w:tc>
        <w:tc>
          <w:tcPr>
            <w:tcW w:w="6858" w:type="dxa"/>
          </w:tcPr>
          <w:p w:rsidR="00CC3400" w:rsidRPr="00FF6471" w:rsidRDefault="00CC3400" w:rsidP="000F1DF9">
            <w:pPr>
              <w:jc w:val="right"/>
              <w:rPr>
                <w:rFonts w:cs="Times New Roman"/>
                <w:szCs w:val="24"/>
              </w:rPr>
            </w:pPr>
            <w:sdt>
              <w:sdtPr>
                <w:rPr>
                  <w:rFonts w:cs="Times New Roman"/>
                  <w:szCs w:val="24"/>
                </w:rPr>
                <w:alias w:val="Bill Number"/>
                <w:tag w:val="BillNumberOne"/>
                <w:id w:val="-410784069"/>
                <w:lock w:val="sdtContentLocked"/>
                <w:placeholder>
                  <w:docPart w:val="4B19A02815574E7AACA97ABDC9D312C5"/>
                </w:placeholder>
              </w:sdtPr>
              <w:sdtContent>
                <w:r>
                  <w:rPr>
                    <w:rFonts w:cs="Times New Roman"/>
                    <w:szCs w:val="24"/>
                  </w:rPr>
                  <w:t>H.B. 4451</w:t>
                </w:r>
              </w:sdtContent>
            </w:sdt>
          </w:p>
        </w:tc>
      </w:tr>
      <w:tr w:rsidR="00CC3400" w:rsidTr="000F1DF9">
        <w:sdt>
          <w:sdtPr>
            <w:rPr>
              <w:rFonts w:cs="Times New Roman"/>
              <w:szCs w:val="24"/>
            </w:rPr>
            <w:alias w:val="TLCNumber"/>
            <w:tag w:val="TLCNumber"/>
            <w:id w:val="-542600604"/>
            <w:lock w:val="sdtLocked"/>
            <w:placeholder>
              <w:docPart w:val="6C8727DDF0FF4443848BE72DBABEDA66"/>
            </w:placeholder>
            <w:showingPlcHdr/>
          </w:sdtPr>
          <w:sdtContent>
            <w:tc>
              <w:tcPr>
                <w:tcW w:w="2718" w:type="dxa"/>
              </w:tcPr>
              <w:p w:rsidR="00CC3400" w:rsidRPr="000F1DF9" w:rsidRDefault="00CC3400" w:rsidP="00C65088">
                <w:pPr>
                  <w:rPr>
                    <w:rFonts w:cs="Times New Roman"/>
                    <w:szCs w:val="24"/>
                  </w:rPr>
                </w:pPr>
              </w:p>
            </w:tc>
          </w:sdtContent>
        </w:sdt>
        <w:tc>
          <w:tcPr>
            <w:tcW w:w="6858" w:type="dxa"/>
          </w:tcPr>
          <w:p w:rsidR="00CC3400" w:rsidRPr="005C2A78" w:rsidRDefault="00CC3400" w:rsidP="00073EDD">
            <w:pPr>
              <w:jc w:val="right"/>
              <w:rPr>
                <w:rFonts w:cs="Times New Roman"/>
                <w:szCs w:val="24"/>
              </w:rPr>
            </w:pPr>
            <w:sdt>
              <w:sdtPr>
                <w:rPr>
                  <w:rFonts w:cs="Times New Roman"/>
                  <w:szCs w:val="24"/>
                </w:rPr>
                <w:alias w:val="Author Label"/>
                <w:tag w:val="By"/>
                <w:id w:val="72399597"/>
                <w:lock w:val="sdtLocked"/>
                <w:placeholder>
                  <w:docPart w:val="F93C7AB5F4CE4AE6B15CD6724B30DB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1294F749CE4E26BFD818E234B00F4E"/>
                </w:placeholder>
              </w:sdtPr>
              <w:sdtContent>
                <w:r>
                  <w:rPr>
                    <w:rFonts w:cs="Times New Roman"/>
                    <w:szCs w:val="24"/>
                  </w:rPr>
                  <w:t>Bhojani et al.</w:t>
                </w:r>
              </w:sdtContent>
            </w:sdt>
            <w:sdt>
              <w:sdtPr>
                <w:rPr>
                  <w:rFonts w:cs="Times New Roman"/>
                  <w:szCs w:val="24"/>
                </w:rPr>
                <w:alias w:val="Sponsor"/>
                <w:tag w:val="Sponsor"/>
                <w:id w:val="-2039656131"/>
                <w:lock w:val="sdtContentLocked"/>
                <w:placeholder>
                  <w:docPart w:val="CC45025A24714D958F8962628D0136A6"/>
                </w:placeholder>
              </w:sdtPr>
              <w:sdtContent>
                <w:r>
                  <w:rPr>
                    <w:rFonts w:cs="Times New Roman"/>
                    <w:szCs w:val="24"/>
                  </w:rPr>
                  <w:t xml:space="preserve"> (Flores)</w:t>
                </w:r>
              </w:sdtContent>
            </w:sdt>
            <w:sdt>
              <w:sdtPr>
                <w:rPr>
                  <w:rFonts w:cs="Times New Roman"/>
                  <w:szCs w:val="24"/>
                </w:rPr>
                <w:alias w:val="DualSponsor"/>
                <w:tag w:val="DualSponsor"/>
                <w:id w:val="1029379812"/>
                <w:lock w:val="sdtContentLocked"/>
                <w:placeholder>
                  <w:docPart w:val="654547578DCF42A1A73DD7DCDCA4A50A"/>
                </w:placeholder>
                <w:showingPlcHdr/>
              </w:sdtPr>
              <w:sdtContent/>
            </w:sdt>
          </w:p>
        </w:tc>
      </w:tr>
      <w:tr w:rsidR="00CC3400" w:rsidTr="000F1DF9">
        <w:tc>
          <w:tcPr>
            <w:tcW w:w="2718" w:type="dxa"/>
          </w:tcPr>
          <w:p w:rsidR="00CC3400" w:rsidRPr="00BC7495" w:rsidRDefault="00CC3400" w:rsidP="000F1DF9">
            <w:pPr>
              <w:rPr>
                <w:rFonts w:cs="Times New Roman"/>
                <w:szCs w:val="24"/>
              </w:rPr>
            </w:pPr>
          </w:p>
        </w:tc>
        <w:sdt>
          <w:sdtPr>
            <w:rPr>
              <w:rFonts w:cs="Times New Roman"/>
              <w:szCs w:val="24"/>
            </w:rPr>
            <w:alias w:val="Committee"/>
            <w:tag w:val="Committee"/>
            <w:id w:val="1914272295"/>
            <w:lock w:val="sdtContentLocked"/>
            <w:placeholder>
              <w:docPart w:val="0611BBD1130A47CF941792B507ACE7D1"/>
            </w:placeholder>
          </w:sdtPr>
          <w:sdtContent>
            <w:tc>
              <w:tcPr>
                <w:tcW w:w="6858" w:type="dxa"/>
              </w:tcPr>
              <w:p w:rsidR="00CC3400" w:rsidRPr="00FF6471" w:rsidRDefault="00CC3400" w:rsidP="000F1DF9">
                <w:pPr>
                  <w:jc w:val="right"/>
                  <w:rPr>
                    <w:rFonts w:cs="Times New Roman"/>
                    <w:szCs w:val="24"/>
                  </w:rPr>
                </w:pPr>
                <w:r>
                  <w:rPr>
                    <w:rFonts w:cs="Times New Roman"/>
                    <w:szCs w:val="24"/>
                  </w:rPr>
                  <w:t>Natural Resources &amp; Economic Development</w:t>
                </w:r>
              </w:p>
            </w:tc>
          </w:sdtContent>
        </w:sdt>
      </w:tr>
      <w:tr w:rsidR="00CC3400" w:rsidTr="000F1DF9">
        <w:tc>
          <w:tcPr>
            <w:tcW w:w="2718" w:type="dxa"/>
          </w:tcPr>
          <w:p w:rsidR="00CC3400" w:rsidRPr="00BC7495" w:rsidRDefault="00CC3400" w:rsidP="000F1DF9">
            <w:pPr>
              <w:rPr>
                <w:rFonts w:cs="Times New Roman"/>
                <w:szCs w:val="24"/>
              </w:rPr>
            </w:pPr>
          </w:p>
        </w:tc>
        <w:sdt>
          <w:sdtPr>
            <w:rPr>
              <w:rFonts w:cs="Times New Roman"/>
              <w:szCs w:val="24"/>
            </w:rPr>
            <w:alias w:val="Date"/>
            <w:tag w:val="DateContentControl"/>
            <w:id w:val="1178081906"/>
            <w:lock w:val="sdtLocked"/>
            <w:placeholder>
              <w:docPart w:val="EE6A7657DB0940C28B5ADC420ADCAC18"/>
            </w:placeholder>
            <w:date w:fullDate="2023-05-15T00:00:00Z">
              <w:dateFormat w:val="M/d/yyyy"/>
              <w:lid w:val="en-US"/>
              <w:storeMappedDataAs w:val="dateTime"/>
              <w:calendar w:val="gregorian"/>
            </w:date>
          </w:sdtPr>
          <w:sdtContent>
            <w:tc>
              <w:tcPr>
                <w:tcW w:w="6858" w:type="dxa"/>
              </w:tcPr>
              <w:p w:rsidR="00CC3400" w:rsidRPr="00FF6471" w:rsidRDefault="00CC3400" w:rsidP="000F1DF9">
                <w:pPr>
                  <w:jc w:val="right"/>
                  <w:rPr>
                    <w:rFonts w:cs="Times New Roman"/>
                    <w:szCs w:val="24"/>
                  </w:rPr>
                </w:pPr>
                <w:r>
                  <w:rPr>
                    <w:rFonts w:cs="Times New Roman"/>
                    <w:szCs w:val="24"/>
                  </w:rPr>
                  <w:t>5/15/2023</w:t>
                </w:r>
              </w:p>
            </w:tc>
          </w:sdtContent>
        </w:sdt>
      </w:tr>
      <w:tr w:rsidR="00CC3400" w:rsidTr="000F1DF9">
        <w:tc>
          <w:tcPr>
            <w:tcW w:w="2718" w:type="dxa"/>
          </w:tcPr>
          <w:p w:rsidR="00CC3400" w:rsidRPr="00BC7495" w:rsidRDefault="00CC3400" w:rsidP="000F1DF9">
            <w:pPr>
              <w:rPr>
                <w:rFonts w:cs="Times New Roman"/>
                <w:szCs w:val="24"/>
              </w:rPr>
            </w:pPr>
          </w:p>
        </w:tc>
        <w:sdt>
          <w:sdtPr>
            <w:rPr>
              <w:rFonts w:cs="Times New Roman"/>
              <w:szCs w:val="24"/>
            </w:rPr>
            <w:alias w:val="BA Version"/>
            <w:tag w:val="BAVersion"/>
            <w:id w:val="-1685590809"/>
            <w:lock w:val="sdtContentLocked"/>
            <w:placeholder>
              <w:docPart w:val="56641B8FA2A9459A9FDC7C8D66C09D2E"/>
            </w:placeholder>
          </w:sdtPr>
          <w:sdtContent>
            <w:tc>
              <w:tcPr>
                <w:tcW w:w="6858" w:type="dxa"/>
              </w:tcPr>
              <w:p w:rsidR="00CC3400" w:rsidRPr="00FF6471" w:rsidRDefault="00CC3400" w:rsidP="000F1DF9">
                <w:pPr>
                  <w:jc w:val="right"/>
                  <w:rPr>
                    <w:rFonts w:cs="Times New Roman"/>
                    <w:szCs w:val="24"/>
                  </w:rPr>
                </w:pPr>
                <w:r>
                  <w:rPr>
                    <w:rFonts w:cs="Times New Roman"/>
                    <w:szCs w:val="24"/>
                  </w:rPr>
                  <w:t>Engrossed</w:t>
                </w:r>
              </w:p>
            </w:tc>
          </w:sdtContent>
        </w:sdt>
      </w:tr>
    </w:tbl>
    <w:p w:rsidR="00CC3400" w:rsidRPr="00FF6471" w:rsidRDefault="00CC3400" w:rsidP="000F1DF9">
      <w:pPr>
        <w:spacing w:after="0" w:line="240" w:lineRule="auto"/>
        <w:rPr>
          <w:rFonts w:cs="Times New Roman"/>
          <w:szCs w:val="24"/>
        </w:rPr>
      </w:pPr>
    </w:p>
    <w:p w:rsidR="00CC3400" w:rsidRPr="00FF6471" w:rsidRDefault="00CC3400" w:rsidP="000F1DF9">
      <w:pPr>
        <w:spacing w:after="0" w:line="240" w:lineRule="auto"/>
        <w:rPr>
          <w:rFonts w:cs="Times New Roman"/>
          <w:szCs w:val="24"/>
        </w:rPr>
      </w:pPr>
    </w:p>
    <w:p w:rsidR="00CC3400" w:rsidRPr="00FF6471" w:rsidRDefault="00CC34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276959AF5841269B66DD666B5E693D"/>
        </w:placeholder>
      </w:sdtPr>
      <w:sdtContent>
        <w:p w:rsidR="00CC3400" w:rsidRDefault="00CC34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F7932A57054BCC89CDDF5B20183D75"/>
        </w:placeholder>
      </w:sdtPr>
      <w:sdtContent>
        <w:p w:rsidR="00CC3400" w:rsidRDefault="00CC3400" w:rsidP="00EA343E">
          <w:pPr>
            <w:pStyle w:val="NormalWeb"/>
            <w:spacing w:before="0" w:beforeAutospacing="0" w:after="0" w:afterAutospacing="0"/>
            <w:jc w:val="both"/>
            <w:divId w:val="874779832"/>
            <w:rPr>
              <w:rFonts w:eastAsia="Times New Roman"/>
              <w:bCs/>
            </w:rPr>
          </w:pPr>
        </w:p>
        <w:p w:rsidR="00CC3400" w:rsidRDefault="00CC3400" w:rsidP="00EA343E">
          <w:pPr>
            <w:pStyle w:val="NormalWeb"/>
            <w:spacing w:before="0" w:beforeAutospacing="0" w:after="0" w:afterAutospacing="0"/>
            <w:jc w:val="both"/>
            <w:divId w:val="874779832"/>
            <w:rPr>
              <w:color w:val="000000"/>
            </w:rPr>
          </w:pPr>
          <w:r w:rsidRPr="001937C7">
            <w:rPr>
              <w:color w:val="000000"/>
            </w:rPr>
            <w:t>According to the U</w:t>
          </w:r>
          <w:r>
            <w:rPr>
              <w:color w:val="000000"/>
            </w:rPr>
            <w:t xml:space="preserve">nited </w:t>
          </w:r>
          <w:r w:rsidRPr="001937C7">
            <w:rPr>
              <w:color w:val="000000"/>
            </w:rPr>
            <w:t>S</w:t>
          </w:r>
          <w:r>
            <w:rPr>
              <w:color w:val="000000"/>
            </w:rPr>
            <w:t>tates</w:t>
          </w:r>
          <w:r w:rsidRPr="001937C7">
            <w:rPr>
              <w:color w:val="000000"/>
            </w:rPr>
            <w:t xml:space="preserve"> Department of Labor, there were 22,404 active Texas apprentices through the second quarter of fiscal year 2022. The Coalition for Apprenticeship Partners in Economic Development's data shows that almost 81 percent of apprentices in Texas were in programs related to construction and extraction or installation, maintenance, and repair occupations. These trades, which are in demand in Texas, along with other key industries' trades, help bolster the state's economy with millions of jobs. An assessment of workforce alignment between Texas apprenticeship programs and identified workforce needs would help guide the state's efforts to ensure that state-supported apprenticeship programs address both current and future workforce needs. </w:t>
          </w:r>
        </w:p>
        <w:p w:rsidR="00CC3400" w:rsidRPr="001937C7" w:rsidRDefault="00CC3400" w:rsidP="00EA343E">
          <w:pPr>
            <w:pStyle w:val="NormalWeb"/>
            <w:spacing w:before="0" w:beforeAutospacing="0" w:after="0" w:afterAutospacing="0"/>
            <w:jc w:val="both"/>
            <w:divId w:val="874779832"/>
            <w:rPr>
              <w:color w:val="000000"/>
            </w:rPr>
          </w:pPr>
        </w:p>
        <w:p w:rsidR="00CC3400" w:rsidRPr="001937C7" w:rsidRDefault="00CC3400" w:rsidP="00EA343E">
          <w:pPr>
            <w:pStyle w:val="NormalWeb"/>
            <w:spacing w:before="0" w:beforeAutospacing="0" w:after="0" w:afterAutospacing="0"/>
            <w:jc w:val="both"/>
            <w:divId w:val="874779832"/>
            <w:rPr>
              <w:color w:val="000000"/>
            </w:rPr>
          </w:pPr>
          <w:r w:rsidRPr="001937C7">
            <w:rPr>
              <w:color w:val="000000"/>
            </w:rPr>
            <w:t>H.B. 4451 seeks to resolve this issue by requiring the Texas Workforce Commission to work with the state's 28 local workforce development boards to determine the availability of apprenticeships aligned with the industries represented in workforce boards' target occupations lists.</w:t>
          </w:r>
        </w:p>
        <w:p w:rsidR="00CC3400" w:rsidRPr="00D70925" w:rsidRDefault="00CC3400" w:rsidP="00EA343E">
          <w:pPr>
            <w:spacing w:after="0" w:line="240" w:lineRule="auto"/>
            <w:jc w:val="both"/>
            <w:rPr>
              <w:rFonts w:eastAsia="Times New Roman" w:cs="Times New Roman"/>
              <w:bCs/>
              <w:szCs w:val="24"/>
            </w:rPr>
          </w:pPr>
        </w:p>
      </w:sdtContent>
    </w:sdt>
    <w:p w:rsidR="00CC3400" w:rsidRDefault="00CC34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4451 </w:t>
      </w:r>
      <w:bookmarkStart w:id="1" w:name="AmendsCurrentLaw"/>
      <w:bookmarkEnd w:id="1"/>
      <w:r>
        <w:rPr>
          <w:rFonts w:cs="Times New Roman"/>
          <w:szCs w:val="24"/>
        </w:rPr>
        <w:t>amends current law relating to a report by the Texas Workforce Commission regarding apprenticeship opportunities in this state for emerging and high-demand industries.</w:t>
      </w:r>
    </w:p>
    <w:p w:rsidR="00CC3400" w:rsidRPr="00E72C9D" w:rsidRDefault="00CC3400" w:rsidP="000F1DF9">
      <w:pPr>
        <w:spacing w:after="0" w:line="240" w:lineRule="auto"/>
        <w:jc w:val="both"/>
        <w:rPr>
          <w:rFonts w:eastAsia="Times New Roman" w:cs="Times New Roman"/>
          <w:szCs w:val="24"/>
        </w:rPr>
      </w:pPr>
    </w:p>
    <w:p w:rsidR="00CC3400" w:rsidRPr="005C2A78" w:rsidRDefault="00CC34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24B738C4184137BDB750490AF1FE34"/>
          </w:placeholder>
        </w:sdtPr>
        <w:sdtContent>
          <w:r>
            <w:rPr>
              <w:rFonts w:eastAsia="Times New Roman" w:cs="Times New Roman"/>
              <w:b/>
              <w:szCs w:val="24"/>
              <w:u w:val="single"/>
            </w:rPr>
            <w:t>RULEMAKING AUTHORITY</w:t>
          </w:r>
        </w:sdtContent>
      </w:sdt>
    </w:p>
    <w:p w:rsidR="00CC3400" w:rsidRPr="006529C4" w:rsidRDefault="00CC3400" w:rsidP="00774EC7">
      <w:pPr>
        <w:spacing w:after="0" w:line="240" w:lineRule="auto"/>
        <w:jc w:val="both"/>
        <w:rPr>
          <w:rFonts w:cs="Times New Roman"/>
          <w:szCs w:val="24"/>
        </w:rPr>
      </w:pPr>
    </w:p>
    <w:p w:rsidR="00CC3400" w:rsidRPr="006529C4" w:rsidRDefault="00CC34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3400" w:rsidRPr="006529C4" w:rsidRDefault="00CC3400" w:rsidP="00774EC7">
      <w:pPr>
        <w:spacing w:after="0" w:line="240" w:lineRule="auto"/>
        <w:jc w:val="both"/>
        <w:rPr>
          <w:rFonts w:cs="Times New Roman"/>
          <w:szCs w:val="24"/>
        </w:rPr>
      </w:pPr>
    </w:p>
    <w:p w:rsidR="00CC3400" w:rsidRPr="005C2A78" w:rsidRDefault="00CC34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DFF042CB884F9EB4E50BAC50AC3DB1"/>
          </w:placeholder>
        </w:sdtPr>
        <w:sdtContent>
          <w:r>
            <w:rPr>
              <w:rFonts w:eastAsia="Times New Roman" w:cs="Times New Roman"/>
              <w:b/>
              <w:szCs w:val="24"/>
              <w:u w:val="single"/>
            </w:rPr>
            <w:t>SECTION BY SECTION ANALYSIS</w:t>
          </w:r>
        </w:sdtContent>
      </w:sdt>
    </w:p>
    <w:p w:rsidR="00CC3400" w:rsidRPr="005C2A78" w:rsidRDefault="00CC3400" w:rsidP="000F1DF9">
      <w:pPr>
        <w:spacing w:after="0" w:line="240" w:lineRule="auto"/>
        <w:jc w:val="both"/>
        <w:rPr>
          <w:rFonts w:eastAsia="Times New Roman" w:cs="Times New Roman"/>
          <w:szCs w:val="24"/>
        </w:rPr>
      </w:pPr>
    </w:p>
    <w:p w:rsidR="00CC3400" w:rsidRDefault="00CC3400" w:rsidP="00EA343E">
      <w:pPr>
        <w:spacing w:after="0" w:line="240" w:lineRule="auto"/>
        <w:jc w:val="both"/>
      </w:pPr>
      <w:r w:rsidRPr="005C2A78">
        <w:rPr>
          <w:rFonts w:eastAsia="Times New Roman" w:cs="Times New Roman"/>
          <w:szCs w:val="24"/>
        </w:rPr>
        <w:t>SECTION 1.</w:t>
      </w:r>
      <w:r w:rsidRPr="00E72C9D">
        <w:t xml:space="preserve"> </w:t>
      </w:r>
      <w:r>
        <w:t>Amends Subchapter A, Chapter 302, Labor Code, by adding Section 302.0191, as follows:</w:t>
      </w:r>
    </w:p>
    <w:p w:rsidR="00CC3400" w:rsidRDefault="00CC3400" w:rsidP="00EA343E">
      <w:pPr>
        <w:spacing w:after="0" w:line="240" w:lineRule="auto"/>
        <w:jc w:val="both"/>
      </w:pPr>
    </w:p>
    <w:p w:rsidR="00CC3400" w:rsidRDefault="00CC3400" w:rsidP="00EA343E">
      <w:pPr>
        <w:spacing w:after="0" w:line="240" w:lineRule="auto"/>
        <w:ind w:left="720"/>
        <w:jc w:val="both"/>
        <w:rPr>
          <w:rFonts w:eastAsia="Times New Roman" w:cs="Times New Roman"/>
          <w:szCs w:val="24"/>
        </w:rPr>
      </w:pPr>
      <w:r w:rsidRPr="00E72C9D">
        <w:rPr>
          <w:rFonts w:eastAsia="Times New Roman" w:cs="Times New Roman"/>
          <w:szCs w:val="24"/>
        </w:rPr>
        <w:t xml:space="preserve">Sec. 302.0191.  REPORT ON AVAILABLE APPRENTICESHIPS.  (a)  </w:t>
      </w:r>
      <w:r>
        <w:rPr>
          <w:rFonts w:eastAsia="Times New Roman" w:cs="Times New Roman"/>
          <w:szCs w:val="24"/>
        </w:rPr>
        <w:t>Defines "apprenticeship program" and "emerging and high-demand industry."</w:t>
      </w:r>
    </w:p>
    <w:p w:rsidR="00CC3400" w:rsidRDefault="00CC3400" w:rsidP="00EA343E">
      <w:pPr>
        <w:spacing w:after="0" w:line="240" w:lineRule="auto"/>
        <w:ind w:left="720"/>
        <w:jc w:val="both"/>
        <w:rPr>
          <w:rFonts w:eastAsia="Times New Roman" w:cs="Times New Roman"/>
          <w:szCs w:val="24"/>
        </w:rPr>
      </w:pPr>
    </w:p>
    <w:p w:rsidR="00CC3400" w:rsidRDefault="00CC3400" w:rsidP="00EA343E">
      <w:pPr>
        <w:spacing w:after="0" w:line="240" w:lineRule="auto"/>
        <w:ind w:left="1440"/>
        <w:jc w:val="both"/>
        <w:rPr>
          <w:rFonts w:eastAsia="Times New Roman" w:cs="Times New Roman"/>
          <w:szCs w:val="24"/>
        </w:rPr>
      </w:pPr>
      <w:r w:rsidRPr="00E72C9D">
        <w:rPr>
          <w:rFonts w:eastAsia="Times New Roman" w:cs="Times New Roman"/>
          <w:szCs w:val="24"/>
        </w:rPr>
        <w:t xml:space="preserve">(b)  </w:t>
      </w:r>
      <w:r>
        <w:rPr>
          <w:rFonts w:eastAsia="Times New Roman" w:cs="Times New Roman"/>
          <w:szCs w:val="24"/>
        </w:rPr>
        <w:t>Requires the Texas Workforce Commission (TWC)</w:t>
      </w:r>
      <w:r w:rsidRPr="00E72C9D">
        <w:rPr>
          <w:rFonts w:eastAsia="Times New Roman" w:cs="Times New Roman"/>
          <w:szCs w:val="24"/>
        </w:rPr>
        <w:t>, in consultation with each local workforce development board,</w:t>
      </w:r>
      <w:r>
        <w:rPr>
          <w:rFonts w:eastAsia="Times New Roman" w:cs="Times New Roman"/>
          <w:szCs w:val="24"/>
        </w:rPr>
        <w:t xml:space="preserve"> not later than September 1 of each year, to</w:t>
      </w:r>
      <w:r w:rsidRPr="00E72C9D">
        <w:rPr>
          <w:rFonts w:eastAsia="Times New Roman" w:cs="Times New Roman"/>
          <w:szCs w:val="24"/>
        </w:rPr>
        <w:t xml:space="preserve"> prepare and submit to the legislature a report on available apprenticeship programs in this state and make recommendations to expand the availability of apprenticeship programs in emerging and high-demand industries. </w:t>
      </w:r>
      <w:r>
        <w:rPr>
          <w:rFonts w:eastAsia="Times New Roman" w:cs="Times New Roman"/>
          <w:szCs w:val="24"/>
        </w:rPr>
        <w:t>Requires that the report</w:t>
      </w:r>
      <w:r w:rsidRPr="00E72C9D">
        <w:rPr>
          <w:rFonts w:eastAsia="Times New Roman" w:cs="Times New Roman"/>
          <w:szCs w:val="24"/>
        </w:rPr>
        <w:t>:</w:t>
      </w:r>
    </w:p>
    <w:p w:rsidR="00CC3400" w:rsidRDefault="00CC3400" w:rsidP="00EA343E">
      <w:pPr>
        <w:spacing w:after="0" w:line="240" w:lineRule="auto"/>
        <w:ind w:left="1440"/>
        <w:jc w:val="both"/>
        <w:rPr>
          <w:rFonts w:eastAsia="Times New Roman" w:cs="Times New Roman"/>
          <w:szCs w:val="24"/>
        </w:rPr>
      </w:pPr>
    </w:p>
    <w:p w:rsidR="00CC3400" w:rsidRDefault="00CC3400" w:rsidP="00EA343E">
      <w:pPr>
        <w:spacing w:after="0" w:line="240" w:lineRule="auto"/>
        <w:ind w:left="2160"/>
        <w:jc w:val="both"/>
        <w:rPr>
          <w:rFonts w:eastAsia="Times New Roman" w:cs="Times New Roman"/>
          <w:szCs w:val="24"/>
        </w:rPr>
      </w:pPr>
      <w:r w:rsidRPr="00E72C9D">
        <w:rPr>
          <w:rFonts w:eastAsia="Times New Roman" w:cs="Times New Roman"/>
          <w:szCs w:val="24"/>
        </w:rPr>
        <w:t>(1)  include data on:</w:t>
      </w:r>
    </w:p>
    <w:p w:rsidR="00CC3400" w:rsidRDefault="00CC3400" w:rsidP="00EA343E">
      <w:pPr>
        <w:spacing w:after="0" w:line="240" w:lineRule="auto"/>
        <w:ind w:left="2160"/>
        <w:jc w:val="both"/>
        <w:rPr>
          <w:rFonts w:eastAsia="Times New Roman" w:cs="Times New Roman"/>
          <w:szCs w:val="24"/>
        </w:rPr>
      </w:pPr>
    </w:p>
    <w:p w:rsidR="00CC3400" w:rsidRPr="00E72C9D" w:rsidRDefault="00CC3400" w:rsidP="00EA343E">
      <w:pPr>
        <w:spacing w:after="0" w:line="240" w:lineRule="auto"/>
        <w:ind w:left="2880"/>
        <w:jc w:val="both"/>
        <w:rPr>
          <w:rFonts w:eastAsia="Times New Roman" w:cs="Times New Roman"/>
          <w:szCs w:val="24"/>
        </w:rPr>
      </w:pPr>
      <w:r w:rsidRPr="00E72C9D">
        <w:rPr>
          <w:rFonts w:eastAsia="Times New Roman" w:cs="Times New Roman"/>
          <w:szCs w:val="24"/>
        </w:rPr>
        <w:t>(A)  the total number of active apprenticeship programs, categorized by the industries included in the North American Industry Classification System;</w:t>
      </w:r>
    </w:p>
    <w:p w:rsidR="00CC3400" w:rsidRDefault="00CC3400" w:rsidP="00EA343E">
      <w:pPr>
        <w:spacing w:after="0" w:line="240" w:lineRule="auto"/>
        <w:ind w:left="2880"/>
        <w:jc w:val="both"/>
        <w:rPr>
          <w:rFonts w:eastAsia="Times New Roman" w:cs="Times New Roman"/>
          <w:szCs w:val="24"/>
        </w:rPr>
      </w:pPr>
    </w:p>
    <w:p w:rsidR="00CC3400" w:rsidRPr="00E72C9D" w:rsidRDefault="00CC3400" w:rsidP="00EA343E">
      <w:pPr>
        <w:spacing w:after="0" w:line="240" w:lineRule="auto"/>
        <w:ind w:left="2880"/>
        <w:jc w:val="both"/>
        <w:rPr>
          <w:rFonts w:eastAsia="Times New Roman" w:cs="Times New Roman"/>
          <w:szCs w:val="24"/>
        </w:rPr>
      </w:pPr>
      <w:r w:rsidRPr="00E72C9D">
        <w:rPr>
          <w:rFonts w:eastAsia="Times New Roman" w:cs="Times New Roman"/>
          <w:szCs w:val="24"/>
        </w:rPr>
        <w:t>(B)  the total number of active apprentices, categorized by the industries included in the North American Industry Classification System; and</w:t>
      </w:r>
    </w:p>
    <w:p w:rsidR="00CC3400" w:rsidRDefault="00CC3400" w:rsidP="00EA343E">
      <w:pPr>
        <w:spacing w:after="0" w:line="240" w:lineRule="auto"/>
        <w:ind w:left="2880"/>
        <w:jc w:val="both"/>
        <w:rPr>
          <w:rFonts w:eastAsia="Times New Roman" w:cs="Times New Roman"/>
          <w:szCs w:val="24"/>
        </w:rPr>
      </w:pPr>
    </w:p>
    <w:p w:rsidR="00CC3400" w:rsidRDefault="00CC3400" w:rsidP="00EA343E">
      <w:pPr>
        <w:spacing w:after="0" w:line="240" w:lineRule="auto"/>
        <w:ind w:left="2880"/>
        <w:jc w:val="both"/>
        <w:rPr>
          <w:rFonts w:eastAsia="Times New Roman" w:cs="Times New Roman"/>
          <w:szCs w:val="24"/>
        </w:rPr>
      </w:pPr>
      <w:r w:rsidRPr="00E72C9D">
        <w:rPr>
          <w:rFonts w:eastAsia="Times New Roman" w:cs="Times New Roman"/>
          <w:szCs w:val="24"/>
        </w:rPr>
        <w:t xml:space="preserve">(C)  the total occupational demand for each industry, categorized by each occupation in the industry for which an apprenticeship program </w:t>
      </w:r>
      <w:r>
        <w:rPr>
          <w:rFonts w:eastAsia="Times New Roman" w:cs="Times New Roman"/>
          <w:szCs w:val="24"/>
        </w:rPr>
        <w:t>is authorized to</w:t>
      </w:r>
      <w:r w:rsidRPr="00E72C9D">
        <w:rPr>
          <w:rFonts w:eastAsia="Times New Roman" w:cs="Times New Roman"/>
          <w:szCs w:val="24"/>
        </w:rPr>
        <w:t xml:space="preserve"> be established; and</w:t>
      </w:r>
    </w:p>
    <w:p w:rsidR="00CC3400" w:rsidRDefault="00CC3400" w:rsidP="00EA343E">
      <w:pPr>
        <w:spacing w:after="0" w:line="240" w:lineRule="auto"/>
        <w:ind w:left="2880"/>
        <w:jc w:val="both"/>
        <w:rPr>
          <w:rFonts w:eastAsia="Times New Roman" w:cs="Times New Roman"/>
          <w:szCs w:val="24"/>
        </w:rPr>
      </w:pPr>
    </w:p>
    <w:p w:rsidR="00CC3400" w:rsidRDefault="00CC3400" w:rsidP="00EA343E">
      <w:pPr>
        <w:spacing w:after="0" w:line="240" w:lineRule="auto"/>
        <w:ind w:left="2160"/>
        <w:jc w:val="both"/>
        <w:rPr>
          <w:rFonts w:eastAsia="Times New Roman" w:cs="Times New Roman"/>
          <w:szCs w:val="24"/>
        </w:rPr>
      </w:pPr>
      <w:r w:rsidRPr="00E72C9D">
        <w:rPr>
          <w:rFonts w:eastAsia="Times New Roman" w:cs="Times New Roman"/>
          <w:szCs w:val="24"/>
        </w:rPr>
        <w:t>(2)  make recommendations to expand available apprenticeship programs for emerging and  high-demand industries with higher employment demand relative to the total number of active apprentices and apprenticeship programs.</w:t>
      </w:r>
    </w:p>
    <w:p w:rsidR="00CC3400" w:rsidRDefault="00CC3400" w:rsidP="00EA343E">
      <w:pPr>
        <w:spacing w:after="0" w:line="240" w:lineRule="auto"/>
        <w:ind w:left="2160"/>
        <w:jc w:val="both"/>
        <w:rPr>
          <w:rFonts w:eastAsia="Times New Roman" w:cs="Times New Roman"/>
          <w:szCs w:val="24"/>
        </w:rPr>
      </w:pPr>
    </w:p>
    <w:p w:rsidR="00CC3400" w:rsidRDefault="00CC3400" w:rsidP="00EA343E">
      <w:pPr>
        <w:spacing w:after="0" w:line="240" w:lineRule="auto"/>
        <w:ind w:left="1440"/>
        <w:jc w:val="both"/>
        <w:rPr>
          <w:rFonts w:eastAsia="Times New Roman" w:cs="Times New Roman"/>
          <w:szCs w:val="24"/>
        </w:rPr>
      </w:pPr>
      <w:r w:rsidRPr="00E72C9D">
        <w:rPr>
          <w:rFonts w:eastAsia="Times New Roman" w:cs="Times New Roman"/>
          <w:szCs w:val="24"/>
        </w:rPr>
        <w:t xml:space="preserve">(c)  </w:t>
      </w:r>
      <w:r>
        <w:rPr>
          <w:rFonts w:eastAsia="Times New Roman" w:cs="Times New Roman"/>
          <w:szCs w:val="24"/>
        </w:rPr>
        <w:t>Authorizes TWC</w:t>
      </w:r>
      <w:r w:rsidRPr="00E72C9D">
        <w:rPr>
          <w:rFonts w:eastAsia="Times New Roman" w:cs="Times New Roman"/>
          <w:szCs w:val="24"/>
        </w:rPr>
        <w:t xml:space="preserve"> </w:t>
      </w:r>
      <w:r>
        <w:rPr>
          <w:rFonts w:eastAsia="Times New Roman" w:cs="Times New Roman"/>
          <w:szCs w:val="24"/>
        </w:rPr>
        <w:t>to</w:t>
      </w:r>
      <w:r w:rsidRPr="00E72C9D">
        <w:rPr>
          <w:rFonts w:eastAsia="Times New Roman" w:cs="Times New Roman"/>
          <w:szCs w:val="24"/>
        </w:rPr>
        <w:t xml:space="preserve"> collaborate and consult with the council or the Apprenticeship and Training Advisory Committee, as designated by the council, to develop recommendations for the report under Subsection (b).</w:t>
      </w:r>
    </w:p>
    <w:p w:rsidR="00CC3400" w:rsidRDefault="00CC3400" w:rsidP="00EA343E">
      <w:pPr>
        <w:spacing w:after="0" w:line="240" w:lineRule="auto"/>
        <w:ind w:left="1440"/>
        <w:jc w:val="both"/>
        <w:rPr>
          <w:rFonts w:eastAsia="Times New Roman" w:cs="Times New Roman"/>
          <w:szCs w:val="24"/>
        </w:rPr>
      </w:pPr>
    </w:p>
    <w:p w:rsidR="00CC3400" w:rsidRPr="005C2A78" w:rsidRDefault="00CC3400" w:rsidP="00EA343E">
      <w:pPr>
        <w:spacing w:after="0" w:line="240" w:lineRule="auto"/>
        <w:ind w:left="1440"/>
        <w:jc w:val="both"/>
        <w:rPr>
          <w:rFonts w:eastAsia="Times New Roman" w:cs="Times New Roman"/>
          <w:szCs w:val="24"/>
        </w:rPr>
      </w:pPr>
      <w:r w:rsidRPr="00E72C9D">
        <w:rPr>
          <w:rFonts w:eastAsia="Times New Roman" w:cs="Times New Roman"/>
          <w:szCs w:val="24"/>
        </w:rPr>
        <w:t xml:space="preserve">(d)  </w:t>
      </w:r>
      <w:r>
        <w:rPr>
          <w:rFonts w:eastAsia="Times New Roman" w:cs="Times New Roman"/>
          <w:szCs w:val="24"/>
        </w:rPr>
        <w:t>Requires TWC</w:t>
      </w:r>
      <w:r w:rsidRPr="00E72C9D">
        <w:rPr>
          <w:rFonts w:eastAsia="Times New Roman" w:cs="Times New Roman"/>
          <w:szCs w:val="24"/>
        </w:rPr>
        <w:t xml:space="preserve"> </w:t>
      </w:r>
      <w:r>
        <w:rPr>
          <w:rFonts w:eastAsia="Times New Roman" w:cs="Times New Roman"/>
          <w:szCs w:val="24"/>
        </w:rPr>
        <w:t>to</w:t>
      </w:r>
      <w:r w:rsidRPr="00E72C9D">
        <w:rPr>
          <w:rFonts w:eastAsia="Times New Roman" w:cs="Times New Roman"/>
          <w:szCs w:val="24"/>
        </w:rPr>
        <w:t xml:space="preserve"> provide a copy of the report to the council or the Apprenticeship and Training Advisory Committee, as designated by the council, at the same time as the report required under Section 133.006(b), Education Code.</w:t>
      </w:r>
    </w:p>
    <w:p w:rsidR="00CC3400" w:rsidRPr="005C2A78" w:rsidRDefault="00CC3400" w:rsidP="00EA343E">
      <w:pPr>
        <w:spacing w:after="0" w:line="240" w:lineRule="auto"/>
        <w:jc w:val="both"/>
        <w:rPr>
          <w:rFonts w:eastAsia="Times New Roman" w:cs="Times New Roman"/>
          <w:szCs w:val="24"/>
        </w:rPr>
      </w:pPr>
    </w:p>
    <w:p w:rsidR="00CC3400" w:rsidRPr="005C2A78" w:rsidRDefault="00CC3400" w:rsidP="00EA343E">
      <w:pPr>
        <w:spacing w:after="0" w:line="240" w:lineRule="auto"/>
        <w:jc w:val="both"/>
        <w:rPr>
          <w:rFonts w:eastAsia="Times New Roman" w:cs="Times New Roman"/>
          <w:szCs w:val="24"/>
        </w:rPr>
      </w:pPr>
      <w:r w:rsidRPr="00E72C9D">
        <w:rPr>
          <w:rFonts w:eastAsia="Times New Roman" w:cs="Times New Roman"/>
          <w:szCs w:val="24"/>
        </w:rPr>
        <w:t>SECTION 2</w:t>
      </w:r>
      <w:r>
        <w:rPr>
          <w:rFonts w:eastAsia="Times New Roman" w:cs="Times New Roman"/>
          <w:szCs w:val="24"/>
        </w:rPr>
        <w:t>. Requires TWC</w:t>
      </w:r>
      <w:r w:rsidRPr="00E72C9D">
        <w:rPr>
          <w:rFonts w:eastAsia="Times New Roman" w:cs="Times New Roman"/>
          <w:szCs w:val="24"/>
        </w:rPr>
        <w:t xml:space="preserve"> </w:t>
      </w:r>
      <w:r>
        <w:rPr>
          <w:rFonts w:eastAsia="Times New Roman" w:cs="Times New Roman"/>
          <w:szCs w:val="24"/>
        </w:rPr>
        <w:t>to</w:t>
      </w:r>
      <w:r w:rsidRPr="00E72C9D">
        <w:rPr>
          <w:rFonts w:eastAsia="Times New Roman" w:cs="Times New Roman"/>
          <w:szCs w:val="24"/>
        </w:rPr>
        <w:t xml:space="preserve"> prepare and submit the initial report required by Section 302.0191, Labor Code, as added by this Act</w:t>
      </w:r>
      <w:r>
        <w:rPr>
          <w:rFonts w:eastAsia="Times New Roman" w:cs="Times New Roman"/>
          <w:szCs w:val="24"/>
        </w:rPr>
        <w:t>, n</w:t>
      </w:r>
      <w:r w:rsidRPr="00E72C9D">
        <w:rPr>
          <w:rFonts w:eastAsia="Times New Roman" w:cs="Times New Roman"/>
          <w:szCs w:val="24"/>
        </w:rPr>
        <w:t>ot later than September 1, 2024</w:t>
      </w:r>
      <w:r>
        <w:rPr>
          <w:rFonts w:eastAsia="Times New Roman" w:cs="Times New Roman"/>
          <w:szCs w:val="24"/>
        </w:rPr>
        <w:t>.</w:t>
      </w:r>
    </w:p>
    <w:p w:rsidR="00CC3400" w:rsidRPr="005C2A78" w:rsidRDefault="00CC3400" w:rsidP="00EA343E">
      <w:pPr>
        <w:spacing w:after="0" w:line="240" w:lineRule="auto"/>
        <w:jc w:val="both"/>
        <w:rPr>
          <w:rFonts w:eastAsia="Times New Roman" w:cs="Times New Roman"/>
          <w:szCs w:val="24"/>
        </w:rPr>
      </w:pPr>
    </w:p>
    <w:p w:rsidR="00CC3400" w:rsidRPr="00C8671F" w:rsidRDefault="00CC3400" w:rsidP="00EA34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CC34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293" w:rsidRDefault="009F4293" w:rsidP="000F1DF9">
      <w:pPr>
        <w:spacing w:after="0" w:line="240" w:lineRule="auto"/>
      </w:pPr>
      <w:r>
        <w:separator/>
      </w:r>
    </w:p>
  </w:endnote>
  <w:endnote w:type="continuationSeparator" w:id="0">
    <w:p w:rsidR="009F4293" w:rsidRDefault="009F42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2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3400">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3400">
                <w:rPr>
                  <w:sz w:val="20"/>
                  <w:szCs w:val="20"/>
                </w:rPr>
                <w:t>H.B. 4451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340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2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293" w:rsidRDefault="009F4293" w:rsidP="000F1DF9">
      <w:pPr>
        <w:spacing w:after="0" w:line="240" w:lineRule="auto"/>
      </w:pPr>
      <w:r>
        <w:separator/>
      </w:r>
    </w:p>
  </w:footnote>
  <w:footnote w:type="continuationSeparator" w:id="0">
    <w:p w:rsidR="009F4293" w:rsidRDefault="009F42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293"/>
    <w:rsid w:val="00AE3F44"/>
    <w:rsid w:val="00B43543"/>
    <w:rsid w:val="00B53F07"/>
    <w:rsid w:val="00B97023"/>
    <w:rsid w:val="00BC7495"/>
    <w:rsid w:val="00BD0CEE"/>
    <w:rsid w:val="00BE4852"/>
    <w:rsid w:val="00C04606"/>
    <w:rsid w:val="00C10A08"/>
    <w:rsid w:val="00C43D01"/>
    <w:rsid w:val="00C65088"/>
    <w:rsid w:val="00C8671F"/>
    <w:rsid w:val="00CC340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DE760"/>
  <w15:docId w15:val="{97F4937F-6462-41CB-B042-68F436A1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34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17BBA4BE134C57AD8989F9970BF123"/>
        <w:category>
          <w:name w:val="General"/>
          <w:gallery w:val="placeholder"/>
        </w:category>
        <w:types>
          <w:type w:val="bbPlcHdr"/>
        </w:types>
        <w:behaviors>
          <w:behavior w:val="content"/>
        </w:behaviors>
        <w:guid w:val="{EDEDEDA7-6325-46DA-9890-DCC424F41D81}"/>
      </w:docPartPr>
      <w:docPartBody>
        <w:p w:rsidR="00000000" w:rsidRDefault="000555B0"/>
      </w:docPartBody>
    </w:docPart>
    <w:docPart>
      <w:docPartPr>
        <w:name w:val="842D970EBF7F44CCB6ED012EB23079CA"/>
        <w:category>
          <w:name w:val="General"/>
          <w:gallery w:val="placeholder"/>
        </w:category>
        <w:types>
          <w:type w:val="bbPlcHdr"/>
        </w:types>
        <w:behaviors>
          <w:behavior w:val="content"/>
        </w:behaviors>
        <w:guid w:val="{7136E71F-AB34-4492-9920-C23BE898583C}"/>
      </w:docPartPr>
      <w:docPartBody>
        <w:p w:rsidR="00000000" w:rsidRDefault="000555B0"/>
      </w:docPartBody>
    </w:docPart>
    <w:docPart>
      <w:docPartPr>
        <w:name w:val="4B19A02815574E7AACA97ABDC9D312C5"/>
        <w:category>
          <w:name w:val="General"/>
          <w:gallery w:val="placeholder"/>
        </w:category>
        <w:types>
          <w:type w:val="bbPlcHdr"/>
        </w:types>
        <w:behaviors>
          <w:behavior w:val="content"/>
        </w:behaviors>
        <w:guid w:val="{BAE94B00-5177-410D-B7E7-80DC3E1ECB85}"/>
      </w:docPartPr>
      <w:docPartBody>
        <w:p w:rsidR="00000000" w:rsidRDefault="000555B0"/>
      </w:docPartBody>
    </w:docPart>
    <w:docPart>
      <w:docPartPr>
        <w:name w:val="6C8727DDF0FF4443848BE72DBABEDA66"/>
        <w:category>
          <w:name w:val="General"/>
          <w:gallery w:val="placeholder"/>
        </w:category>
        <w:types>
          <w:type w:val="bbPlcHdr"/>
        </w:types>
        <w:behaviors>
          <w:behavior w:val="content"/>
        </w:behaviors>
        <w:guid w:val="{2E62F42A-D3D3-492D-B98C-4F80E3DEB1D3}"/>
      </w:docPartPr>
      <w:docPartBody>
        <w:p w:rsidR="00000000" w:rsidRDefault="000555B0"/>
      </w:docPartBody>
    </w:docPart>
    <w:docPart>
      <w:docPartPr>
        <w:name w:val="F93C7AB5F4CE4AE6B15CD6724B30DB23"/>
        <w:category>
          <w:name w:val="General"/>
          <w:gallery w:val="placeholder"/>
        </w:category>
        <w:types>
          <w:type w:val="bbPlcHdr"/>
        </w:types>
        <w:behaviors>
          <w:behavior w:val="content"/>
        </w:behaviors>
        <w:guid w:val="{42AA9E55-EAF9-479B-B83E-F9BDE53D7F8E}"/>
      </w:docPartPr>
      <w:docPartBody>
        <w:p w:rsidR="00000000" w:rsidRDefault="000555B0"/>
      </w:docPartBody>
    </w:docPart>
    <w:docPart>
      <w:docPartPr>
        <w:name w:val="7A1294F749CE4E26BFD818E234B00F4E"/>
        <w:category>
          <w:name w:val="General"/>
          <w:gallery w:val="placeholder"/>
        </w:category>
        <w:types>
          <w:type w:val="bbPlcHdr"/>
        </w:types>
        <w:behaviors>
          <w:behavior w:val="content"/>
        </w:behaviors>
        <w:guid w:val="{1F9F724E-925B-444F-855F-8605E16F1CCA}"/>
      </w:docPartPr>
      <w:docPartBody>
        <w:p w:rsidR="00000000" w:rsidRDefault="000555B0"/>
      </w:docPartBody>
    </w:docPart>
    <w:docPart>
      <w:docPartPr>
        <w:name w:val="CC45025A24714D958F8962628D0136A6"/>
        <w:category>
          <w:name w:val="General"/>
          <w:gallery w:val="placeholder"/>
        </w:category>
        <w:types>
          <w:type w:val="bbPlcHdr"/>
        </w:types>
        <w:behaviors>
          <w:behavior w:val="content"/>
        </w:behaviors>
        <w:guid w:val="{AF4FA2A9-5D59-47D7-8572-88AA433E7A33}"/>
      </w:docPartPr>
      <w:docPartBody>
        <w:p w:rsidR="00000000" w:rsidRDefault="000555B0"/>
      </w:docPartBody>
    </w:docPart>
    <w:docPart>
      <w:docPartPr>
        <w:name w:val="654547578DCF42A1A73DD7DCDCA4A50A"/>
        <w:category>
          <w:name w:val="General"/>
          <w:gallery w:val="placeholder"/>
        </w:category>
        <w:types>
          <w:type w:val="bbPlcHdr"/>
        </w:types>
        <w:behaviors>
          <w:behavior w:val="content"/>
        </w:behaviors>
        <w:guid w:val="{24466A1D-9A4D-4D22-903E-D2F55872F620}"/>
      </w:docPartPr>
      <w:docPartBody>
        <w:p w:rsidR="00000000" w:rsidRDefault="000555B0"/>
      </w:docPartBody>
    </w:docPart>
    <w:docPart>
      <w:docPartPr>
        <w:name w:val="0611BBD1130A47CF941792B507ACE7D1"/>
        <w:category>
          <w:name w:val="General"/>
          <w:gallery w:val="placeholder"/>
        </w:category>
        <w:types>
          <w:type w:val="bbPlcHdr"/>
        </w:types>
        <w:behaviors>
          <w:behavior w:val="content"/>
        </w:behaviors>
        <w:guid w:val="{D1E212BC-DC2E-4E1E-ACE1-CB849BF537F2}"/>
      </w:docPartPr>
      <w:docPartBody>
        <w:p w:rsidR="00000000" w:rsidRDefault="000555B0"/>
      </w:docPartBody>
    </w:docPart>
    <w:docPart>
      <w:docPartPr>
        <w:name w:val="EE6A7657DB0940C28B5ADC420ADCAC18"/>
        <w:category>
          <w:name w:val="General"/>
          <w:gallery w:val="placeholder"/>
        </w:category>
        <w:types>
          <w:type w:val="bbPlcHdr"/>
        </w:types>
        <w:behaviors>
          <w:behavior w:val="content"/>
        </w:behaviors>
        <w:guid w:val="{C5107797-80AD-498C-AE50-AC3C9959945D}"/>
      </w:docPartPr>
      <w:docPartBody>
        <w:p w:rsidR="00000000" w:rsidRDefault="007D5BE6" w:rsidP="007D5BE6">
          <w:pPr>
            <w:pStyle w:val="EE6A7657DB0940C28B5ADC420ADCAC18"/>
          </w:pPr>
          <w:r w:rsidRPr="00A30DD1">
            <w:rPr>
              <w:rStyle w:val="PlaceholderText"/>
            </w:rPr>
            <w:t>Click here to enter a date.</w:t>
          </w:r>
        </w:p>
      </w:docPartBody>
    </w:docPart>
    <w:docPart>
      <w:docPartPr>
        <w:name w:val="56641B8FA2A9459A9FDC7C8D66C09D2E"/>
        <w:category>
          <w:name w:val="General"/>
          <w:gallery w:val="placeholder"/>
        </w:category>
        <w:types>
          <w:type w:val="bbPlcHdr"/>
        </w:types>
        <w:behaviors>
          <w:behavior w:val="content"/>
        </w:behaviors>
        <w:guid w:val="{BC0864E9-8DE7-43FA-A421-6B22394F810F}"/>
      </w:docPartPr>
      <w:docPartBody>
        <w:p w:rsidR="00000000" w:rsidRDefault="000555B0"/>
      </w:docPartBody>
    </w:docPart>
    <w:docPart>
      <w:docPartPr>
        <w:name w:val="A5276959AF5841269B66DD666B5E693D"/>
        <w:category>
          <w:name w:val="General"/>
          <w:gallery w:val="placeholder"/>
        </w:category>
        <w:types>
          <w:type w:val="bbPlcHdr"/>
        </w:types>
        <w:behaviors>
          <w:behavior w:val="content"/>
        </w:behaviors>
        <w:guid w:val="{A8E2715E-E7B2-409C-B2ED-58BA72EE3A78}"/>
      </w:docPartPr>
      <w:docPartBody>
        <w:p w:rsidR="00000000" w:rsidRDefault="000555B0"/>
      </w:docPartBody>
    </w:docPart>
    <w:docPart>
      <w:docPartPr>
        <w:name w:val="05F7932A57054BCC89CDDF5B20183D75"/>
        <w:category>
          <w:name w:val="General"/>
          <w:gallery w:val="placeholder"/>
        </w:category>
        <w:types>
          <w:type w:val="bbPlcHdr"/>
        </w:types>
        <w:behaviors>
          <w:behavior w:val="content"/>
        </w:behaviors>
        <w:guid w:val="{65966FE3-6FC5-456F-9CFC-0A979036F40A}"/>
      </w:docPartPr>
      <w:docPartBody>
        <w:p w:rsidR="00000000" w:rsidRDefault="007D5BE6" w:rsidP="007D5BE6">
          <w:pPr>
            <w:pStyle w:val="05F7932A57054BCC89CDDF5B20183D75"/>
          </w:pPr>
          <w:r>
            <w:rPr>
              <w:rFonts w:eastAsia="Times New Roman" w:cs="Times New Roman"/>
              <w:bCs/>
              <w:szCs w:val="24"/>
            </w:rPr>
            <w:t xml:space="preserve"> </w:t>
          </w:r>
        </w:p>
      </w:docPartBody>
    </w:docPart>
    <w:docPart>
      <w:docPartPr>
        <w:name w:val="CA24B738C4184137BDB750490AF1FE34"/>
        <w:category>
          <w:name w:val="General"/>
          <w:gallery w:val="placeholder"/>
        </w:category>
        <w:types>
          <w:type w:val="bbPlcHdr"/>
        </w:types>
        <w:behaviors>
          <w:behavior w:val="content"/>
        </w:behaviors>
        <w:guid w:val="{86D7EC0C-0D1C-4BA3-8025-CD34C5E575F9}"/>
      </w:docPartPr>
      <w:docPartBody>
        <w:p w:rsidR="00000000" w:rsidRDefault="000555B0"/>
      </w:docPartBody>
    </w:docPart>
    <w:docPart>
      <w:docPartPr>
        <w:name w:val="CEDFF042CB884F9EB4E50BAC50AC3DB1"/>
        <w:category>
          <w:name w:val="General"/>
          <w:gallery w:val="placeholder"/>
        </w:category>
        <w:types>
          <w:type w:val="bbPlcHdr"/>
        </w:types>
        <w:behaviors>
          <w:behavior w:val="content"/>
        </w:behaviors>
        <w:guid w:val="{53F8E685-0DE2-4F16-A1F9-4068954EEA66}"/>
      </w:docPartPr>
      <w:docPartBody>
        <w:p w:rsidR="00000000" w:rsidRDefault="00055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55B0"/>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BE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BE6"/>
    <w:rPr>
      <w:color w:val="808080"/>
    </w:rPr>
  </w:style>
  <w:style w:type="paragraph" w:customStyle="1" w:styleId="EE6A7657DB0940C28B5ADC420ADCAC18">
    <w:name w:val="EE6A7657DB0940C28B5ADC420ADCAC18"/>
    <w:rsid w:val="007D5BE6"/>
    <w:pPr>
      <w:spacing w:after="160" w:line="259" w:lineRule="auto"/>
    </w:pPr>
  </w:style>
  <w:style w:type="paragraph" w:customStyle="1" w:styleId="05F7932A57054BCC89CDDF5B20183D75">
    <w:name w:val="05F7932A57054BCC89CDDF5B20183D75"/>
    <w:rsid w:val="007D5BE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540</Words>
  <Characters>3084</Characters>
  <Application>Microsoft Office Word</Application>
  <DocSecurity>0</DocSecurity>
  <Lines>25</Lines>
  <Paragraphs>7</Paragraphs>
  <ScaleCrop>false</ScaleCrop>
  <Company>Texas Legislative Council</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2023-05-16T00:11:00Z</dcterms:modified>
</cp:coreProperties>
</file>

<file path=docProps/custom.xml><?xml version="1.0" encoding="utf-8"?>
<op:Properties xmlns:vt="http://schemas.openxmlformats.org/officeDocument/2006/docPropsVTypes" xmlns:op="http://schemas.openxmlformats.org/officeDocument/2006/custom-properties"/>
</file>