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745E5" w:rsidRDefault="008745E5"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AC74A0E57977447FA0D3BD0E6B1EDCC2"/>
          </w:placeholder>
        </w:sdtPr>
        <w:sdtContent>
          <w:r w:rsidRPr="005C2A78">
            <w:rPr>
              <w:rFonts w:cs="Times New Roman"/>
              <w:b/>
              <w:szCs w:val="24"/>
              <w:u w:val="single"/>
            </w:rPr>
            <w:t>BILL ANALYSIS</w:t>
          </w:r>
        </w:sdtContent>
      </w:sdt>
    </w:p>
    <w:p w:rsidR="008745E5" w:rsidRPr="00585C31" w:rsidRDefault="008745E5" w:rsidP="000F1DF9">
      <w:pPr>
        <w:spacing w:after="0" w:line="240" w:lineRule="auto"/>
        <w:rPr>
          <w:rFonts w:cs="Times New Roman"/>
          <w:szCs w:val="24"/>
        </w:rPr>
      </w:pPr>
    </w:p>
    <w:p w:rsidR="008745E5" w:rsidRPr="00585C31" w:rsidRDefault="008745E5"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8745E5" w:rsidTr="000F1DF9">
        <w:tc>
          <w:tcPr>
            <w:tcW w:w="2718" w:type="dxa"/>
          </w:tcPr>
          <w:p w:rsidR="008745E5" w:rsidRPr="005C2A78" w:rsidRDefault="008745E5" w:rsidP="006D756B">
            <w:pPr>
              <w:rPr>
                <w:rFonts w:cs="Times New Roman"/>
                <w:szCs w:val="24"/>
              </w:rPr>
            </w:pPr>
            <w:sdt>
              <w:sdtPr>
                <w:rPr>
                  <w:rFonts w:cs="Times New Roman"/>
                  <w:szCs w:val="24"/>
                </w:rPr>
                <w:alias w:val="Agency Title"/>
                <w:tag w:val="AgencyTitleContentControl"/>
                <w:id w:val="1920747753"/>
                <w:lock w:val="sdtContentLocked"/>
                <w:placeholder>
                  <w:docPart w:val="7617AEAF4F98473A90BDBAF7D0012DC1"/>
                </w:placeholder>
              </w:sdtPr>
              <w:sdtEndPr>
                <w:rPr>
                  <w:rFonts w:cstheme="minorBidi"/>
                  <w:szCs w:val="22"/>
                </w:rPr>
              </w:sdtEndPr>
              <w:sdtContent>
                <w:r>
                  <w:rPr>
                    <w:rFonts w:cs="Times New Roman"/>
                    <w:szCs w:val="24"/>
                  </w:rPr>
                  <w:t>Senate Research Center</w:t>
                </w:r>
              </w:sdtContent>
            </w:sdt>
          </w:p>
        </w:tc>
        <w:tc>
          <w:tcPr>
            <w:tcW w:w="6858" w:type="dxa"/>
          </w:tcPr>
          <w:p w:rsidR="008745E5" w:rsidRPr="00FF6471" w:rsidRDefault="008745E5" w:rsidP="000F1DF9">
            <w:pPr>
              <w:jc w:val="right"/>
              <w:rPr>
                <w:rFonts w:cs="Times New Roman"/>
                <w:szCs w:val="24"/>
              </w:rPr>
            </w:pPr>
            <w:sdt>
              <w:sdtPr>
                <w:rPr>
                  <w:rFonts w:cs="Times New Roman"/>
                  <w:szCs w:val="24"/>
                </w:rPr>
                <w:alias w:val="Bill Number"/>
                <w:tag w:val="BillNumberOne"/>
                <w:id w:val="-410784069"/>
                <w:lock w:val="sdtContentLocked"/>
                <w:placeholder>
                  <w:docPart w:val="4C6E27F0F08F49B7BF857DE338E6B183"/>
                </w:placeholder>
              </w:sdtPr>
              <w:sdtContent>
                <w:r>
                  <w:rPr>
                    <w:rFonts w:cs="Times New Roman"/>
                    <w:szCs w:val="24"/>
                  </w:rPr>
                  <w:t>H.B. 4520</w:t>
                </w:r>
              </w:sdtContent>
            </w:sdt>
          </w:p>
        </w:tc>
      </w:tr>
      <w:tr w:rsidR="008745E5" w:rsidTr="000F1DF9">
        <w:sdt>
          <w:sdtPr>
            <w:rPr>
              <w:rFonts w:cs="Times New Roman"/>
              <w:szCs w:val="24"/>
            </w:rPr>
            <w:alias w:val="TLCNumber"/>
            <w:tag w:val="TLCNumber"/>
            <w:id w:val="-542600604"/>
            <w:lock w:val="sdtLocked"/>
            <w:placeholder>
              <w:docPart w:val="6E26F9FA2ED94981A9C86C8FCB341B52"/>
            </w:placeholder>
          </w:sdtPr>
          <w:sdtContent>
            <w:tc>
              <w:tcPr>
                <w:tcW w:w="2718" w:type="dxa"/>
              </w:tcPr>
              <w:p w:rsidR="008745E5" w:rsidRPr="000F1DF9" w:rsidRDefault="008745E5" w:rsidP="00C65088">
                <w:pPr>
                  <w:rPr>
                    <w:rFonts w:cs="Times New Roman"/>
                    <w:szCs w:val="24"/>
                  </w:rPr>
                </w:pPr>
                <w:r>
                  <w:rPr>
                    <w:rFonts w:cs="Times New Roman"/>
                    <w:szCs w:val="24"/>
                  </w:rPr>
                  <w:t>88R6095 BDP-D</w:t>
                </w:r>
              </w:p>
            </w:tc>
          </w:sdtContent>
        </w:sdt>
        <w:tc>
          <w:tcPr>
            <w:tcW w:w="6858" w:type="dxa"/>
          </w:tcPr>
          <w:p w:rsidR="008745E5" w:rsidRPr="005C2A78" w:rsidRDefault="008745E5" w:rsidP="00073EDD">
            <w:pPr>
              <w:jc w:val="right"/>
              <w:rPr>
                <w:rFonts w:cs="Times New Roman"/>
                <w:szCs w:val="24"/>
              </w:rPr>
            </w:pPr>
            <w:sdt>
              <w:sdtPr>
                <w:rPr>
                  <w:rFonts w:cs="Times New Roman"/>
                  <w:szCs w:val="24"/>
                </w:rPr>
                <w:alias w:val="Author Label"/>
                <w:tag w:val="By"/>
                <w:id w:val="72399597"/>
                <w:lock w:val="sdtLocked"/>
                <w:placeholder>
                  <w:docPart w:val="AC0927F4103D4C279FA049BAB68B48DB"/>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89D32F93D48D48A998B5998D37527261"/>
                </w:placeholder>
              </w:sdtPr>
              <w:sdtContent>
                <w:r>
                  <w:rPr>
                    <w:rFonts w:cs="Times New Roman"/>
                    <w:szCs w:val="24"/>
                  </w:rPr>
                  <w:t>Harris, Cody et al.</w:t>
                </w:r>
              </w:sdtContent>
            </w:sdt>
            <w:sdt>
              <w:sdtPr>
                <w:rPr>
                  <w:rFonts w:cs="Times New Roman"/>
                  <w:szCs w:val="24"/>
                </w:rPr>
                <w:alias w:val="Sponsor"/>
                <w:tag w:val="Sponsor"/>
                <w:id w:val="-2039656131"/>
                <w:lock w:val="sdtContentLocked"/>
                <w:placeholder>
                  <w:docPart w:val="11EF1DF3CA3541829346864AA0E7D2B8"/>
                </w:placeholder>
              </w:sdtPr>
              <w:sdtContent>
                <w:r>
                  <w:rPr>
                    <w:rFonts w:cs="Times New Roman"/>
                    <w:szCs w:val="24"/>
                  </w:rPr>
                  <w:t xml:space="preserve"> (Bettencourt)</w:t>
                </w:r>
              </w:sdtContent>
            </w:sdt>
            <w:sdt>
              <w:sdtPr>
                <w:rPr>
                  <w:rFonts w:cs="Times New Roman"/>
                  <w:szCs w:val="24"/>
                </w:rPr>
                <w:alias w:val="DualSponsor"/>
                <w:tag w:val="DualSponsor"/>
                <w:id w:val="1029379812"/>
                <w:lock w:val="sdtContentLocked"/>
                <w:placeholder>
                  <w:docPart w:val="139F4F22588146468AED46C94A740072"/>
                </w:placeholder>
                <w:showingPlcHdr/>
              </w:sdtPr>
              <w:sdtContent/>
            </w:sdt>
          </w:p>
        </w:tc>
      </w:tr>
      <w:tr w:rsidR="008745E5" w:rsidTr="000F1DF9">
        <w:tc>
          <w:tcPr>
            <w:tcW w:w="2718" w:type="dxa"/>
          </w:tcPr>
          <w:p w:rsidR="008745E5" w:rsidRPr="00BC7495" w:rsidRDefault="008745E5" w:rsidP="000F1DF9">
            <w:pPr>
              <w:rPr>
                <w:rFonts w:cs="Times New Roman"/>
                <w:szCs w:val="24"/>
              </w:rPr>
            </w:pPr>
          </w:p>
        </w:tc>
        <w:sdt>
          <w:sdtPr>
            <w:rPr>
              <w:rFonts w:cs="Times New Roman"/>
              <w:szCs w:val="24"/>
            </w:rPr>
            <w:alias w:val="Committee"/>
            <w:tag w:val="Committee"/>
            <w:id w:val="1914272295"/>
            <w:lock w:val="sdtContentLocked"/>
            <w:placeholder>
              <w:docPart w:val="FC9430B8F0E84570823ECCAA9667C100"/>
            </w:placeholder>
          </w:sdtPr>
          <w:sdtContent>
            <w:tc>
              <w:tcPr>
                <w:tcW w:w="6858" w:type="dxa"/>
              </w:tcPr>
              <w:p w:rsidR="008745E5" w:rsidRPr="00FF6471" w:rsidRDefault="008745E5" w:rsidP="000F1DF9">
                <w:pPr>
                  <w:jc w:val="right"/>
                  <w:rPr>
                    <w:rFonts w:cs="Times New Roman"/>
                    <w:szCs w:val="24"/>
                  </w:rPr>
                </w:pPr>
                <w:r>
                  <w:rPr>
                    <w:rFonts w:cs="Times New Roman"/>
                    <w:szCs w:val="24"/>
                  </w:rPr>
                  <w:t>Finance</w:t>
                </w:r>
              </w:p>
            </w:tc>
          </w:sdtContent>
        </w:sdt>
      </w:tr>
      <w:tr w:rsidR="008745E5" w:rsidTr="000F1DF9">
        <w:tc>
          <w:tcPr>
            <w:tcW w:w="2718" w:type="dxa"/>
          </w:tcPr>
          <w:p w:rsidR="008745E5" w:rsidRPr="00BC7495" w:rsidRDefault="008745E5" w:rsidP="000F1DF9">
            <w:pPr>
              <w:rPr>
                <w:rFonts w:cs="Times New Roman"/>
                <w:szCs w:val="24"/>
              </w:rPr>
            </w:pPr>
          </w:p>
        </w:tc>
        <w:sdt>
          <w:sdtPr>
            <w:rPr>
              <w:rFonts w:cs="Times New Roman"/>
              <w:szCs w:val="24"/>
            </w:rPr>
            <w:alias w:val="Date"/>
            <w:tag w:val="DateContentControl"/>
            <w:id w:val="1178081906"/>
            <w:lock w:val="sdtLocked"/>
            <w:placeholder>
              <w:docPart w:val="A42C33D7DBB3465A944F913AF1E9163D"/>
            </w:placeholder>
            <w:date w:fullDate="2023-05-12T00:00:00Z">
              <w:dateFormat w:val="M/d/yyyy"/>
              <w:lid w:val="en-US"/>
              <w:storeMappedDataAs w:val="dateTime"/>
              <w:calendar w:val="gregorian"/>
            </w:date>
          </w:sdtPr>
          <w:sdtContent>
            <w:tc>
              <w:tcPr>
                <w:tcW w:w="6858" w:type="dxa"/>
              </w:tcPr>
              <w:p w:rsidR="008745E5" w:rsidRPr="00FF6471" w:rsidRDefault="008745E5" w:rsidP="000F1DF9">
                <w:pPr>
                  <w:jc w:val="right"/>
                  <w:rPr>
                    <w:rFonts w:cs="Times New Roman"/>
                    <w:szCs w:val="24"/>
                  </w:rPr>
                </w:pPr>
                <w:r>
                  <w:rPr>
                    <w:rFonts w:cs="Times New Roman"/>
                    <w:szCs w:val="24"/>
                  </w:rPr>
                  <w:t>5/12/2023</w:t>
                </w:r>
              </w:p>
            </w:tc>
          </w:sdtContent>
        </w:sdt>
      </w:tr>
      <w:tr w:rsidR="008745E5" w:rsidTr="000F1DF9">
        <w:tc>
          <w:tcPr>
            <w:tcW w:w="2718" w:type="dxa"/>
          </w:tcPr>
          <w:p w:rsidR="008745E5" w:rsidRPr="00BC7495" w:rsidRDefault="008745E5" w:rsidP="000F1DF9">
            <w:pPr>
              <w:rPr>
                <w:rFonts w:cs="Times New Roman"/>
                <w:szCs w:val="24"/>
              </w:rPr>
            </w:pPr>
          </w:p>
        </w:tc>
        <w:sdt>
          <w:sdtPr>
            <w:rPr>
              <w:rFonts w:cs="Times New Roman"/>
              <w:szCs w:val="24"/>
            </w:rPr>
            <w:alias w:val="BA Version"/>
            <w:tag w:val="BAVersion"/>
            <w:id w:val="-1685590809"/>
            <w:lock w:val="sdtContentLocked"/>
            <w:placeholder>
              <w:docPart w:val="85DC378087E74348BB30C759C0A25B29"/>
            </w:placeholder>
          </w:sdtPr>
          <w:sdtContent>
            <w:tc>
              <w:tcPr>
                <w:tcW w:w="6858" w:type="dxa"/>
              </w:tcPr>
              <w:p w:rsidR="008745E5" w:rsidRPr="00FF6471" w:rsidRDefault="008745E5" w:rsidP="000F1DF9">
                <w:pPr>
                  <w:jc w:val="right"/>
                  <w:rPr>
                    <w:rFonts w:cs="Times New Roman"/>
                    <w:szCs w:val="24"/>
                  </w:rPr>
                </w:pPr>
                <w:r>
                  <w:rPr>
                    <w:rFonts w:cs="Times New Roman"/>
                    <w:szCs w:val="24"/>
                  </w:rPr>
                  <w:t>Engrossed</w:t>
                </w:r>
              </w:p>
            </w:tc>
          </w:sdtContent>
        </w:sdt>
      </w:tr>
    </w:tbl>
    <w:p w:rsidR="008745E5" w:rsidRPr="00FF6471" w:rsidRDefault="008745E5" w:rsidP="000F1DF9">
      <w:pPr>
        <w:spacing w:after="0" w:line="240" w:lineRule="auto"/>
        <w:rPr>
          <w:rFonts w:cs="Times New Roman"/>
          <w:szCs w:val="24"/>
        </w:rPr>
      </w:pPr>
    </w:p>
    <w:p w:rsidR="008745E5" w:rsidRPr="00FF6471" w:rsidRDefault="008745E5" w:rsidP="000F1DF9">
      <w:pPr>
        <w:spacing w:after="0" w:line="240" w:lineRule="auto"/>
        <w:rPr>
          <w:rFonts w:cs="Times New Roman"/>
          <w:szCs w:val="24"/>
        </w:rPr>
      </w:pPr>
    </w:p>
    <w:p w:rsidR="008745E5" w:rsidRPr="00FF6471" w:rsidRDefault="008745E5"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3D377C0E3BD7477E97F7A6BFACD7C2BB"/>
        </w:placeholder>
      </w:sdtPr>
      <w:sdtContent>
        <w:p w:rsidR="008745E5" w:rsidRDefault="008745E5"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3616775299FB4D57AE5953436214E613"/>
        </w:placeholder>
      </w:sdtPr>
      <w:sdtContent>
        <w:p w:rsidR="008745E5" w:rsidRDefault="008745E5" w:rsidP="008745E5">
          <w:pPr>
            <w:pStyle w:val="NormalWeb"/>
            <w:spacing w:before="0" w:beforeAutospacing="0" w:after="0" w:afterAutospacing="0"/>
            <w:jc w:val="both"/>
            <w:divId w:val="2036465690"/>
            <w:rPr>
              <w:rFonts w:eastAsia="Times New Roman"/>
              <w:bCs/>
            </w:rPr>
          </w:pPr>
        </w:p>
        <w:p w:rsidR="008745E5" w:rsidRPr="00043982" w:rsidRDefault="008745E5" w:rsidP="008745E5">
          <w:pPr>
            <w:pStyle w:val="NormalWeb"/>
            <w:spacing w:before="0" w:beforeAutospacing="0" w:after="0" w:afterAutospacing="0"/>
            <w:jc w:val="both"/>
            <w:divId w:val="2036465690"/>
          </w:pPr>
          <w:r w:rsidRPr="00043982">
            <w:t>Parents across the state have reported finding pornographic materials in school libraries and classrooms. Any educational personnel found to have provided harmful material to a minor should have their educator license revoked, lose their pension, and be placed on the Do Not Hire Registry.</w:t>
          </w:r>
        </w:p>
        <w:p w:rsidR="008745E5" w:rsidRPr="00043982" w:rsidRDefault="008745E5" w:rsidP="008745E5">
          <w:pPr>
            <w:pStyle w:val="NormalWeb"/>
            <w:spacing w:before="0" w:beforeAutospacing="0" w:after="0" w:afterAutospacing="0"/>
            <w:jc w:val="both"/>
            <w:divId w:val="2036465690"/>
          </w:pPr>
          <w:r w:rsidRPr="00043982">
            <w:br/>
          </w:r>
          <w:r>
            <w:t>H.B. 4520</w:t>
          </w:r>
          <w:r w:rsidRPr="00043982">
            <w:t xml:space="preserve"> adds sale, distribution, or display of harmful material to a minor to the list of offenses which require the State Board for Educator Certification to revoke an educator's license and report the person to the Do Not Hire Registry.</w:t>
          </w:r>
        </w:p>
        <w:p w:rsidR="008745E5" w:rsidRPr="00043982" w:rsidRDefault="008745E5" w:rsidP="008745E5">
          <w:pPr>
            <w:pStyle w:val="NormalWeb"/>
            <w:spacing w:before="0" w:beforeAutospacing="0" w:after="0" w:afterAutospacing="0"/>
            <w:jc w:val="both"/>
            <w:divId w:val="2036465690"/>
          </w:pPr>
          <w:r w:rsidRPr="00043982">
            <w:br/>
            <w:t xml:space="preserve">Additionally, </w:t>
          </w:r>
          <w:r>
            <w:t>H.B. 4520</w:t>
          </w:r>
          <w:r w:rsidRPr="00043982">
            <w:t xml:space="preserve"> adds a felony offense of sale, distribution, or display of harmful material to a minor to the list of offenses that disqualify a person from receiving retirement benefits from the Teacher Retirement System.</w:t>
          </w:r>
        </w:p>
        <w:p w:rsidR="008745E5" w:rsidRPr="00043982" w:rsidRDefault="008745E5" w:rsidP="008745E5">
          <w:pPr>
            <w:pStyle w:val="NormalWeb"/>
            <w:spacing w:before="0" w:beforeAutospacing="0" w:after="0" w:afterAutospacing="0"/>
            <w:jc w:val="both"/>
            <w:divId w:val="2036465690"/>
          </w:pPr>
          <w:r w:rsidRPr="00043982">
            <w:br/>
            <w:t xml:space="preserve">As filed, </w:t>
          </w:r>
          <w:r>
            <w:t>H.B. 4520</w:t>
          </w:r>
          <w:r w:rsidRPr="00043982">
            <w:t xml:space="preserve"> seeks</w:t>
          </w:r>
          <w:r>
            <w:t xml:space="preserve"> to</w:t>
          </w:r>
          <w:r w:rsidRPr="00043982">
            <w:t xml:space="preserve"> </w:t>
          </w:r>
          <w:r>
            <w:t>protect</w:t>
          </w:r>
          <w:r w:rsidRPr="00043982">
            <w:t xml:space="preserve"> children from inappropriate material and increase penalties on educators who fail to follow current and new proposed guidelines.</w:t>
          </w:r>
        </w:p>
        <w:p w:rsidR="008745E5" w:rsidRPr="00D70925" w:rsidRDefault="008745E5" w:rsidP="008745E5">
          <w:pPr>
            <w:spacing w:after="0" w:line="240" w:lineRule="auto"/>
            <w:jc w:val="both"/>
            <w:rPr>
              <w:rFonts w:eastAsia="Times New Roman" w:cs="Times New Roman"/>
              <w:bCs/>
              <w:szCs w:val="24"/>
            </w:rPr>
          </w:pPr>
        </w:p>
      </w:sdtContent>
    </w:sdt>
    <w:p w:rsidR="008745E5" w:rsidRDefault="008745E5"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4520 </w:t>
      </w:r>
      <w:bookmarkStart w:id="1" w:name="AmendsCurrentLaw"/>
      <w:bookmarkEnd w:id="1"/>
      <w:r>
        <w:rPr>
          <w:rFonts w:cs="Times New Roman"/>
          <w:szCs w:val="24"/>
        </w:rPr>
        <w:t>amends current law relating to employment and retirement consequences for an educator convicted of or placed on deferred adjudication community supervision for the sale, distribution, or display of harmful material to a minor.</w:t>
      </w:r>
    </w:p>
    <w:p w:rsidR="008745E5" w:rsidRPr="00043982" w:rsidRDefault="008745E5" w:rsidP="000F1DF9">
      <w:pPr>
        <w:spacing w:after="0" w:line="240" w:lineRule="auto"/>
        <w:jc w:val="both"/>
        <w:rPr>
          <w:rFonts w:eastAsia="Times New Roman" w:cs="Times New Roman"/>
          <w:szCs w:val="24"/>
        </w:rPr>
      </w:pPr>
    </w:p>
    <w:p w:rsidR="008745E5" w:rsidRPr="005C2A78" w:rsidRDefault="008745E5"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F21D8004ADB14B6A8BDCE98F4BEFF4B2"/>
          </w:placeholder>
        </w:sdtPr>
        <w:sdtContent>
          <w:r>
            <w:rPr>
              <w:rFonts w:eastAsia="Times New Roman" w:cs="Times New Roman"/>
              <w:b/>
              <w:szCs w:val="24"/>
              <w:u w:val="single"/>
            </w:rPr>
            <w:t>RULEMAKING AUTHORITY</w:t>
          </w:r>
        </w:sdtContent>
      </w:sdt>
    </w:p>
    <w:p w:rsidR="008745E5" w:rsidRPr="006529C4" w:rsidRDefault="008745E5" w:rsidP="00774EC7">
      <w:pPr>
        <w:spacing w:after="0" w:line="240" w:lineRule="auto"/>
        <w:jc w:val="both"/>
        <w:rPr>
          <w:rFonts w:cs="Times New Roman"/>
          <w:szCs w:val="24"/>
        </w:rPr>
      </w:pPr>
    </w:p>
    <w:p w:rsidR="008745E5" w:rsidRPr="006529C4" w:rsidRDefault="008745E5"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8745E5" w:rsidRPr="006529C4" w:rsidRDefault="008745E5" w:rsidP="00774EC7">
      <w:pPr>
        <w:spacing w:after="0" w:line="240" w:lineRule="auto"/>
        <w:jc w:val="both"/>
        <w:rPr>
          <w:rFonts w:cs="Times New Roman"/>
          <w:szCs w:val="24"/>
        </w:rPr>
      </w:pPr>
    </w:p>
    <w:p w:rsidR="008745E5" w:rsidRPr="005C2A78" w:rsidRDefault="008745E5"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A604AE122A9F4CECAACE4EEA6FFF71AF"/>
          </w:placeholder>
        </w:sdtPr>
        <w:sdtContent>
          <w:r>
            <w:rPr>
              <w:rFonts w:eastAsia="Times New Roman" w:cs="Times New Roman"/>
              <w:b/>
              <w:szCs w:val="24"/>
              <w:u w:val="single"/>
            </w:rPr>
            <w:t>SECTION BY SECTION ANALYSIS</w:t>
          </w:r>
        </w:sdtContent>
      </w:sdt>
    </w:p>
    <w:p w:rsidR="008745E5" w:rsidRPr="005C2A78" w:rsidRDefault="008745E5" w:rsidP="000F1DF9">
      <w:pPr>
        <w:spacing w:after="0" w:line="240" w:lineRule="auto"/>
        <w:jc w:val="both"/>
        <w:rPr>
          <w:rFonts w:eastAsia="Times New Roman" w:cs="Times New Roman"/>
          <w:szCs w:val="24"/>
        </w:rPr>
      </w:pPr>
    </w:p>
    <w:p w:rsidR="008745E5" w:rsidRDefault="008745E5" w:rsidP="005E27CB">
      <w:pPr>
        <w:spacing w:after="0" w:line="240" w:lineRule="auto"/>
        <w:jc w:val="both"/>
        <w:rPr>
          <w:rFonts w:eastAsia="Times New Roman" w:cs="Times New Roman"/>
          <w:szCs w:val="24"/>
        </w:rPr>
      </w:pPr>
      <w:r w:rsidRPr="005C2A78">
        <w:rPr>
          <w:rFonts w:eastAsia="Times New Roman" w:cs="Times New Roman"/>
          <w:szCs w:val="24"/>
        </w:rPr>
        <w:t>SECTION 1.</w:t>
      </w:r>
      <w:r w:rsidRPr="000B707E">
        <w:t xml:space="preserve"> </w:t>
      </w:r>
      <w:r>
        <w:t xml:space="preserve">Amends </w:t>
      </w:r>
      <w:r w:rsidRPr="000B707E">
        <w:rPr>
          <w:rFonts w:eastAsia="Times New Roman" w:cs="Times New Roman"/>
          <w:szCs w:val="24"/>
        </w:rPr>
        <w:t>Article 42.018(a), Code of Criminal Procedure, as follows:</w:t>
      </w:r>
    </w:p>
    <w:p w:rsidR="008745E5" w:rsidRPr="000B707E" w:rsidRDefault="008745E5" w:rsidP="005E27CB">
      <w:pPr>
        <w:spacing w:after="0" w:line="240" w:lineRule="auto"/>
        <w:jc w:val="both"/>
        <w:rPr>
          <w:rFonts w:eastAsia="Times New Roman" w:cs="Times New Roman"/>
          <w:szCs w:val="24"/>
        </w:rPr>
      </w:pPr>
    </w:p>
    <w:p w:rsidR="008745E5" w:rsidRPr="000B707E" w:rsidRDefault="008745E5" w:rsidP="005E27CB">
      <w:pPr>
        <w:spacing w:after="0" w:line="240" w:lineRule="auto"/>
        <w:ind w:left="720"/>
        <w:jc w:val="both"/>
        <w:rPr>
          <w:rFonts w:eastAsia="Times New Roman" w:cs="Times New Roman"/>
          <w:szCs w:val="24"/>
        </w:rPr>
      </w:pPr>
      <w:r w:rsidRPr="000B707E">
        <w:rPr>
          <w:rFonts w:eastAsia="Times New Roman" w:cs="Times New Roman"/>
          <w:szCs w:val="24"/>
        </w:rPr>
        <w:t xml:space="preserve">(a) </w:t>
      </w:r>
      <w:r>
        <w:rPr>
          <w:rFonts w:eastAsia="Times New Roman" w:cs="Times New Roman"/>
          <w:szCs w:val="24"/>
        </w:rPr>
        <w:t>Provides that A</w:t>
      </w:r>
      <w:r w:rsidRPr="000B707E">
        <w:rPr>
          <w:rFonts w:eastAsia="Times New Roman" w:cs="Times New Roman"/>
          <w:szCs w:val="24"/>
        </w:rPr>
        <w:t xml:space="preserve">rticle </w:t>
      </w:r>
      <w:r>
        <w:rPr>
          <w:rFonts w:eastAsia="Times New Roman" w:cs="Times New Roman"/>
          <w:szCs w:val="24"/>
        </w:rPr>
        <w:t xml:space="preserve">42.018 (Notice Provided by Clerk of Court) </w:t>
      </w:r>
      <w:r w:rsidRPr="000B707E">
        <w:rPr>
          <w:rFonts w:eastAsia="Times New Roman" w:cs="Times New Roman"/>
          <w:szCs w:val="24"/>
        </w:rPr>
        <w:t>applies only to</w:t>
      </w:r>
      <w:r>
        <w:rPr>
          <w:rFonts w:eastAsia="Times New Roman" w:cs="Times New Roman"/>
          <w:szCs w:val="24"/>
        </w:rPr>
        <w:t xml:space="preserve"> certain convictions, including a </w:t>
      </w:r>
      <w:r w:rsidRPr="000B707E">
        <w:rPr>
          <w:rFonts w:eastAsia="Times New Roman" w:cs="Times New Roman"/>
          <w:szCs w:val="24"/>
        </w:rPr>
        <w:t>conviction or deferred adjudication community supervision granted on the basis of an offense under Section 43.24</w:t>
      </w:r>
      <w:r>
        <w:rPr>
          <w:rFonts w:eastAsia="Times New Roman" w:cs="Times New Roman"/>
          <w:szCs w:val="24"/>
        </w:rPr>
        <w:t xml:space="preserve"> (Sale, Distribution, or Display of Harmful Material to Minor)</w:t>
      </w:r>
      <w:r w:rsidRPr="000B707E">
        <w:rPr>
          <w:rFonts w:eastAsia="Times New Roman" w:cs="Times New Roman"/>
          <w:szCs w:val="24"/>
        </w:rPr>
        <w:t>, Penal Code.</w:t>
      </w:r>
      <w:r>
        <w:rPr>
          <w:rFonts w:eastAsia="Times New Roman" w:cs="Times New Roman"/>
          <w:szCs w:val="24"/>
        </w:rPr>
        <w:t xml:space="preserve"> Makes nonsubstantive changes.</w:t>
      </w:r>
    </w:p>
    <w:p w:rsidR="008745E5" w:rsidRDefault="008745E5" w:rsidP="005E27CB">
      <w:pPr>
        <w:spacing w:after="0" w:line="240" w:lineRule="auto"/>
        <w:jc w:val="both"/>
        <w:rPr>
          <w:rFonts w:eastAsia="Times New Roman" w:cs="Times New Roman"/>
          <w:szCs w:val="24"/>
        </w:rPr>
      </w:pPr>
    </w:p>
    <w:p w:rsidR="008745E5" w:rsidRDefault="008745E5" w:rsidP="005E27CB">
      <w:pPr>
        <w:spacing w:after="0" w:line="240" w:lineRule="auto"/>
        <w:jc w:val="both"/>
        <w:rPr>
          <w:rFonts w:eastAsia="Times New Roman" w:cs="Times New Roman"/>
          <w:szCs w:val="24"/>
        </w:rPr>
      </w:pPr>
      <w:r w:rsidRPr="000B707E">
        <w:rPr>
          <w:rFonts w:eastAsia="Times New Roman" w:cs="Times New Roman"/>
          <w:szCs w:val="24"/>
        </w:rPr>
        <w:t>SECTION 2.</w:t>
      </w:r>
      <w:r>
        <w:rPr>
          <w:rFonts w:eastAsia="Times New Roman" w:cs="Times New Roman"/>
          <w:szCs w:val="24"/>
        </w:rPr>
        <w:t xml:space="preserve"> Amends </w:t>
      </w:r>
      <w:r w:rsidRPr="000B707E">
        <w:rPr>
          <w:rFonts w:eastAsia="Times New Roman" w:cs="Times New Roman"/>
          <w:szCs w:val="24"/>
        </w:rPr>
        <w:t>Section 21.058(a), Education Code, as follows:</w:t>
      </w:r>
    </w:p>
    <w:p w:rsidR="008745E5" w:rsidRPr="000B707E" w:rsidRDefault="008745E5" w:rsidP="005E27CB">
      <w:pPr>
        <w:spacing w:after="0" w:line="240" w:lineRule="auto"/>
        <w:jc w:val="both"/>
        <w:rPr>
          <w:rFonts w:eastAsia="Times New Roman" w:cs="Times New Roman"/>
          <w:szCs w:val="24"/>
        </w:rPr>
      </w:pPr>
    </w:p>
    <w:p w:rsidR="008745E5" w:rsidRPr="000B707E" w:rsidRDefault="008745E5" w:rsidP="005E27CB">
      <w:pPr>
        <w:spacing w:after="0" w:line="240" w:lineRule="auto"/>
        <w:ind w:left="720"/>
        <w:jc w:val="both"/>
        <w:rPr>
          <w:rFonts w:eastAsia="Times New Roman" w:cs="Times New Roman"/>
          <w:szCs w:val="24"/>
        </w:rPr>
      </w:pPr>
      <w:r w:rsidRPr="000B707E">
        <w:rPr>
          <w:rFonts w:eastAsia="Times New Roman" w:cs="Times New Roman"/>
          <w:szCs w:val="24"/>
        </w:rPr>
        <w:t xml:space="preserve">(a) </w:t>
      </w:r>
      <w:r>
        <w:rPr>
          <w:rFonts w:eastAsia="Times New Roman" w:cs="Times New Roman"/>
          <w:szCs w:val="24"/>
        </w:rPr>
        <w:t xml:space="preserve">Provides that the </w:t>
      </w:r>
      <w:r w:rsidRPr="000B707E">
        <w:rPr>
          <w:rFonts w:eastAsia="Times New Roman" w:cs="Times New Roman"/>
          <w:szCs w:val="24"/>
        </w:rPr>
        <w:t xml:space="preserve">procedures described by Subsections (b) </w:t>
      </w:r>
      <w:r>
        <w:rPr>
          <w:rFonts w:eastAsia="Times New Roman" w:cs="Times New Roman"/>
          <w:szCs w:val="24"/>
        </w:rPr>
        <w:t xml:space="preserve">(relating to requiring the State Board for Educator Certification (SBEC), not later than the fifth day after the date SBEC receives notice of the conviction or placement on deferred adjudication community supervision of a person who holds an educator certification, to take certain actions) </w:t>
      </w:r>
      <w:r w:rsidRPr="000B707E">
        <w:rPr>
          <w:rFonts w:eastAsia="Times New Roman" w:cs="Times New Roman"/>
          <w:szCs w:val="24"/>
        </w:rPr>
        <w:t xml:space="preserve">and (c) </w:t>
      </w:r>
      <w:r>
        <w:rPr>
          <w:rFonts w:eastAsia="Times New Roman" w:cs="Times New Roman"/>
          <w:szCs w:val="24"/>
        </w:rPr>
        <w:t xml:space="preserve">(relating to requiring a school district or open-enrollment charter school that receives notice of the revocation of an educator certificate to take certain actions)  </w:t>
      </w:r>
      <w:r w:rsidRPr="000B707E">
        <w:rPr>
          <w:rFonts w:eastAsia="Times New Roman" w:cs="Times New Roman"/>
          <w:szCs w:val="24"/>
        </w:rPr>
        <w:t>apply only to</w:t>
      </w:r>
      <w:r>
        <w:rPr>
          <w:rFonts w:eastAsia="Times New Roman" w:cs="Times New Roman"/>
          <w:szCs w:val="24"/>
        </w:rPr>
        <w:t xml:space="preserve"> certain convictions, including a </w:t>
      </w:r>
      <w:r w:rsidRPr="000B707E">
        <w:rPr>
          <w:rFonts w:eastAsia="Times New Roman" w:cs="Times New Roman"/>
          <w:szCs w:val="24"/>
        </w:rPr>
        <w:t>conviction of or placement on deferred adjudication community supervision for an offense under Section 43.24, Penal Code.</w:t>
      </w:r>
    </w:p>
    <w:p w:rsidR="008745E5" w:rsidRDefault="008745E5" w:rsidP="005E27CB">
      <w:pPr>
        <w:spacing w:after="0" w:line="240" w:lineRule="auto"/>
        <w:jc w:val="both"/>
        <w:rPr>
          <w:rFonts w:eastAsia="Times New Roman" w:cs="Times New Roman"/>
          <w:szCs w:val="24"/>
        </w:rPr>
      </w:pPr>
    </w:p>
    <w:p w:rsidR="008745E5" w:rsidRPr="000B707E" w:rsidRDefault="008745E5" w:rsidP="005E27CB">
      <w:pPr>
        <w:spacing w:after="0" w:line="240" w:lineRule="auto"/>
        <w:jc w:val="both"/>
        <w:rPr>
          <w:rFonts w:eastAsia="Times New Roman" w:cs="Times New Roman"/>
          <w:szCs w:val="24"/>
        </w:rPr>
      </w:pPr>
      <w:r w:rsidRPr="000B707E">
        <w:rPr>
          <w:rFonts w:eastAsia="Times New Roman" w:cs="Times New Roman"/>
          <w:szCs w:val="24"/>
        </w:rPr>
        <w:t xml:space="preserve">SECTION 3. </w:t>
      </w:r>
      <w:r>
        <w:rPr>
          <w:rFonts w:eastAsia="Times New Roman" w:cs="Times New Roman"/>
          <w:szCs w:val="24"/>
        </w:rPr>
        <w:t xml:space="preserve">Amends </w:t>
      </w:r>
      <w:r w:rsidRPr="000B707E">
        <w:rPr>
          <w:rFonts w:eastAsia="Times New Roman" w:cs="Times New Roman"/>
          <w:szCs w:val="24"/>
        </w:rPr>
        <w:t xml:space="preserve">Section 824.009(a), Government Code, </w:t>
      </w:r>
      <w:r>
        <w:rPr>
          <w:rFonts w:eastAsia="Times New Roman" w:cs="Times New Roman"/>
          <w:szCs w:val="24"/>
        </w:rPr>
        <w:t xml:space="preserve">to redefine </w:t>
      </w:r>
      <w:r w:rsidRPr="000B707E">
        <w:rPr>
          <w:rFonts w:eastAsia="Times New Roman" w:cs="Times New Roman"/>
          <w:szCs w:val="24"/>
        </w:rPr>
        <w:t>"qualifying felony</w:t>
      </w:r>
      <w:r>
        <w:rPr>
          <w:rFonts w:eastAsia="Times New Roman" w:cs="Times New Roman"/>
          <w:szCs w:val="24"/>
        </w:rPr>
        <w:t>.</w:t>
      </w:r>
      <w:r w:rsidRPr="000B707E">
        <w:rPr>
          <w:rFonts w:eastAsia="Times New Roman" w:cs="Times New Roman"/>
          <w:szCs w:val="24"/>
        </w:rPr>
        <w:t xml:space="preserve">" </w:t>
      </w:r>
    </w:p>
    <w:p w:rsidR="008745E5" w:rsidRDefault="008745E5" w:rsidP="005E27CB">
      <w:pPr>
        <w:spacing w:after="0" w:line="240" w:lineRule="auto"/>
        <w:jc w:val="both"/>
        <w:rPr>
          <w:rFonts w:eastAsia="Times New Roman" w:cs="Times New Roman"/>
          <w:szCs w:val="24"/>
        </w:rPr>
      </w:pPr>
    </w:p>
    <w:p w:rsidR="008745E5" w:rsidRDefault="008745E5" w:rsidP="005E27CB">
      <w:pPr>
        <w:spacing w:after="0" w:line="240" w:lineRule="auto"/>
        <w:jc w:val="both"/>
        <w:rPr>
          <w:rFonts w:eastAsia="Times New Roman" w:cs="Times New Roman"/>
          <w:szCs w:val="24"/>
        </w:rPr>
      </w:pPr>
      <w:r w:rsidRPr="000B707E">
        <w:rPr>
          <w:rFonts w:eastAsia="Times New Roman" w:cs="Times New Roman"/>
          <w:szCs w:val="24"/>
        </w:rPr>
        <w:t>SECTION 4. (a)</w:t>
      </w:r>
      <w:r>
        <w:rPr>
          <w:rFonts w:eastAsia="Times New Roman" w:cs="Times New Roman"/>
          <w:szCs w:val="24"/>
        </w:rPr>
        <w:t xml:space="preserve"> Makes application of </w:t>
      </w:r>
      <w:r w:rsidRPr="000B707E">
        <w:rPr>
          <w:rFonts w:eastAsia="Times New Roman" w:cs="Times New Roman"/>
          <w:szCs w:val="24"/>
        </w:rPr>
        <w:t xml:space="preserve">Article 42.018, Code of Criminal Procedure, as amended by this Act, </w:t>
      </w:r>
      <w:r>
        <w:rPr>
          <w:rFonts w:eastAsia="Times New Roman" w:cs="Times New Roman"/>
          <w:szCs w:val="24"/>
        </w:rPr>
        <w:t>prospective.</w:t>
      </w:r>
    </w:p>
    <w:p w:rsidR="008745E5" w:rsidRPr="000B707E" w:rsidRDefault="008745E5" w:rsidP="005E27CB">
      <w:pPr>
        <w:spacing w:after="0" w:line="240" w:lineRule="auto"/>
        <w:jc w:val="both"/>
        <w:rPr>
          <w:rFonts w:eastAsia="Times New Roman" w:cs="Times New Roman"/>
          <w:szCs w:val="24"/>
        </w:rPr>
      </w:pPr>
    </w:p>
    <w:p w:rsidR="008745E5" w:rsidRPr="000B707E" w:rsidRDefault="008745E5" w:rsidP="005E27CB">
      <w:pPr>
        <w:spacing w:after="0" w:line="240" w:lineRule="auto"/>
        <w:ind w:left="720"/>
        <w:jc w:val="both"/>
        <w:rPr>
          <w:rFonts w:eastAsia="Times New Roman" w:cs="Times New Roman"/>
          <w:szCs w:val="24"/>
        </w:rPr>
      </w:pPr>
      <w:r w:rsidRPr="000B707E">
        <w:rPr>
          <w:rFonts w:eastAsia="Times New Roman" w:cs="Times New Roman"/>
          <w:szCs w:val="24"/>
        </w:rPr>
        <w:t xml:space="preserve">(b) </w:t>
      </w:r>
      <w:r>
        <w:rPr>
          <w:rFonts w:eastAsia="Times New Roman" w:cs="Times New Roman"/>
          <w:szCs w:val="24"/>
        </w:rPr>
        <w:t xml:space="preserve">Makes application of </w:t>
      </w:r>
      <w:r w:rsidRPr="000B707E">
        <w:rPr>
          <w:rFonts w:eastAsia="Times New Roman" w:cs="Times New Roman"/>
          <w:szCs w:val="24"/>
        </w:rPr>
        <w:t xml:space="preserve">Section 824.009, Government Code, as amended by this Act, </w:t>
      </w:r>
      <w:r>
        <w:rPr>
          <w:rFonts w:eastAsia="Times New Roman" w:cs="Times New Roman"/>
          <w:szCs w:val="24"/>
        </w:rPr>
        <w:t>prospective.</w:t>
      </w:r>
    </w:p>
    <w:p w:rsidR="008745E5" w:rsidRDefault="008745E5" w:rsidP="005E27CB">
      <w:pPr>
        <w:spacing w:after="0" w:line="240" w:lineRule="auto"/>
        <w:jc w:val="both"/>
        <w:rPr>
          <w:rFonts w:eastAsia="Times New Roman" w:cs="Times New Roman"/>
          <w:szCs w:val="24"/>
        </w:rPr>
      </w:pPr>
    </w:p>
    <w:p w:rsidR="008745E5" w:rsidRPr="00C8671F" w:rsidRDefault="008745E5" w:rsidP="005E27CB">
      <w:pPr>
        <w:spacing w:after="0" w:line="240" w:lineRule="auto"/>
        <w:jc w:val="both"/>
        <w:rPr>
          <w:rFonts w:eastAsia="Times New Roman" w:cs="Times New Roman"/>
          <w:szCs w:val="24"/>
        </w:rPr>
      </w:pPr>
      <w:r w:rsidRPr="000B707E">
        <w:rPr>
          <w:rFonts w:eastAsia="Times New Roman" w:cs="Times New Roman"/>
          <w:szCs w:val="24"/>
        </w:rPr>
        <w:t xml:space="preserve">SECTION 5. </w:t>
      </w:r>
      <w:r>
        <w:rPr>
          <w:rFonts w:eastAsia="Times New Roman" w:cs="Times New Roman"/>
          <w:szCs w:val="24"/>
        </w:rPr>
        <w:t xml:space="preserve">Effective date: </w:t>
      </w:r>
      <w:r w:rsidRPr="000B707E">
        <w:rPr>
          <w:rFonts w:eastAsia="Times New Roman" w:cs="Times New Roman"/>
          <w:szCs w:val="24"/>
        </w:rPr>
        <w:t>September 1, 2023.</w:t>
      </w:r>
      <w:r w:rsidRPr="005C2A78">
        <w:rPr>
          <w:rFonts w:eastAsia="Times New Roman" w:cs="Times New Roman"/>
          <w:szCs w:val="24"/>
        </w:rPr>
        <w:t xml:space="preserve"> </w:t>
      </w:r>
    </w:p>
    <w:p w:rsidR="008745E5" w:rsidRPr="00C8671F" w:rsidRDefault="008745E5" w:rsidP="005E27CB">
      <w:pPr>
        <w:spacing w:after="0" w:line="240" w:lineRule="auto"/>
        <w:jc w:val="both"/>
        <w:rPr>
          <w:rFonts w:eastAsia="Times New Roman" w:cs="Times New Roman"/>
          <w:szCs w:val="24"/>
        </w:rPr>
      </w:pPr>
    </w:p>
    <w:sectPr w:rsidR="008745E5"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A1333" w:rsidRDefault="00DA1333" w:rsidP="000F1DF9">
      <w:pPr>
        <w:spacing w:after="0" w:line="240" w:lineRule="auto"/>
      </w:pPr>
      <w:r>
        <w:separator/>
      </w:r>
    </w:p>
  </w:endnote>
  <w:endnote w:type="continuationSeparator" w:id="0">
    <w:p w:rsidR="00DA1333" w:rsidRDefault="00DA1333"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DA1333"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8745E5">
                <w:rPr>
                  <w:sz w:val="20"/>
                  <w:szCs w:val="20"/>
                </w:rPr>
                <w:t>EPB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8745E5">
                <w:rPr>
                  <w:sz w:val="20"/>
                  <w:szCs w:val="20"/>
                </w:rPr>
                <w:t>H.B. 4520</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8745E5">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DA1333"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A1333" w:rsidRDefault="00DA1333" w:rsidP="000F1DF9">
      <w:pPr>
        <w:spacing w:after="0" w:line="240" w:lineRule="auto"/>
      </w:pPr>
      <w:r>
        <w:separator/>
      </w:r>
    </w:p>
  </w:footnote>
  <w:footnote w:type="continuationSeparator" w:id="0">
    <w:p w:rsidR="00DA1333" w:rsidRDefault="00DA1333"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745E5"/>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A1333"/>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95DF74"/>
  <w15:docId w15:val="{BA50054D-DF48-4D9B-8B9C-6C0F74ADC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8745E5"/>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6465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AC74A0E57977447FA0D3BD0E6B1EDCC2"/>
        <w:category>
          <w:name w:val="General"/>
          <w:gallery w:val="placeholder"/>
        </w:category>
        <w:types>
          <w:type w:val="bbPlcHdr"/>
        </w:types>
        <w:behaviors>
          <w:behavior w:val="content"/>
        </w:behaviors>
        <w:guid w:val="{A991F0D2-01DA-4E96-B07B-2DDDABA09AE2}"/>
      </w:docPartPr>
      <w:docPartBody>
        <w:p w:rsidR="00000000" w:rsidRDefault="00BB5CCF"/>
      </w:docPartBody>
    </w:docPart>
    <w:docPart>
      <w:docPartPr>
        <w:name w:val="7617AEAF4F98473A90BDBAF7D0012DC1"/>
        <w:category>
          <w:name w:val="General"/>
          <w:gallery w:val="placeholder"/>
        </w:category>
        <w:types>
          <w:type w:val="bbPlcHdr"/>
        </w:types>
        <w:behaviors>
          <w:behavior w:val="content"/>
        </w:behaviors>
        <w:guid w:val="{E5CBABBD-2079-450E-ACEA-29D1C08F6A1F}"/>
      </w:docPartPr>
      <w:docPartBody>
        <w:p w:rsidR="00000000" w:rsidRDefault="00BB5CCF"/>
      </w:docPartBody>
    </w:docPart>
    <w:docPart>
      <w:docPartPr>
        <w:name w:val="4C6E27F0F08F49B7BF857DE338E6B183"/>
        <w:category>
          <w:name w:val="General"/>
          <w:gallery w:val="placeholder"/>
        </w:category>
        <w:types>
          <w:type w:val="bbPlcHdr"/>
        </w:types>
        <w:behaviors>
          <w:behavior w:val="content"/>
        </w:behaviors>
        <w:guid w:val="{9282D324-C9C2-4706-B7A8-67C5925B5253}"/>
      </w:docPartPr>
      <w:docPartBody>
        <w:p w:rsidR="00000000" w:rsidRDefault="00BB5CCF"/>
      </w:docPartBody>
    </w:docPart>
    <w:docPart>
      <w:docPartPr>
        <w:name w:val="6E26F9FA2ED94981A9C86C8FCB341B52"/>
        <w:category>
          <w:name w:val="General"/>
          <w:gallery w:val="placeholder"/>
        </w:category>
        <w:types>
          <w:type w:val="bbPlcHdr"/>
        </w:types>
        <w:behaviors>
          <w:behavior w:val="content"/>
        </w:behaviors>
        <w:guid w:val="{C839D112-EBE5-485D-84DE-89CF38EE4767}"/>
      </w:docPartPr>
      <w:docPartBody>
        <w:p w:rsidR="00000000" w:rsidRDefault="00BB5CCF"/>
      </w:docPartBody>
    </w:docPart>
    <w:docPart>
      <w:docPartPr>
        <w:name w:val="AC0927F4103D4C279FA049BAB68B48DB"/>
        <w:category>
          <w:name w:val="General"/>
          <w:gallery w:val="placeholder"/>
        </w:category>
        <w:types>
          <w:type w:val="bbPlcHdr"/>
        </w:types>
        <w:behaviors>
          <w:behavior w:val="content"/>
        </w:behaviors>
        <w:guid w:val="{950EE79E-85B1-42F3-80AA-CC5935476B4B}"/>
      </w:docPartPr>
      <w:docPartBody>
        <w:p w:rsidR="00000000" w:rsidRDefault="00BB5CCF"/>
      </w:docPartBody>
    </w:docPart>
    <w:docPart>
      <w:docPartPr>
        <w:name w:val="89D32F93D48D48A998B5998D37527261"/>
        <w:category>
          <w:name w:val="General"/>
          <w:gallery w:val="placeholder"/>
        </w:category>
        <w:types>
          <w:type w:val="bbPlcHdr"/>
        </w:types>
        <w:behaviors>
          <w:behavior w:val="content"/>
        </w:behaviors>
        <w:guid w:val="{AB833E83-7DC1-4798-B943-A2B39A93EE79}"/>
      </w:docPartPr>
      <w:docPartBody>
        <w:p w:rsidR="00000000" w:rsidRDefault="00BB5CCF"/>
      </w:docPartBody>
    </w:docPart>
    <w:docPart>
      <w:docPartPr>
        <w:name w:val="11EF1DF3CA3541829346864AA0E7D2B8"/>
        <w:category>
          <w:name w:val="General"/>
          <w:gallery w:val="placeholder"/>
        </w:category>
        <w:types>
          <w:type w:val="bbPlcHdr"/>
        </w:types>
        <w:behaviors>
          <w:behavior w:val="content"/>
        </w:behaviors>
        <w:guid w:val="{6FB63068-0D0C-492C-BD54-B33BC1FAF458}"/>
      </w:docPartPr>
      <w:docPartBody>
        <w:p w:rsidR="00000000" w:rsidRDefault="00BB5CCF"/>
      </w:docPartBody>
    </w:docPart>
    <w:docPart>
      <w:docPartPr>
        <w:name w:val="139F4F22588146468AED46C94A740072"/>
        <w:category>
          <w:name w:val="General"/>
          <w:gallery w:val="placeholder"/>
        </w:category>
        <w:types>
          <w:type w:val="bbPlcHdr"/>
        </w:types>
        <w:behaviors>
          <w:behavior w:val="content"/>
        </w:behaviors>
        <w:guid w:val="{B147DAD8-2286-4851-AB0B-468BC02262D9}"/>
      </w:docPartPr>
      <w:docPartBody>
        <w:p w:rsidR="00000000" w:rsidRDefault="00BB5CCF"/>
      </w:docPartBody>
    </w:docPart>
    <w:docPart>
      <w:docPartPr>
        <w:name w:val="FC9430B8F0E84570823ECCAA9667C100"/>
        <w:category>
          <w:name w:val="General"/>
          <w:gallery w:val="placeholder"/>
        </w:category>
        <w:types>
          <w:type w:val="bbPlcHdr"/>
        </w:types>
        <w:behaviors>
          <w:behavior w:val="content"/>
        </w:behaviors>
        <w:guid w:val="{C4EFBC6A-2DBF-4964-94C5-B30146D6BE91}"/>
      </w:docPartPr>
      <w:docPartBody>
        <w:p w:rsidR="00000000" w:rsidRDefault="00BB5CCF"/>
      </w:docPartBody>
    </w:docPart>
    <w:docPart>
      <w:docPartPr>
        <w:name w:val="A42C33D7DBB3465A944F913AF1E9163D"/>
        <w:category>
          <w:name w:val="General"/>
          <w:gallery w:val="placeholder"/>
        </w:category>
        <w:types>
          <w:type w:val="bbPlcHdr"/>
        </w:types>
        <w:behaviors>
          <w:behavior w:val="content"/>
        </w:behaviors>
        <w:guid w:val="{F62047E8-015D-4C19-8CE8-DE519F6A9040}"/>
      </w:docPartPr>
      <w:docPartBody>
        <w:p w:rsidR="00000000" w:rsidRDefault="004F2B13" w:rsidP="004F2B13">
          <w:pPr>
            <w:pStyle w:val="A42C33D7DBB3465A944F913AF1E9163D"/>
          </w:pPr>
          <w:r w:rsidRPr="00A30DD1">
            <w:rPr>
              <w:rStyle w:val="PlaceholderText"/>
            </w:rPr>
            <w:t>Click here to enter a date.</w:t>
          </w:r>
        </w:p>
      </w:docPartBody>
    </w:docPart>
    <w:docPart>
      <w:docPartPr>
        <w:name w:val="85DC378087E74348BB30C759C0A25B29"/>
        <w:category>
          <w:name w:val="General"/>
          <w:gallery w:val="placeholder"/>
        </w:category>
        <w:types>
          <w:type w:val="bbPlcHdr"/>
        </w:types>
        <w:behaviors>
          <w:behavior w:val="content"/>
        </w:behaviors>
        <w:guid w:val="{096460A9-AC0D-4B00-BFF2-F18345B05F29}"/>
      </w:docPartPr>
      <w:docPartBody>
        <w:p w:rsidR="00000000" w:rsidRDefault="00BB5CCF"/>
      </w:docPartBody>
    </w:docPart>
    <w:docPart>
      <w:docPartPr>
        <w:name w:val="3D377C0E3BD7477E97F7A6BFACD7C2BB"/>
        <w:category>
          <w:name w:val="General"/>
          <w:gallery w:val="placeholder"/>
        </w:category>
        <w:types>
          <w:type w:val="bbPlcHdr"/>
        </w:types>
        <w:behaviors>
          <w:behavior w:val="content"/>
        </w:behaviors>
        <w:guid w:val="{94E48960-891A-4518-9AE3-A75E21675D7D}"/>
      </w:docPartPr>
      <w:docPartBody>
        <w:p w:rsidR="00000000" w:rsidRDefault="00BB5CCF"/>
      </w:docPartBody>
    </w:docPart>
    <w:docPart>
      <w:docPartPr>
        <w:name w:val="3616775299FB4D57AE5953436214E613"/>
        <w:category>
          <w:name w:val="General"/>
          <w:gallery w:val="placeholder"/>
        </w:category>
        <w:types>
          <w:type w:val="bbPlcHdr"/>
        </w:types>
        <w:behaviors>
          <w:behavior w:val="content"/>
        </w:behaviors>
        <w:guid w:val="{9D7239D8-8FE1-4BAB-A563-57B337B7C694}"/>
      </w:docPartPr>
      <w:docPartBody>
        <w:p w:rsidR="00000000" w:rsidRDefault="004F2B13" w:rsidP="004F2B13">
          <w:pPr>
            <w:pStyle w:val="3616775299FB4D57AE5953436214E613"/>
          </w:pPr>
          <w:r>
            <w:rPr>
              <w:rFonts w:eastAsia="Times New Roman" w:cs="Times New Roman"/>
              <w:bCs/>
              <w:szCs w:val="24"/>
            </w:rPr>
            <w:t xml:space="preserve"> </w:t>
          </w:r>
        </w:p>
      </w:docPartBody>
    </w:docPart>
    <w:docPart>
      <w:docPartPr>
        <w:name w:val="F21D8004ADB14B6A8BDCE98F4BEFF4B2"/>
        <w:category>
          <w:name w:val="General"/>
          <w:gallery w:val="placeholder"/>
        </w:category>
        <w:types>
          <w:type w:val="bbPlcHdr"/>
        </w:types>
        <w:behaviors>
          <w:behavior w:val="content"/>
        </w:behaviors>
        <w:guid w:val="{0968C309-2825-49E2-A216-144B76601BAE}"/>
      </w:docPartPr>
      <w:docPartBody>
        <w:p w:rsidR="00000000" w:rsidRDefault="00BB5CCF"/>
      </w:docPartBody>
    </w:docPart>
    <w:docPart>
      <w:docPartPr>
        <w:name w:val="A604AE122A9F4CECAACE4EEA6FFF71AF"/>
        <w:category>
          <w:name w:val="General"/>
          <w:gallery w:val="placeholder"/>
        </w:category>
        <w:types>
          <w:type w:val="bbPlcHdr"/>
        </w:types>
        <w:behaviors>
          <w:behavior w:val="content"/>
        </w:behaviors>
        <w:guid w:val="{A7E99D89-25FD-4112-A700-DB98B448363F}"/>
      </w:docPartPr>
      <w:docPartBody>
        <w:p w:rsidR="00000000" w:rsidRDefault="00BB5CC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4F2B13"/>
    <w:rsid w:val="00576003"/>
    <w:rsid w:val="005B408E"/>
    <w:rsid w:val="005D31F2"/>
    <w:rsid w:val="00635291"/>
    <w:rsid w:val="006959CC"/>
    <w:rsid w:val="00696675"/>
    <w:rsid w:val="006B0016"/>
    <w:rsid w:val="008C55F7"/>
    <w:rsid w:val="0090598B"/>
    <w:rsid w:val="00984D6C"/>
    <w:rsid w:val="00A54AD6"/>
    <w:rsid w:val="00A57564"/>
    <w:rsid w:val="00B252A4"/>
    <w:rsid w:val="00B5530B"/>
    <w:rsid w:val="00BB5CCF"/>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F2B13"/>
    <w:rPr>
      <w:color w:val="808080"/>
    </w:rPr>
  </w:style>
  <w:style w:type="paragraph" w:customStyle="1" w:styleId="A42C33D7DBB3465A944F913AF1E9163D">
    <w:name w:val="A42C33D7DBB3465A944F913AF1E9163D"/>
    <w:rsid w:val="004F2B13"/>
    <w:pPr>
      <w:spacing w:after="160" w:line="259" w:lineRule="auto"/>
    </w:pPr>
  </w:style>
  <w:style w:type="paragraph" w:customStyle="1" w:styleId="3616775299FB4D57AE5953436214E613">
    <w:name w:val="3616775299FB4D57AE5953436214E613"/>
    <w:rsid w:val="004F2B13"/>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459</Words>
  <Characters>2622</Characters>
  <Application>Microsoft Office Word</Application>
  <DocSecurity>0</DocSecurity>
  <Lines>21</Lines>
  <Paragraphs>6</Paragraphs>
  <ScaleCrop>false</ScaleCrop>
  <Company>Texas Legislative Council</Company>
  <LinksUpToDate>false</LinksUpToDate>
  <CharactersWithSpaces>3075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2023-05-13T15:52:00Z</dcterms:modified>
</cp:coreProperties>
</file>

<file path=docProps/custom.xml><?xml version="1.0" encoding="utf-8"?>
<op:Properties xmlns:vt="http://schemas.openxmlformats.org/officeDocument/2006/docPropsVTypes" xmlns:op="http://schemas.openxmlformats.org/officeDocument/2006/custom-properties"/>
</file>