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87AFF" w14:paraId="149BEAF8" w14:textId="77777777" w:rsidTr="00345119">
        <w:tc>
          <w:tcPr>
            <w:tcW w:w="9576" w:type="dxa"/>
            <w:noWrap/>
          </w:tcPr>
          <w:p w14:paraId="52A810DE" w14:textId="77777777" w:rsidR="008423E4" w:rsidRPr="0022177D" w:rsidRDefault="005879C2" w:rsidP="009E6268">
            <w:pPr>
              <w:pStyle w:val="Heading1"/>
            </w:pPr>
            <w:r w:rsidRPr="00631897">
              <w:t>BILL ANALYSIS</w:t>
            </w:r>
          </w:p>
        </w:tc>
      </w:tr>
    </w:tbl>
    <w:p w14:paraId="3C91E929" w14:textId="77777777" w:rsidR="008423E4" w:rsidRPr="0022177D" w:rsidRDefault="008423E4" w:rsidP="009E6268">
      <w:pPr>
        <w:jc w:val="center"/>
      </w:pPr>
    </w:p>
    <w:p w14:paraId="44AAA528" w14:textId="77777777" w:rsidR="008423E4" w:rsidRPr="00B31F0E" w:rsidRDefault="008423E4" w:rsidP="009E6268"/>
    <w:p w14:paraId="618ED283" w14:textId="77777777" w:rsidR="008423E4" w:rsidRPr="00742794" w:rsidRDefault="008423E4" w:rsidP="009E626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87AFF" w14:paraId="000B4221" w14:textId="77777777" w:rsidTr="00345119">
        <w:tc>
          <w:tcPr>
            <w:tcW w:w="9576" w:type="dxa"/>
          </w:tcPr>
          <w:p w14:paraId="3F2EC368" w14:textId="1AE6E2FE" w:rsidR="008423E4" w:rsidRPr="00861995" w:rsidRDefault="005879C2" w:rsidP="009E6268">
            <w:pPr>
              <w:jc w:val="right"/>
            </w:pPr>
            <w:r>
              <w:t>H.B. 4629</w:t>
            </w:r>
          </w:p>
        </w:tc>
      </w:tr>
      <w:tr w:rsidR="00D87AFF" w14:paraId="24F29147" w14:textId="77777777" w:rsidTr="00345119">
        <w:tc>
          <w:tcPr>
            <w:tcW w:w="9576" w:type="dxa"/>
          </w:tcPr>
          <w:p w14:paraId="4AF49B31" w14:textId="48E60A40" w:rsidR="008423E4" w:rsidRPr="00861995" w:rsidRDefault="005879C2" w:rsidP="009E6268">
            <w:pPr>
              <w:jc w:val="right"/>
            </w:pPr>
            <w:r>
              <w:t xml:space="preserve">By: </w:t>
            </w:r>
            <w:r w:rsidR="004D711C">
              <w:t>Klick</w:t>
            </w:r>
          </w:p>
        </w:tc>
      </w:tr>
      <w:tr w:rsidR="00D87AFF" w14:paraId="32AB9DD5" w14:textId="77777777" w:rsidTr="00345119">
        <w:tc>
          <w:tcPr>
            <w:tcW w:w="9576" w:type="dxa"/>
          </w:tcPr>
          <w:p w14:paraId="08BC162E" w14:textId="09BDA77C" w:rsidR="008423E4" w:rsidRPr="00861995" w:rsidRDefault="005879C2" w:rsidP="009E6268">
            <w:pPr>
              <w:jc w:val="right"/>
            </w:pPr>
            <w:r>
              <w:t>Human Services</w:t>
            </w:r>
          </w:p>
        </w:tc>
      </w:tr>
      <w:tr w:rsidR="00D87AFF" w14:paraId="3A4D1969" w14:textId="77777777" w:rsidTr="00345119">
        <w:tc>
          <w:tcPr>
            <w:tcW w:w="9576" w:type="dxa"/>
          </w:tcPr>
          <w:p w14:paraId="7CD2B3EA" w14:textId="35F42B98" w:rsidR="008423E4" w:rsidRDefault="005879C2" w:rsidP="009E6268">
            <w:pPr>
              <w:jc w:val="right"/>
            </w:pPr>
            <w:r>
              <w:t>Committee Report (Unamended)</w:t>
            </w:r>
          </w:p>
        </w:tc>
      </w:tr>
    </w:tbl>
    <w:p w14:paraId="3AD49F4C" w14:textId="77777777" w:rsidR="008423E4" w:rsidRDefault="008423E4" w:rsidP="009E6268">
      <w:pPr>
        <w:tabs>
          <w:tab w:val="right" w:pos="9360"/>
        </w:tabs>
      </w:pPr>
    </w:p>
    <w:p w14:paraId="09EFEB66" w14:textId="77777777" w:rsidR="008423E4" w:rsidRDefault="008423E4" w:rsidP="009E6268"/>
    <w:p w14:paraId="542651CA" w14:textId="77777777" w:rsidR="008423E4" w:rsidRDefault="008423E4" w:rsidP="009E626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87AFF" w14:paraId="6A989812" w14:textId="77777777" w:rsidTr="00345119">
        <w:tc>
          <w:tcPr>
            <w:tcW w:w="9576" w:type="dxa"/>
          </w:tcPr>
          <w:p w14:paraId="5D1C92E4" w14:textId="77777777" w:rsidR="008423E4" w:rsidRPr="00A8133F" w:rsidRDefault="005879C2" w:rsidP="009E626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C3C0CDF" w14:textId="77777777" w:rsidR="008423E4" w:rsidRDefault="008423E4" w:rsidP="009E6268"/>
          <w:p w14:paraId="16C68AE6" w14:textId="692883DB" w:rsidR="008423E4" w:rsidRDefault="005879C2" w:rsidP="009E62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C79DD">
              <w:t xml:space="preserve">Unlike many other advisory committees under the </w:t>
            </w:r>
            <w:r w:rsidR="00486BD1">
              <w:t>purview of the Health and Human Services C</w:t>
            </w:r>
            <w:r w:rsidRPr="004C79DD">
              <w:t>ommission</w:t>
            </w:r>
            <w:r w:rsidR="00231CF8">
              <w:t xml:space="preserve"> (HHSC)</w:t>
            </w:r>
            <w:r w:rsidRPr="004C79DD">
              <w:t xml:space="preserve">, </w:t>
            </w:r>
            <w:r w:rsidR="00DB6BB9">
              <w:t>t</w:t>
            </w:r>
            <w:r w:rsidRPr="004C79DD">
              <w:t xml:space="preserve">he </w:t>
            </w:r>
            <w:r w:rsidR="00DB6BB9" w:rsidRPr="00B84112">
              <w:t>Intellectual and Developmental Disability System Redesign Advisory Committee</w:t>
            </w:r>
            <w:r w:rsidR="00DB6BB9" w:rsidRPr="004C79DD">
              <w:t xml:space="preserve"> </w:t>
            </w:r>
            <w:r w:rsidRPr="004C79DD">
              <w:t>has a time-limited charge.</w:t>
            </w:r>
            <w:r w:rsidR="00486BD1">
              <w:t xml:space="preserve"> </w:t>
            </w:r>
            <w:r w:rsidR="00DB6BB9">
              <w:t>G</w:t>
            </w:r>
            <w:r w:rsidRPr="004C79DD">
              <w:t xml:space="preserve">iven the importance of the </w:t>
            </w:r>
            <w:r w:rsidR="00DB6BB9">
              <w:t>work the committee does,</w:t>
            </w:r>
            <w:r w:rsidR="00DB6BB9" w:rsidRPr="004C79DD">
              <w:t xml:space="preserve"> </w:t>
            </w:r>
            <w:r w:rsidRPr="004C79DD">
              <w:t>the</w:t>
            </w:r>
            <w:r w:rsidR="00DB6BB9">
              <w:t>re is a</w:t>
            </w:r>
            <w:r w:rsidRPr="004C79DD">
              <w:t xml:space="preserve"> need for the committee to have members with historical knowledge of the </w:t>
            </w:r>
            <w:r w:rsidR="00DB6BB9">
              <w:t>advisory committee's work</w:t>
            </w:r>
            <w:r w:rsidR="00DB6BB9" w:rsidRPr="004C79DD">
              <w:t xml:space="preserve"> </w:t>
            </w:r>
            <w:r w:rsidRPr="004C79DD">
              <w:t>and who</w:t>
            </w:r>
            <w:r w:rsidRPr="004C79DD">
              <w:t xml:space="preserve"> have demonstrated their commitment to the </w:t>
            </w:r>
            <w:r w:rsidR="00DB6BB9">
              <w:t xml:space="preserve">work the committee is </w:t>
            </w:r>
            <w:r w:rsidRPr="004C79DD">
              <w:t>task</w:t>
            </w:r>
            <w:r w:rsidR="00DB6BB9">
              <w:t>ed with doing</w:t>
            </w:r>
            <w:r w:rsidRPr="004C79DD">
              <w:t>.</w:t>
            </w:r>
            <w:r w:rsidR="00486BD1">
              <w:t xml:space="preserve"> </w:t>
            </w:r>
            <w:r w:rsidRPr="004C79DD">
              <w:t>H</w:t>
            </w:r>
            <w:r w:rsidR="00231CF8">
              <w:t>.</w:t>
            </w:r>
            <w:r w:rsidRPr="004C79DD">
              <w:t>B</w:t>
            </w:r>
            <w:r w:rsidR="00231CF8">
              <w:t>.</w:t>
            </w:r>
            <w:r w:rsidRPr="004C79DD">
              <w:t xml:space="preserve"> 4629 </w:t>
            </w:r>
            <w:r w:rsidR="00231CF8">
              <w:t xml:space="preserve">seeks to </w:t>
            </w:r>
            <w:r w:rsidRPr="004C79DD">
              <w:t xml:space="preserve">ensure the </w:t>
            </w:r>
            <w:r w:rsidR="00940105">
              <w:t xml:space="preserve">stability and effectiveness of this important </w:t>
            </w:r>
            <w:r w:rsidRPr="004C79DD">
              <w:t xml:space="preserve">committee by permitting committee members to </w:t>
            </w:r>
            <w:r w:rsidR="00231CF8">
              <w:t>be reappointed to additional</w:t>
            </w:r>
            <w:r w:rsidRPr="004C79DD">
              <w:t xml:space="preserve"> terms</w:t>
            </w:r>
            <w:r w:rsidR="00231CF8">
              <w:t xml:space="preserve"> and requiring the executive commissioner of HHSC to consider continuity when making appointments to the committee</w:t>
            </w:r>
            <w:r w:rsidRPr="004C79DD">
              <w:t>.</w:t>
            </w:r>
            <w:r w:rsidR="00486BD1">
              <w:t xml:space="preserve"> </w:t>
            </w:r>
          </w:p>
          <w:p w14:paraId="59CB62C2" w14:textId="77777777" w:rsidR="008423E4" w:rsidRPr="00E26B13" w:rsidRDefault="008423E4" w:rsidP="009E6268">
            <w:pPr>
              <w:rPr>
                <w:b/>
              </w:rPr>
            </w:pPr>
          </w:p>
        </w:tc>
      </w:tr>
      <w:tr w:rsidR="00D87AFF" w14:paraId="4E7A8E9A" w14:textId="77777777" w:rsidTr="00345119">
        <w:tc>
          <w:tcPr>
            <w:tcW w:w="9576" w:type="dxa"/>
          </w:tcPr>
          <w:p w14:paraId="7B0EE472" w14:textId="77777777" w:rsidR="0017725B" w:rsidRDefault="005879C2" w:rsidP="009E62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55ED790" w14:textId="77777777" w:rsidR="0017725B" w:rsidRDefault="0017725B" w:rsidP="009E6268">
            <w:pPr>
              <w:rPr>
                <w:b/>
                <w:u w:val="single"/>
              </w:rPr>
            </w:pPr>
          </w:p>
          <w:p w14:paraId="00043C9B" w14:textId="3D95C540" w:rsidR="00C54EAE" w:rsidRPr="00C54EAE" w:rsidRDefault="005879C2" w:rsidP="009E6268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3271B005" w14:textId="77777777" w:rsidR="0017725B" w:rsidRPr="0017725B" w:rsidRDefault="0017725B" w:rsidP="009E6268">
            <w:pPr>
              <w:rPr>
                <w:b/>
                <w:u w:val="single"/>
              </w:rPr>
            </w:pPr>
          </w:p>
        </w:tc>
      </w:tr>
      <w:tr w:rsidR="00D87AFF" w14:paraId="6472055C" w14:textId="77777777" w:rsidTr="00345119">
        <w:tc>
          <w:tcPr>
            <w:tcW w:w="9576" w:type="dxa"/>
          </w:tcPr>
          <w:p w14:paraId="4EBD7B2B" w14:textId="77777777" w:rsidR="008423E4" w:rsidRPr="00A8133F" w:rsidRDefault="005879C2" w:rsidP="009E626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62AF690" w14:textId="77777777" w:rsidR="008423E4" w:rsidRDefault="008423E4" w:rsidP="009E6268"/>
          <w:p w14:paraId="1182A1BA" w14:textId="6D52D0D0" w:rsidR="00C54EAE" w:rsidRDefault="005879C2" w:rsidP="009E62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</w:t>
            </w:r>
            <w:r>
              <w:t>he executive commissioner of the Health and Human Services Commission in SECTION 2 of this bill.</w:t>
            </w:r>
          </w:p>
          <w:p w14:paraId="7E38CF34" w14:textId="77777777" w:rsidR="008423E4" w:rsidRPr="00E21FDC" w:rsidRDefault="008423E4" w:rsidP="009E6268">
            <w:pPr>
              <w:rPr>
                <w:b/>
              </w:rPr>
            </w:pPr>
          </w:p>
        </w:tc>
      </w:tr>
      <w:tr w:rsidR="00D87AFF" w14:paraId="4C8D2B26" w14:textId="77777777" w:rsidTr="00345119">
        <w:tc>
          <w:tcPr>
            <w:tcW w:w="9576" w:type="dxa"/>
          </w:tcPr>
          <w:p w14:paraId="054483DA" w14:textId="77777777" w:rsidR="008423E4" w:rsidRPr="00A8133F" w:rsidRDefault="005879C2" w:rsidP="009E626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82E51D" w14:textId="77777777" w:rsidR="008423E4" w:rsidRDefault="008423E4" w:rsidP="009E6268"/>
          <w:p w14:paraId="11AD9A38" w14:textId="71D1E84E" w:rsidR="00826896" w:rsidRPr="009C36CD" w:rsidRDefault="005879C2" w:rsidP="009E62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4629 amends the Government Code to </w:t>
            </w:r>
            <w:r w:rsidR="003264B3">
              <w:t>include among the factors</w:t>
            </w:r>
            <w:r>
              <w:t xml:space="preserve"> the </w:t>
            </w:r>
            <w:r w:rsidR="003264B3">
              <w:t>executive commissioner of the Health and Human Services Commission must consider, to the greatest extent possible, in appointing</w:t>
            </w:r>
            <w:r w:rsidR="00213AF0">
              <w:t xml:space="preserve"> </w:t>
            </w:r>
            <w:r>
              <w:t>members of the</w:t>
            </w:r>
            <w:r w:rsidRPr="00B84112">
              <w:t xml:space="preserve"> Intellectual and Developmental Disability System Redesign Advisory Committee</w:t>
            </w:r>
            <w:r w:rsidR="004C79DD">
              <w:t>,</w:t>
            </w:r>
            <w:r w:rsidR="000C662B">
              <w:t xml:space="preserve"> </w:t>
            </w:r>
            <w:r w:rsidR="003264B3">
              <w:t>whether the person</w:t>
            </w:r>
            <w:r w:rsidR="00213AF0">
              <w:t xml:space="preserve"> </w:t>
            </w:r>
            <w:r w:rsidR="00CF74DB">
              <w:t xml:space="preserve">to be appointed </w:t>
            </w:r>
            <w:r w:rsidR="00213AF0" w:rsidRPr="00213AF0">
              <w:t>will ensure the continuity in and effective fulfillment of the committee's advisory responsibility.</w:t>
            </w:r>
            <w:r>
              <w:t xml:space="preserve"> The bill </w:t>
            </w:r>
            <w:r w:rsidR="003264B3">
              <w:t xml:space="preserve">sets the </w:t>
            </w:r>
            <w:r w:rsidR="00CF74DB">
              <w:t>length of a</w:t>
            </w:r>
            <w:r w:rsidRPr="00826896">
              <w:t xml:space="preserve"> committee </w:t>
            </w:r>
            <w:r w:rsidR="003264B3">
              <w:t>member</w:t>
            </w:r>
            <w:r w:rsidR="00CF74DB">
              <w:t>'</w:t>
            </w:r>
            <w:r w:rsidR="003264B3">
              <w:t xml:space="preserve">s </w:t>
            </w:r>
            <w:r w:rsidR="00CF74DB">
              <w:t xml:space="preserve">term of office </w:t>
            </w:r>
            <w:r w:rsidRPr="00826896">
              <w:t>a</w:t>
            </w:r>
            <w:r w:rsidR="003264B3">
              <w:t>t</w:t>
            </w:r>
            <w:r w:rsidRPr="00826896">
              <w:t xml:space="preserve"> four</w:t>
            </w:r>
            <w:r w:rsidR="003264B3">
              <w:t xml:space="preserve"> </w:t>
            </w:r>
            <w:r w:rsidRPr="00826896">
              <w:t>year</w:t>
            </w:r>
            <w:r w:rsidR="003264B3">
              <w:t>s</w:t>
            </w:r>
            <w:r w:rsidRPr="00826896">
              <w:t xml:space="preserve"> and </w:t>
            </w:r>
            <w:r w:rsidR="003264B3">
              <w:t xml:space="preserve">authorizes </w:t>
            </w:r>
            <w:r w:rsidR="003B045A">
              <w:t xml:space="preserve">the reappointment of </w:t>
            </w:r>
            <w:r w:rsidR="003264B3">
              <w:t>members</w:t>
            </w:r>
            <w:r w:rsidRPr="00826896">
              <w:t>.</w:t>
            </w:r>
            <w:r>
              <w:t xml:space="preserve"> </w:t>
            </w:r>
            <w:r w:rsidR="003264B3">
              <w:t xml:space="preserve">The bill </w:t>
            </w:r>
            <w:r>
              <w:t xml:space="preserve">requires the executive commissioner to adopt rules necessary to implement the bill's </w:t>
            </w:r>
            <w:r>
              <w:t>provisions</w:t>
            </w:r>
            <w:r w:rsidR="004C79DD">
              <w:t xml:space="preserve"> and</w:t>
            </w:r>
            <w:r>
              <w:t xml:space="preserve"> </w:t>
            </w:r>
            <w:r w:rsidR="003264B3">
              <w:t>establishes that the bill's changes</w:t>
            </w:r>
            <w:r>
              <w:t xml:space="preserve"> </w:t>
            </w:r>
            <w:r w:rsidR="004C79DD">
              <w:t xml:space="preserve">with respect to term length </w:t>
            </w:r>
            <w:r>
              <w:t>appl</w:t>
            </w:r>
            <w:r w:rsidR="003264B3">
              <w:t>y</w:t>
            </w:r>
            <w:r>
              <w:t xml:space="preserve"> to a </w:t>
            </w:r>
            <w:r w:rsidR="003264B3">
              <w:t xml:space="preserve">committee </w:t>
            </w:r>
            <w:r>
              <w:t>member, regardless of when the member was appointed</w:t>
            </w:r>
            <w:r w:rsidR="004C79DD">
              <w:t>.</w:t>
            </w:r>
            <w:r w:rsidR="003B045A">
              <w:t xml:space="preserve"> </w:t>
            </w:r>
            <w:r w:rsidR="004C79DD">
              <w:t>The bill</w:t>
            </w:r>
            <w:r w:rsidR="003B045A">
              <w:t xml:space="preserve"> provides </w:t>
            </w:r>
            <w:r w:rsidR="00486BD1">
              <w:t xml:space="preserve">that </w:t>
            </w:r>
            <w:r w:rsidR="00E37A91">
              <w:t>the effective date of the term of a member appointed to the committee before the bill's effective date</w:t>
            </w:r>
            <w:r w:rsidR="00507606">
              <w:t xml:space="preserve"> begins on the bill's effective date or on the date designated by the executive commissioner </w:t>
            </w:r>
            <w:r w:rsidR="00BA3C41">
              <w:t>as necessary to effectuate staggered terms.</w:t>
            </w:r>
          </w:p>
          <w:p w14:paraId="10920316" w14:textId="77777777" w:rsidR="008423E4" w:rsidRPr="00835628" w:rsidRDefault="008423E4" w:rsidP="009E6268">
            <w:pPr>
              <w:rPr>
                <w:b/>
              </w:rPr>
            </w:pPr>
          </w:p>
        </w:tc>
      </w:tr>
      <w:tr w:rsidR="00D87AFF" w14:paraId="244A0447" w14:textId="77777777" w:rsidTr="00345119">
        <w:tc>
          <w:tcPr>
            <w:tcW w:w="9576" w:type="dxa"/>
          </w:tcPr>
          <w:p w14:paraId="5EBD2792" w14:textId="77777777" w:rsidR="008423E4" w:rsidRPr="00A8133F" w:rsidRDefault="005879C2" w:rsidP="009E626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9A3F2EB" w14:textId="77777777" w:rsidR="008423E4" w:rsidRDefault="008423E4" w:rsidP="009E6268"/>
          <w:p w14:paraId="41AAE3E8" w14:textId="2A616977" w:rsidR="008423E4" w:rsidRPr="003624F2" w:rsidRDefault="005879C2" w:rsidP="009E62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September 1, </w:t>
            </w:r>
            <w:r>
              <w:t>2023.</w:t>
            </w:r>
          </w:p>
          <w:p w14:paraId="53F62082" w14:textId="77777777" w:rsidR="008423E4" w:rsidRPr="00233FDB" w:rsidRDefault="008423E4" w:rsidP="009E6268">
            <w:pPr>
              <w:rPr>
                <w:b/>
              </w:rPr>
            </w:pPr>
          </w:p>
        </w:tc>
      </w:tr>
    </w:tbl>
    <w:p w14:paraId="4692E498" w14:textId="77777777" w:rsidR="008423E4" w:rsidRPr="00BE0E75" w:rsidRDefault="008423E4" w:rsidP="009E6268">
      <w:pPr>
        <w:jc w:val="both"/>
        <w:rPr>
          <w:rFonts w:ascii="Arial" w:hAnsi="Arial"/>
          <w:sz w:val="16"/>
          <w:szCs w:val="16"/>
        </w:rPr>
      </w:pPr>
    </w:p>
    <w:p w14:paraId="0C587C08" w14:textId="77777777" w:rsidR="004108C3" w:rsidRPr="008423E4" w:rsidRDefault="004108C3" w:rsidP="009E626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186F" w14:textId="77777777" w:rsidR="00000000" w:rsidRDefault="005879C2">
      <w:r>
        <w:separator/>
      </w:r>
    </w:p>
  </w:endnote>
  <w:endnote w:type="continuationSeparator" w:id="0">
    <w:p w14:paraId="3683A4EB" w14:textId="77777777" w:rsidR="00000000" w:rsidRDefault="0058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F2A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87AFF" w14:paraId="139D0BB0" w14:textId="77777777" w:rsidTr="009C1E9A">
      <w:trPr>
        <w:cantSplit/>
      </w:trPr>
      <w:tc>
        <w:tcPr>
          <w:tcW w:w="0" w:type="pct"/>
        </w:tcPr>
        <w:p w14:paraId="002784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1689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9546D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CA88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E447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87AFF" w14:paraId="3B2C2BC3" w14:textId="77777777" w:rsidTr="009C1E9A">
      <w:trPr>
        <w:cantSplit/>
      </w:trPr>
      <w:tc>
        <w:tcPr>
          <w:tcW w:w="0" w:type="pct"/>
        </w:tcPr>
        <w:p w14:paraId="0AD61FC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8CE729" w14:textId="366AB92D" w:rsidR="00EC379B" w:rsidRPr="009C1E9A" w:rsidRDefault="005879C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24964-D</w:t>
          </w:r>
        </w:p>
      </w:tc>
      <w:tc>
        <w:tcPr>
          <w:tcW w:w="2453" w:type="pct"/>
        </w:tcPr>
        <w:p w14:paraId="5F8CE4A3" w14:textId="1FA332A8" w:rsidR="00EC379B" w:rsidRDefault="005879C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E6268">
            <w:t>23.111.1789</w:t>
          </w:r>
          <w:r>
            <w:fldChar w:fldCharType="end"/>
          </w:r>
        </w:p>
      </w:tc>
    </w:tr>
    <w:tr w:rsidR="00D87AFF" w14:paraId="0BA7911B" w14:textId="77777777" w:rsidTr="009C1E9A">
      <w:trPr>
        <w:cantSplit/>
      </w:trPr>
      <w:tc>
        <w:tcPr>
          <w:tcW w:w="0" w:type="pct"/>
        </w:tcPr>
        <w:p w14:paraId="2897BCE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375E7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730901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D14A2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87AFF" w14:paraId="2E65C52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6766F0F" w14:textId="77777777" w:rsidR="00EC379B" w:rsidRDefault="005879C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88F59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48F8A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34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29D9" w14:textId="77777777" w:rsidR="00000000" w:rsidRDefault="005879C2">
      <w:r>
        <w:separator/>
      </w:r>
    </w:p>
  </w:footnote>
  <w:footnote w:type="continuationSeparator" w:id="0">
    <w:p w14:paraId="1CEC3EEC" w14:textId="77777777" w:rsidR="00000000" w:rsidRDefault="0058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80F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6F4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4FE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0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245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62B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AF0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CF8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C90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4B3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DB0"/>
    <w:rsid w:val="003712D5"/>
    <w:rsid w:val="003747DF"/>
    <w:rsid w:val="00375E09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045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C53"/>
    <w:rsid w:val="00480080"/>
    <w:rsid w:val="004824A7"/>
    <w:rsid w:val="00483AF0"/>
    <w:rsid w:val="00484167"/>
    <w:rsid w:val="00486BD1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9DD"/>
    <w:rsid w:val="004D1AC9"/>
    <w:rsid w:val="004D27DE"/>
    <w:rsid w:val="004D3F41"/>
    <w:rsid w:val="004D5098"/>
    <w:rsid w:val="004D6497"/>
    <w:rsid w:val="004D711C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606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879C2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D85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61C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896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105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268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1C0D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112"/>
    <w:rsid w:val="00B90097"/>
    <w:rsid w:val="00B90999"/>
    <w:rsid w:val="00B91AD7"/>
    <w:rsid w:val="00B92D23"/>
    <w:rsid w:val="00B95BC8"/>
    <w:rsid w:val="00B96E87"/>
    <w:rsid w:val="00BA146A"/>
    <w:rsid w:val="00BA32EE"/>
    <w:rsid w:val="00BA3C4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EAE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4DB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AFF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BB9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EE4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37A91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69F2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777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A51208-53D0-439D-A8B1-0A541AA2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54E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4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4EA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EAE"/>
    <w:rPr>
      <w:b/>
      <w:bCs/>
    </w:rPr>
  </w:style>
  <w:style w:type="paragraph" w:styleId="Revision">
    <w:name w:val="Revision"/>
    <w:hidden/>
    <w:uiPriority w:val="99"/>
    <w:semiHidden/>
    <w:rsid w:val="003264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2125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HB04629 (Committee Report (Unamended))</vt:lpstr>
    </vt:vector>
  </TitlesOfParts>
  <Company>State of Texas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24964</dc:subject>
  <dc:creator>State of Texas</dc:creator>
  <dc:description>HB 4629 by Klick-(H)Human Services</dc:description>
  <cp:lastModifiedBy>Stacey Nicchio</cp:lastModifiedBy>
  <cp:revision>2</cp:revision>
  <cp:lastPrinted>2003-11-26T17:21:00Z</cp:lastPrinted>
  <dcterms:created xsi:type="dcterms:W3CDTF">2023-04-24T20:22:00Z</dcterms:created>
  <dcterms:modified xsi:type="dcterms:W3CDTF">2023-04-24T20:22:00Z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23.111.1789</vt:lpwstr>
  </property>
</Properties>
</file>