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E1E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E1E2A"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E1E2A"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BB58ED">
                  <w:rPr>
                    <w:rFonts w:cs="Times New Roman"/>
                    <w:szCs w:val="24"/>
                  </w:rPr>
                  <w:t>H.B. 4714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BB58ED" w:rsidP="00C65088">
                <w:pPr>
                  <w:rPr>
                    <w:rFonts w:cs="Times New Roman"/>
                    <w:szCs w:val="24"/>
                  </w:rPr>
                </w:pPr>
                <w:r w:rsidRPr="00BB58ED">
                  <w:rPr>
                    <w:rFonts w:cs="Times New Roman"/>
                    <w:szCs w:val="24"/>
                  </w:rPr>
                  <w:t>88R2361 JTZ-F</w:t>
                </w:r>
              </w:p>
            </w:tc>
          </w:sdtContent>
        </w:sdt>
        <w:tc>
          <w:tcPr>
            <w:tcW w:w="6858" w:type="dxa"/>
          </w:tcPr>
          <w:p w:rsidR="00C43D01" w:rsidRPr="005C2A78" w:rsidRDefault="003E1E2A"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BB58ED">
                  <w:rPr>
                    <w:rFonts w:cs="Times New Roman"/>
                    <w:szCs w:val="24"/>
                  </w:rPr>
                  <w:t>Cortez; Garcia</w:t>
                </w:r>
              </w:sdtContent>
            </w:sdt>
            <w:sdt>
              <w:sdtPr>
                <w:rPr>
                  <w:rFonts w:cs="Times New Roman"/>
                  <w:szCs w:val="24"/>
                </w:rPr>
                <w:alias w:val="Sponsor"/>
                <w:tag w:val="Sponsor"/>
                <w:id w:val="-2039656131"/>
                <w:lock w:val="sdtContentLocked"/>
                <w:placeholder>
                  <w:docPart w:val="18D7607E7FB845E59D3F80CFDD1EF180"/>
                </w:placeholder>
              </w:sdtPr>
              <w:sdtEndPr/>
              <w:sdtContent>
                <w:r w:rsidR="00BB58ED">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BB58ED" w:rsidP="000F1DF9">
                <w:pPr>
                  <w:jc w:val="right"/>
                  <w:rPr>
                    <w:rFonts w:cs="Times New Roman"/>
                    <w:szCs w:val="24"/>
                  </w:rPr>
                </w:pPr>
                <w:r>
                  <w:rPr>
                    <w:rFonts w:cs="Times New Roman"/>
                    <w:szCs w:val="24"/>
                  </w:rPr>
                  <w:t>Jurisprudence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5-21T00:00:00Z">
              <w:dateFormat w:val="M/d/yyyy"/>
              <w:lid w:val="en-US"/>
              <w:storeMappedDataAs w:val="dateTime"/>
              <w:calendar w:val="gregorian"/>
            </w:date>
          </w:sdtPr>
          <w:sdtEndPr/>
          <w:sdtContent>
            <w:tc>
              <w:tcPr>
                <w:tcW w:w="6858" w:type="dxa"/>
              </w:tcPr>
              <w:p w:rsidR="00C43D01" w:rsidRPr="00FF6471" w:rsidRDefault="00BB58ED" w:rsidP="000F1DF9">
                <w:pPr>
                  <w:jc w:val="right"/>
                  <w:rPr>
                    <w:rFonts w:cs="Times New Roman"/>
                    <w:szCs w:val="24"/>
                  </w:rPr>
                </w:pPr>
                <w:r>
                  <w:rPr>
                    <w:rFonts w:cs="Times New Roman"/>
                    <w:szCs w:val="24"/>
                  </w:rPr>
                  <w:t>5/21/2023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BB58ED"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BB58ED" w:rsidRDefault="00BB58ED" w:rsidP="00BB58ED">
          <w:pPr>
            <w:pStyle w:val="NormalWeb"/>
            <w:spacing w:before="0" w:beforeAutospacing="0" w:after="0" w:afterAutospacing="0"/>
            <w:jc w:val="both"/>
            <w:divId w:val="1831828328"/>
            <w:rPr>
              <w:rFonts w:eastAsia="Times New Roman"/>
              <w:bCs/>
            </w:rPr>
          </w:pPr>
        </w:p>
        <w:p w:rsidR="00BB58ED" w:rsidRDefault="00BB58ED" w:rsidP="000F1DF9">
          <w:pPr>
            <w:spacing w:after="0" w:line="240" w:lineRule="auto"/>
            <w:jc w:val="both"/>
            <w:rPr>
              <w:rFonts w:eastAsia="Times New Roman" w:cs="Times New Roman"/>
              <w:bCs/>
              <w:szCs w:val="24"/>
            </w:rPr>
          </w:pPr>
          <w:r>
            <w:rPr>
              <w:rFonts w:cs="Times New Roman"/>
              <w:szCs w:val="24"/>
            </w:rPr>
            <w:t>H.B. 4714 amends current law relating to the use of an electronic recording device to report proceedings before a municipal court of record for the City of San Antonio.</w:t>
          </w:r>
        </w:p>
      </w:sdtContent>
    </w:sdt>
    <w:bookmarkStart w:id="0" w:name="EnrolledProposed" w:displacedByCustomXml="prev"/>
    <w:bookmarkEnd w:id="0" w:displacedByCustomXml="prev"/>
    <w:p w:rsidR="00BB58ED" w:rsidRPr="00BB58ED" w:rsidRDefault="00BB58ED" w:rsidP="000F1DF9">
      <w:pPr>
        <w:spacing w:after="0" w:line="240" w:lineRule="auto"/>
        <w:jc w:val="both"/>
        <w:rPr>
          <w:rFonts w:eastAsia="Times New Roman" w:cs="Times New Roman"/>
          <w:bCs/>
          <w:szCs w:val="24"/>
        </w:rPr>
      </w:pPr>
      <w:r>
        <w:rPr>
          <w:rFonts w:cs="Times New Roman"/>
          <w:szCs w:val="24"/>
        </w:rPr>
        <w:t xml:space="preserve"> </w:t>
      </w:r>
    </w:p>
    <w:p w:rsidR="00C43D01" w:rsidRPr="005C2A78" w:rsidRDefault="003E1E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BB58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3E1E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BB58ED" w:rsidRPr="00BB58ED" w:rsidRDefault="00BB58ED" w:rsidP="00BB58ED">
      <w:pPr>
        <w:spacing w:after="0" w:line="240" w:lineRule="auto"/>
        <w:jc w:val="both"/>
        <w:rPr>
          <w:rFonts w:eastAsia="Times New Roman" w:cs="Times New Roman"/>
          <w:szCs w:val="24"/>
        </w:rPr>
      </w:pPr>
      <w:r w:rsidRPr="00BB58ED">
        <w:rPr>
          <w:rFonts w:eastAsia="Times New Roman" w:cs="Times New Roman"/>
          <w:szCs w:val="24"/>
        </w:rPr>
        <w:t>SECTION 1. Amends Section 30.00226, Government Code, by adding Subsection (c), as follows:</w:t>
      </w:r>
    </w:p>
    <w:p w:rsidR="00BB58ED" w:rsidRPr="00BB58ED" w:rsidRDefault="00BB58ED" w:rsidP="00BB58ED">
      <w:pPr>
        <w:spacing w:after="0" w:line="240" w:lineRule="auto"/>
        <w:jc w:val="both"/>
        <w:rPr>
          <w:rFonts w:eastAsia="Times New Roman" w:cs="Times New Roman"/>
          <w:szCs w:val="24"/>
        </w:rPr>
      </w:pPr>
    </w:p>
    <w:p w:rsidR="00BB58ED" w:rsidRPr="00BB58ED" w:rsidRDefault="00BB58ED" w:rsidP="00BB58ED">
      <w:pPr>
        <w:spacing w:after="0" w:line="240" w:lineRule="auto"/>
        <w:ind w:left="720"/>
        <w:jc w:val="both"/>
        <w:rPr>
          <w:rFonts w:eastAsia="Times New Roman" w:cs="Times New Roman"/>
          <w:szCs w:val="24"/>
        </w:rPr>
      </w:pPr>
      <w:r w:rsidRPr="00BB58ED">
        <w:rPr>
          <w:rFonts w:eastAsia="Times New Roman" w:cs="Times New Roman"/>
          <w:szCs w:val="24"/>
        </w:rPr>
        <w:t>(c) Authorizes the governing body</w:t>
      </w:r>
      <w:r>
        <w:rPr>
          <w:rFonts w:eastAsia="Times New Roman" w:cs="Times New Roman"/>
          <w:szCs w:val="24"/>
        </w:rPr>
        <w:t xml:space="preserve"> of a municipality</w:t>
      </w:r>
      <w:r w:rsidRPr="00BB58ED">
        <w:rPr>
          <w:rFonts w:eastAsia="Times New Roman" w:cs="Times New Roman"/>
          <w:szCs w:val="24"/>
        </w:rPr>
        <w:t>, instead of using a court reporter to preserve a record in a case, to authorize the use of a good quality electronic recording device to report court proceedings. Provides that if the governing body authorizes an electronic recording, the court reporter is not required to be present to certify the reporter's record. Requires that the recording be kept for the 20-day period beginning the day after the last day of the court proceeding, trial, or denial of motion for new trial, whichever occurs last. Requires that the proceedings, if a case is appealed, be transcribed from the recording by an official court reporter.</w:t>
      </w:r>
    </w:p>
    <w:p w:rsidR="00BB58ED" w:rsidRPr="00BB58ED" w:rsidRDefault="00BB58ED" w:rsidP="00BB58ED">
      <w:pPr>
        <w:spacing w:after="0" w:line="240" w:lineRule="auto"/>
        <w:jc w:val="both"/>
        <w:rPr>
          <w:rFonts w:eastAsia="Times New Roman" w:cs="Times New Roman"/>
          <w:szCs w:val="24"/>
        </w:rPr>
      </w:pPr>
    </w:p>
    <w:p w:rsidR="00986E9F" w:rsidRDefault="00BB58ED" w:rsidP="00BB58ED">
      <w:pPr>
        <w:spacing w:after="0" w:line="240" w:lineRule="auto"/>
        <w:jc w:val="both"/>
        <w:rPr>
          <w:rFonts w:eastAsia="Times New Roman" w:cs="Times New Roman"/>
          <w:szCs w:val="24"/>
        </w:rPr>
      </w:pPr>
      <w:r w:rsidRPr="00BB58ED">
        <w:rPr>
          <w:rFonts w:eastAsia="Times New Roman" w:cs="Times New Roman"/>
          <w:szCs w:val="24"/>
        </w:rPr>
        <w:t>SECTION 2. Effective date: September 1, 2023.</w:t>
      </w:r>
    </w:p>
    <w:p w:rsidR="00BB58ED" w:rsidRPr="00BB58ED" w:rsidRDefault="00BB58ED" w:rsidP="00BB58ED">
      <w:pPr>
        <w:rPr>
          <w:rFonts w:eastAsia="Times New Roman" w:cs="Times New Roman"/>
          <w:szCs w:val="24"/>
        </w:rPr>
      </w:pPr>
    </w:p>
    <w:p w:rsidR="00BB58ED" w:rsidRDefault="00BB58ED" w:rsidP="00BB58ED">
      <w:pPr>
        <w:rPr>
          <w:rFonts w:eastAsia="Times New Roman" w:cs="Times New Roman"/>
          <w:szCs w:val="24"/>
        </w:rPr>
      </w:pPr>
    </w:p>
    <w:p w:rsidR="00BB58ED" w:rsidRPr="00BB58ED" w:rsidRDefault="00BB58ED" w:rsidP="00BB58ED">
      <w:pPr>
        <w:rPr>
          <w:rFonts w:eastAsia="Times New Roman" w:cs="Times New Roman"/>
          <w:szCs w:val="24"/>
        </w:rPr>
      </w:pPr>
    </w:p>
    <w:sectPr w:rsidR="00BB58ED" w:rsidRPr="00BB58E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E2A" w:rsidRDefault="003E1E2A" w:rsidP="000F1DF9">
      <w:pPr>
        <w:spacing w:after="0" w:line="240" w:lineRule="auto"/>
      </w:pPr>
      <w:r>
        <w:separator/>
      </w:r>
    </w:p>
  </w:endnote>
  <w:endnote w:type="continuationSeparator" w:id="0">
    <w:p w:rsidR="003E1E2A" w:rsidRDefault="003E1E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1E2A"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58ED">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BB58ED">
                <w:rPr>
                  <w:sz w:val="20"/>
                  <w:szCs w:val="20"/>
                </w:rPr>
                <w:t>H.B. 4714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BB58ED">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1E2A"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E2A" w:rsidRDefault="003E1E2A" w:rsidP="000F1DF9">
      <w:pPr>
        <w:spacing w:after="0" w:line="240" w:lineRule="auto"/>
      </w:pPr>
      <w:r>
        <w:separator/>
      </w:r>
    </w:p>
  </w:footnote>
  <w:footnote w:type="continuationSeparator" w:id="0">
    <w:p w:rsidR="003E1E2A" w:rsidRDefault="003E1E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1E2A"/>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58ED"/>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CF05"/>
  <w15:docId w15:val="{60312AA7-8AA5-430C-8D3D-34E344E9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58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71C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203</Words>
  <Characters>1161</Characters>
  <Application>Microsoft Office Word</Application>
  <DocSecurity>0</DocSecurity>
  <Lines>9</Lines>
  <Paragraphs>2</Paragraphs>
  <ScaleCrop>false</ScaleCrop>
  <Company>Texas Legislative Council</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2023-05-22T04:38:00Z</cp:lastPrinted>
  <dcterms:created xsi:type="dcterms:W3CDTF">2015-05-29T14:24:00Z</dcterms:created>
  <dcterms:modified xsi:type="dcterms:W3CDTF">2023-05-22T04:38:00Z</dcterms:modified>
</cp:coreProperties>
</file>

<file path=docProps/custom.xml><?xml version="1.0" encoding="utf-8"?>
<op:Properties xmlns:vt="http://schemas.openxmlformats.org/officeDocument/2006/docPropsVTypes" xmlns:op="http://schemas.openxmlformats.org/officeDocument/2006/custom-properties"/>
</file>