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D01" w:rsidRDefault="00C1153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FE2144C1CB41E8B517E29C7A56BD6F"/>
          </w:placeholder>
        </w:sdtPr>
        <w:sdtEndPr/>
        <w:sdtContent>
          <w:r w:rsidR="006D756B"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43D01" w:rsidTr="000F1DF9">
        <w:tc>
          <w:tcPr>
            <w:tcW w:w="2718" w:type="dxa"/>
          </w:tcPr>
          <w:p w:rsidR="00C43D01" w:rsidRPr="005C2A78" w:rsidRDefault="00C1153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A8D6D8526F4DDCA2F61629357CEFA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6D756B"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43D01" w:rsidRPr="00FF6471" w:rsidRDefault="00C1153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0B5512303D42AF84176D5A0A0791E1"/>
                </w:placeholder>
              </w:sdtPr>
              <w:sdtEndPr/>
              <w:sdtContent>
                <w:r w:rsidR="008603E2">
                  <w:rPr>
                    <w:rFonts w:cs="Times New Roman"/>
                    <w:szCs w:val="24"/>
                  </w:rPr>
                  <w:t>H.B. 4928</w:t>
                </w:r>
              </w:sdtContent>
            </w:sdt>
          </w:p>
        </w:tc>
      </w:tr>
      <w:tr w:rsidR="00C43D0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D6BC1B3222948BA897381870F27C51F"/>
            </w:placeholder>
          </w:sdtPr>
          <w:sdtEndPr/>
          <w:sdtContent>
            <w:tc>
              <w:tcPr>
                <w:tcW w:w="2718" w:type="dxa"/>
              </w:tcPr>
              <w:p w:rsidR="00C43D01" w:rsidRPr="000F1DF9" w:rsidRDefault="008603E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noProof/>
                  </w:rPr>
                  <w:t>88R20086 SRA-F</w:t>
                </w:r>
              </w:p>
            </w:tc>
          </w:sdtContent>
        </w:sdt>
        <w:tc>
          <w:tcPr>
            <w:tcW w:w="6858" w:type="dxa"/>
          </w:tcPr>
          <w:p w:rsidR="00C43D01" w:rsidRPr="005C2A78" w:rsidRDefault="00C1153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EB6EB50463F4FA39B1B17882FA39C0C"/>
                </w:placeholder>
              </w:sdtPr>
              <w:sdtEndPr/>
              <w:sdtContent>
                <w:r w:rsidR="00BC7495">
                  <w:rPr>
                    <w:rFonts w:cs="Times New Roman"/>
                    <w:szCs w:val="24"/>
                  </w:rPr>
                  <w:t>By:</w:t>
                </w:r>
                <w:r w:rsidR="00774EC7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9E8D6A3764B069F021620BBEA763F"/>
                </w:placeholder>
              </w:sdtPr>
              <w:sdtEndPr/>
              <w:sdtContent>
                <w:r w:rsidR="008603E2">
                  <w:rPr>
                    <w:rFonts w:cs="Times New Roman"/>
                    <w:szCs w:val="24"/>
                  </w:rPr>
                  <w:t>Frank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D7607E7FB845E59D3F80CFDD1EF180"/>
                </w:placeholder>
              </w:sdtPr>
              <w:sdtEndPr/>
              <w:sdtContent>
                <w:r w:rsidR="008603E2">
                  <w:rPr>
                    <w:rFonts w:cs="Times New Roman"/>
                    <w:szCs w:val="24"/>
                  </w:rPr>
                  <w:t xml:space="preserve"> (Springer)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8C72C8238C746FABDDDF3F93513992C"/>
                </w:placeholder>
                <w:showingPlcHdr/>
              </w:sdtPr>
              <w:sdtEndPr/>
              <w:sdtContent/>
            </w:sdt>
          </w:p>
        </w:tc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E7CBD638B474F89B5D04972261810A9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8603E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B539E53C5B4DFEB20B6EC85D0B5E16"/>
            </w:placeholder>
            <w:date w:fullDate="2023-05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</w:tcPr>
              <w:p w:rsidR="00C43D01" w:rsidRPr="00FF6471" w:rsidRDefault="008603E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5/15/2023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4E616131624033BF857ACAFD7F7AB7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8603E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95D5328E414591A68256AA3EEF3C26"/>
        </w:placeholder>
      </w:sdtPr>
      <w:sdtEndPr/>
      <w:sdtContent>
        <w:p w:rsidR="00C43D01" w:rsidRDefault="00BC749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87D89B4F8B34DB4967D41FE18F7F88D"/>
        </w:placeholder>
      </w:sdtPr>
      <w:sdtEndPr/>
      <w:sdtContent>
        <w:p w:rsidR="008603E2" w:rsidRDefault="008603E2" w:rsidP="008603E2">
          <w:pPr>
            <w:pStyle w:val="NormalWeb"/>
            <w:spacing w:before="0" w:beforeAutospacing="0" w:after="0" w:afterAutospacing="0"/>
            <w:jc w:val="both"/>
            <w:divId w:val="1505704570"/>
            <w:rPr>
              <w:rFonts w:eastAsia="Times New Roman"/>
              <w:bCs/>
            </w:rPr>
          </w:pPr>
        </w:p>
        <w:p w:rsidR="005320AA" w:rsidRPr="008603E2" w:rsidRDefault="008603E2" w:rsidP="008603E2">
          <w:pPr>
            <w:pStyle w:val="NormalWeb"/>
            <w:spacing w:before="0" w:beforeAutospacing="0" w:after="0" w:afterAutospacing="0"/>
            <w:jc w:val="both"/>
            <w:divId w:val="1505704570"/>
          </w:pPr>
          <w:r>
            <w:t>H.B. 4928 amends current law relating to the continuation of certain health care provider participation programs in certain counties.</w:t>
          </w:r>
        </w:p>
      </w:sdtContent>
    </w:sdt>
    <w:p w:rsidR="008603E2" w:rsidRPr="008603E2" w:rsidRDefault="008603E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C43D01" w:rsidRPr="005C2A78" w:rsidRDefault="00C1153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AF29D7FD4F49298BE43294969C0C4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6529C4" w:rsidRDefault="008603E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5C2A78" w:rsidRDefault="00C1153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2BDD7074B44442AD13C2CA0BA5D5C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43D01" w:rsidRPr="005C2A78" w:rsidRDefault="00C43D0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603E2">
        <w:rPr>
          <w:rFonts w:eastAsia="Times New Roman" w:cs="Times New Roman"/>
          <w:szCs w:val="24"/>
        </w:rPr>
        <w:t>SECTION 1. Amends Section 292C.004, Health and Safety Code, as follows:</w:t>
      </w:r>
    </w:p>
    <w:p w:rsidR="008603E2" w:rsidRPr="008603E2" w:rsidRDefault="008603E2" w:rsidP="008603E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603E2">
        <w:rPr>
          <w:rFonts w:eastAsia="Times New Roman" w:cs="Times New Roman"/>
          <w:szCs w:val="24"/>
        </w:rPr>
        <w:t xml:space="preserve">Sec. 292C.004.  EXPIRATION. </w:t>
      </w:r>
      <w:r>
        <w:rPr>
          <w:rFonts w:eastAsia="Times New Roman" w:cs="Times New Roman"/>
          <w:szCs w:val="24"/>
        </w:rPr>
        <w:t>Provides that</w:t>
      </w:r>
      <w:r w:rsidRPr="008603E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 w:rsidRPr="008603E2">
        <w:rPr>
          <w:rFonts w:eastAsia="Times New Roman" w:cs="Times New Roman"/>
          <w:szCs w:val="24"/>
        </w:rPr>
        <w:t xml:space="preserve">he authority of a county to administer and operate a program under </w:t>
      </w:r>
      <w:r w:rsidRPr="008603E2">
        <w:rPr>
          <w:rFonts w:eastAsia="Times New Roman" w:cs="Times New Roman"/>
          <w:szCs w:val="24"/>
        </w:rPr>
        <w:t>Chapter 292</w:t>
      </w:r>
      <w:r>
        <w:rPr>
          <w:rFonts w:eastAsia="Times New Roman" w:cs="Times New Roman"/>
          <w:szCs w:val="24"/>
        </w:rPr>
        <w:t>C</w:t>
      </w:r>
      <w:r w:rsidRPr="008603E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 w:rsidRPr="008603E2">
        <w:rPr>
          <w:rFonts w:eastAsia="Times New Roman" w:cs="Times New Roman"/>
          <w:szCs w:val="24"/>
        </w:rPr>
        <w:t xml:space="preserve">County Health Care Provider Participation Program </w:t>
      </w:r>
      <w:r>
        <w:rPr>
          <w:rFonts w:eastAsia="Times New Roman" w:cs="Times New Roman"/>
          <w:szCs w:val="24"/>
        </w:rPr>
        <w:t>i</w:t>
      </w:r>
      <w:r w:rsidRPr="008603E2">
        <w:rPr>
          <w:rFonts w:eastAsia="Times New Roman" w:cs="Times New Roman"/>
          <w:szCs w:val="24"/>
        </w:rPr>
        <w:t>n Certain Counties With Hospital District Bordering Oklahoma</w:t>
      </w:r>
      <w:r>
        <w:rPr>
          <w:rFonts w:eastAsia="Times New Roman" w:cs="Times New Roman"/>
          <w:szCs w:val="24"/>
        </w:rPr>
        <w:t xml:space="preserve">) </w:t>
      </w:r>
      <w:r w:rsidRPr="008603E2">
        <w:rPr>
          <w:rFonts w:eastAsia="Times New Roman" w:cs="Times New Roman"/>
          <w:szCs w:val="24"/>
        </w:rPr>
        <w:t>expires December 31, 2027, rather than December 31, 2023.</w:t>
      </w:r>
    </w:p>
    <w:p w:rsidR="008603E2" w:rsidRPr="008603E2" w:rsidRDefault="008603E2" w:rsidP="008603E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Default="008603E2" w:rsidP="008603E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603E2">
        <w:rPr>
          <w:rFonts w:eastAsia="Times New Roman" w:cs="Times New Roman"/>
          <w:szCs w:val="24"/>
        </w:rPr>
        <w:t>SECTION 2. Effective date: upon passage or September 1, 2023.</w:t>
      </w: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p w:rsidR="008603E2" w:rsidRPr="008603E2" w:rsidRDefault="008603E2" w:rsidP="008603E2">
      <w:pPr>
        <w:rPr>
          <w:rFonts w:eastAsia="Times New Roman" w:cs="Times New Roman"/>
          <w:szCs w:val="24"/>
        </w:rPr>
      </w:pPr>
    </w:p>
    <w:sectPr w:rsidR="008603E2" w:rsidRPr="008603E2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53E" w:rsidRDefault="00C1153E" w:rsidP="000F1DF9">
      <w:pPr>
        <w:spacing w:after="0" w:line="240" w:lineRule="auto"/>
      </w:pPr>
      <w:r>
        <w:separator/>
      </w:r>
    </w:p>
  </w:endnote>
  <w:endnote w:type="continuationSeparator" w:id="0">
    <w:p w:rsidR="00C1153E" w:rsidRDefault="00C1153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1153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lock w:val="sdtLocked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603E2">
                <w:rPr>
                  <w:sz w:val="20"/>
                  <w:szCs w:val="20"/>
                </w:rPr>
                <w:t>CAP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8603E2">
                <w:rPr>
                  <w:sz w:val="20"/>
                  <w:szCs w:val="20"/>
                </w:rPr>
                <w:t>H.B. 4928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8603E2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lock w:val="sdtLocked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1153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lock w:val="sdtLocked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53E" w:rsidRDefault="00C1153E" w:rsidP="000F1DF9">
      <w:pPr>
        <w:spacing w:after="0" w:line="240" w:lineRule="auto"/>
      </w:pPr>
      <w:r>
        <w:separator/>
      </w:r>
    </w:p>
  </w:footnote>
  <w:footnote w:type="continuationSeparator" w:id="0">
    <w:p w:rsidR="00C1153E" w:rsidRDefault="00C1153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603E2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1153E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D6ADC"/>
  <w15:docId w15:val="{C881E2BA-93DE-4941-B114-AEE54409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03E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B5512303D42AF84176D5A0A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5BF8-C85B-4C8D-9D5F-A5F250204AAA}"/>
      </w:docPartPr>
      <w:docPartBody>
        <w:p w:rsidR="002A5E86" w:rsidRDefault="002A5E86"/>
      </w:docPartBody>
    </w:docPart>
    <w:docPart>
      <w:docPartPr>
        <w:name w:val="F349E8D6A3764B069F021620BBE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28E-0891-4172-BB9D-97F67221A3DA}"/>
      </w:docPartPr>
      <w:docPartBody>
        <w:p w:rsidR="001C5F26" w:rsidRDefault="001C5F26"/>
      </w:docPartBody>
    </w:docPart>
    <w:docPart>
      <w:docPartPr>
        <w:name w:val="3E7CBD638B474F89B5D049722618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4B6-9B9F-4D3D-A715-8E0EDCC9A04C}"/>
      </w:docPartPr>
      <w:docPartBody>
        <w:p w:rsidR="006959CC" w:rsidRDefault="006959CC"/>
      </w:docPartBody>
    </w:docPart>
    <w:docPart>
      <w:docPartPr>
        <w:name w:val="644E616131624033BF857ACAFD7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008F-56EE-4E71-9942-CA1410BC028A}"/>
      </w:docPartPr>
      <w:docPartBody>
        <w:p w:rsidR="00C129E8" w:rsidRDefault="00C129E8"/>
      </w:docPartBody>
    </w:docPart>
    <w:docPart>
      <w:docPartPr>
        <w:name w:val="60A8D6D8526F4DDCA2F61629357C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C50E-A3A8-41D4-A896-3D69C4F2A786}"/>
      </w:docPartPr>
      <w:docPartBody>
        <w:p w:rsidR="00290C4E" w:rsidRDefault="00290C4E"/>
      </w:docPartBody>
    </w:docPart>
    <w:docPart>
      <w:docPartPr>
        <w:name w:val="C5FE2144C1CB41E8B517E29C7A56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F504-52FD-44DB-981C-B673126C15D8}"/>
      </w:docPartPr>
      <w:docPartBody>
        <w:p w:rsidR="00290C4E" w:rsidRDefault="00290C4E"/>
      </w:docPartBody>
    </w:docPart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F695D5328E414591A68256AA3EE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7A6-17CF-430A-BABD-9B0CD8B6600A}"/>
      </w:docPartPr>
      <w:docPartBody>
        <w:p w:rsidR="0011267B" w:rsidRDefault="0011267B"/>
      </w:docPartBody>
    </w:docPart>
    <w:docPart>
      <w:docPartPr>
        <w:name w:val="2FAF29D7FD4F49298BE43294969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0DAC-6F79-4BCB-B7DF-59293A67768C}"/>
      </w:docPartPr>
      <w:docPartBody>
        <w:p w:rsidR="0011267B" w:rsidRDefault="0011267B"/>
      </w:docPartBody>
    </w:docPart>
    <w:docPart>
      <w:docPartPr>
        <w:name w:val="F72BDD7074B44442AD13C2CA0BA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1F9-00CA-4A36-AD32-82485DE9E215}"/>
      </w:docPartPr>
      <w:docPartBody>
        <w:p w:rsidR="0011267B" w:rsidRDefault="0011267B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6EB50463F4FA39B1B17882FA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F7DE-C7CE-4322-A4DB-15380D27417D}"/>
      </w:docPartPr>
      <w:docPartBody>
        <w:p w:rsidR="0011267B" w:rsidRDefault="0011267B"/>
      </w:docPartBody>
    </w:docPart>
    <w:docPart>
      <w:docPartPr>
        <w:name w:val="9DB539E53C5B4DFEB20B6EC85D0B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8F0-7299-4F08-A722-62EA7E43EFBB}"/>
      </w:docPartPr>
      <w:docPartBody>
        <w:p w:rsidR="00E35A8C" w:rsidRDefault="001E7483" w:rsidP="001E7483">
          <w:pPr>
            <w:pStyle w:val="9DB539E53C5B4DFEB20B6EC85D0B5E161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8D7607E7FB845E59D3F80CFDD1E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3546-5AC2-446A-A1EE-ED1AAEA8D705}"/>
      </w:docPartPr>
      <w:docPartBody>
        <w:p w:rsidR="00280096" w:rsidRDefault="00280096"/>
      </w:docPartBody>
    </w:docPart>
    <w:docPart>
      <w:docPartPr>
        <w:name w:val="487D89B4F8B34DB4967D41FE18F7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F7D-8D34-48B2-93FF-B91080D4F3D4}"/>
      </w:docPartPr>
      <w:docPartBody>
        <w:p w:rsidR="005D31F2" w:rsidRDefault="001E7483" w:rsidP="001E7483">
          <w:pPr>
            <w:pStyle w:val="487D89B4F8B34DB4967D41FE18F7F88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6BC1B3222948BA897381870F27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3A3E-AA0C-4F8A-81F1-3506038162FF}"/>
      </w:docPartPr>
      <w:docPartBody>
        <w:p w:rsidR="00330290" w:rsidRDefault="00330290"/>
      </w:docPartBody>
    </w:docPart>
    <w:docPart>
      <w:docPartPr>
        <w:name w:val="48C72C8238C746FABDDDF3F93513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AB3-66A0-4920-B913-8B8A36184F77}"/>
      </w:docPartPr>
      <w:docPartBody>
        <w:p w:rsidR="00075859" w:rsidRDefault="00075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E5356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83"/>
    <w:rPr>
      <w:color w:val="808080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142</Words>
  <Characters>812</Characters>
  <Application>Microsoft Office Word</Application>
  <DocSecurity>0</DocSecurity>
  <Lines>6</Lines>
  <Paragraphs>1</Paragraphs>
  <ScaleCrop>false</ScaleCrop>
  <Company>Texas Legislative Council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2023-05-16T03:22:00Z</cp:lastPrinted>
  <dcterms:created xsi:type="dcterms:W3CDTF">2015-05-29T14:24:00Z</dcterms:created>
  <dcterms:modified xsi:type="dcterms:W3CDTF">2023-05-16T03:23:00Z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