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3D5135" w14:paraId="27921361" w14:textId="77777777" w:rsidTr="00345119">
        <w:tc>
          <w:tcPr>
            <w:tcW w:w="9576" w:type="dxa"/>
            <w:noWrap/>
          </w:tcPr>
          <w:p w14:paraId="1ED33482" w14:textId="77777777" w:rsidR="008423E4" w:rsidRPr="0022177D" w:rsidRDefault="00937F20" w:rsidP="006A0F9D">
            <w:pPr>
              <w:pStyle w:val="Heading1"/>
            </w:pPr>
            <w:r w:rsidRPr="00631897">
              <w:t>BILL ANALYSIS</w:t>
            </w:r>
          </w:p>
        </w:tc>
      </w:tr>
    </w:tbl>
    <w:p w14:paraId="29FE33E6" w14:textId="77777777" w:rsidR="008423E4" w:rsidRPr="0022177D" w:rsidRDefault="008423E4" w:rsidP="006A0F9D">
      <w:pPr>
        <w:jc w:val="center"/>
      </w:pPr>
    </w:p>
    <w:p w14:paraId="1819D938" w14:textId="77777777" w:rsidR="008423E4" w:rsidRPr="00B31F0E" w:rsidRDefault="008423E4" w:rsidP="006A0F9D"/>
    <w:p w14:paraId="32AF0AF1" w14:textId="77777777" w:rsidR="008423E4" w:rsidRPr="00742794" w:rsidRDefault="008423E4" w:rsidP="006A0F9D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3D5135" w14:paraId="3B43CFCE" w14:textId="77777777" w:rsidTr="00345119">
        <w:tc>
          <w:tcPr>
            <w:tcW w:w="9576" w:type="dxa"/>
          </w:tcPr>
          <w:p w14:paraId="004391FA" w14:textId="6F2143B7" w:rsidR="008423E4" w:rsidRPr="00861995" w:rsidRDefault="00937F20" w:rsidP="006A0F9D">
            <w:pPr>
              <w:jc w:val="right"/>
            </w:pPr>
            <w:r>
              <w:t>H.B. 5150</w:t>
            </w:r>
          </w:p>
        </w:tc>
      </w:tr>
      <w:tr w:rsidR="003D5135" w14:paraId="7E3E64DD" w14:textId="77777777" w:rsidTr="00345119">
        <w:tc>
          <w:tcPr>
            <w:tcW w:w="9576" w:type="dxa"/>
          </w:tcPr>
          <w:p w14:paraId="3387DD37" w14:textId="5B9DA329" w:rsidR="008423E4" w:rsidRPr="00861995" w:rsidRDefault="00937F20" w:rsidP="006A0F9D">
            <w:pPr>
              <w:jc w:val="right"/>
            </w:pPr>
            <w:r>
              <w:t xml:space="preserve">By: </w:t>
            </w:r>
            <w:r w:rsidR="0018101A">
              <w:t>Bailes</w:t>
            </w:r>
          </w:p>
        </w:tc>
      </w:tr>
      <w:tr w:rsidR="003D5135" w14:paraId="1BD1F1DB" w14:textId="77777777" w:rsidTr="00345119">
        <w:tc>
          <w:tcPr>
            <w:tcW w:w="9576" w:type="dxa"/>
          </w:tcPr>
          <w:p w14:paraId="3AB062FA" w14:textId="445D905B" w:rsidR="008423E4" w:rsidRPr="00861995" w:rsidRDefault="00937F20" w:rsidP="006A0F9D">
            <w:pPr>
              <w:jc w:val="right"/>
            </w:pPr>
            <w:r>
              <w:t>Defense &amp; Veterans' Affairs</w:t>
            </w:r>
          </w:p>
        </w:tc>
      </w:tr>
      <w:tr w:rsidR="003D5135" w14:paraId="63634611" w14:textId="77777777" w:rsidTr="00345119">
        <w:tc>
          <w:tcPr>
            <w:tcW w:w="9576" w:type="dxa"/>
          </w:tcPr>
          <w:p w14:paraId="60381AA6" w14:textId="1CAF0ECC" w:rsidR="008423E4" w:rsidRDefault="00937F20" w:rsidP="006A0F9D">
            <w:pPr>
              <w:jc w:val="right"/>
            </w:pPr>
            <w:r>
              <w:t>Committee Report (Unamended)</w:t>
            </w:r>
          </w:p>
        </w:tc>
      </w:tr>
    </w:tbl>
    <w:p w14:paraId="7283EC5D" w14:textId="77777777" w:rsidR="008423E4" w:rsidRDefault="008423E4" w:rsidP="006A0F9D">
      <w:pPr>
        <w:tabs>
          <w:tab w:val="right" w:pos="9360"/>
        </w:tabs>
      </w:pPr>
    </w:p>
    <w:p w14:paraId="4A0FA518" w14:textId="77777777" w:rsidR="008423E4" w:rsidRDefault="008423E4" w:rsidP="006A0F9D"/>
    <w:p w14:paraId="553D668E" w14:textId="77777777" w:rsidR="008423E4" w:rsidRDefault="008423E4" w:rsidP="006A0F9D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3D5135" w14:paraId="267A98A7" w14:textId="77777777" w:rsidTr="00345119">
        <w:tc>
          <w:tcPr>
            <w:tcW w:w="9576" w:type="dxa"/>
          </w:tcPr>
          <w:p w14:paraId="2F943173" w14:textId="77777777" w:rsidR="008423E4" w:rsidRPr="00A8133F" w:rsidRDefault="00937F20" w:rsidP="006A0F9D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339D6C7" w14:textId="77777777" w:rsidR="008423E4" w:rsidRDefault="008423E4" w:rsidP="006A0F9D"/>
          <w:p w14:paraId="3CF16D81" w14:textId="095E7985" w:rsidR="008423E4" w:rsidRDefault="00937F20" w:rsidP="006A0F9D">
            <w:pPr>
              <w:pStyle w:val="Header"/>
              <w:jc w:val="both"/>
            </w:pPr>
            <w:r>
              <w:t xml:space="preserve">Lance Corporal </w:t>
            </w:r>
            <w:r w:rsidR="00E25F6D">
              <w:t xml:space="preserve">Armando </w:t>
            </w:r>
            <w:r>
              <w:t xml:space="preserve">Hernandez passed </w:t>
            </w:r>
            <w:r w:rsidR="00E25F6D">
              <w:t xml:space="preserve">away </w:t>
            </w:r>
            <w:r>
              <w:t xml:space="preserve">in an accident on base while on active duty. </w:t>
            </w:r>
            <w:r w:rsidR="0063104C" w:rsidRPr="0018101A">
              <w:t>H.B.</w:t>
            </w:r>
            <w:r w:rsidR="003D01F3">
              <w:t> </w:t>
            </w:r>
            <w:r w:rsidR="0063104C" w:rsidRPr="0018101A">
              <w:t xml:space="preserve">5150 </w:t>
            </w:r>
            <w:r w:rsidRPr="0018101A">
              <w:t xml:space="preserve">seeks to honor Lance Corporal Hernandez by designating a portion of </w:t>
            </w:r>
            <w:r w:rsidR="003D01F3">
              <w:t>FM</w:t>
            </w:r>
            <w:r w:rsidRPr="0018101A">
              <w:t xml:space="preserve"> 2090 in Montgomery County as the Lance Corporal Armando Hernandez Memorial Highway.</w:t>
            </w:r>
          </w:p>
          <w:p w14:paraId="1502C635" w14:textId="77777777" w:rsidR="008423E4" w:rsidRPr="00E26B13" w:rsidRDefault="008423E4" w:rsidP="006A0F9D">
            <w:pPr>
              <w:rPr>
                <w:b/>
              </w:rPr>
            </w:pPr>
          </w:p>
        </w:tc>
      </w:tr>
      <w:tr w:rsidR="003D5135" w14:paraId="0E3FC5BD" w14:textId="77777777" w:rsidTr="00345119">
        <w:tc>
          <w:tcPr>
            <w:tcW w:w="9576" w:type="dxa"/>
          </w:tcPr>
          <w:p w14:paraId="483EF763" w14:textId="77777777" w:rsidR="0017725B" w:rsidRDefault="00937F20" w:rsidP="006A0F9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2A57E10" w14:textId="77777777" w:rsidR="0017725B" w:rsidRDefault="0017725B" w:rsidP="006A0F9D">
            <w:pPr>
              <w:rPr>
                <w:b/>
                <w:u w:val="single"/>
              </w:rPr>
            </w:pPr>
          </w:p>
          <w:p w14:paraId="23480107" w14:textId="1C5C3BAB" w:rsidR="00DB5BD7" w:rsidRPr="00DB5BD7" w:rsidRDefault="00937F20" w:rsidP="006A0F9D">
            <w:pPr>
              <w:jc w:val="both"/>
            </w:pPr>
            <w:r>
              <w:t>It is the committee</w:t>
            </w:r>
            <w:r>
              <w:t>'s opinion 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23F1CC85" w14:textId="77777777" w:rsidR="0017725B" w:rsidRPr="0017725B" w:rsidRDefault="0017725B" w:rsidP="006A0F9D">
            <w:pPr>
              <w:rPr>
                <w:b/>
                <w:u w:val="single"/>
              </w:rPr>
            </w:pPr>
          </w:p>
        </w:tc>
      </w:tr>
      <w:tr w:rsidR="003D5135" w14:paraId="63117205" w14:textId="77777777" w:rsidTr="00345119">
        <w:tc>
          <w:tcPr>
            <w:tcW w:w="9576" w:type="dxa"/>
          </w:tcPr>
          <w:p w14:paraId="3F9198B6" w14:textId="77777777" w:rsidR="008423E4" w:rsidRPr="00A8133F" w:rsidRDefault="00937F20" w:rsidP="006A0F9D">
            <w:pPr>
              <w:rPr>
                <w:b/>
              </w:rPr>
            </w:pPr>
            <w:r w:rsidRPr="009C1E9A">
              <w:rPr>
                <w:b/>
                <w:u w:val="single"/>
              </w:rPr>
              <w:t>R</w:t>
            </w:r>
            <w:r w:rsidRPr="009C1E9A">
              <w:rPr>
                <w:b/>
                <w:u w:val="single"/>
              </w:rPr>
              <w:t>ULEMAKING AUTHORITY</w:t>
            </w:r>
            <w:r>
              <w:rPr>
                <w:b/>
              </w:rPr>
              <w:t xml:space="preserve"> </w:t>
            </w:r>
          </w:p>
          <w:p w14:paraId="4F9C48AC" w14:textId="77777777" w:rsidR="008423E4" w:rsidRDefault="008423E4" w:rsidP="006A0F9D"/>
          <w:p w14:paraId="46B0D7A1" w14:textId="094D18B4" w:rsidR="00DB5BD7" w:rsidRDefault="00937F20" w:rsidP="006A0F9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4D341B8B" w14:textId="77777777" w:rsidR="008423E4" w:rsidRPr="00E21FDC" w:rsidRDefault="008423E4" w:rsidP="006A0F9D">
            <w:pPr>
              <w:rPr>
                <w:b/>
              </w:rPr>
            </w:pPr>
          </w:p>
        </w:tc>
      </w:tr>
      <w:tr w:rsidR="003D5135" w14:paraId="3EBAAEC0" w14:textId="77777777" w:rsidTr="00345119">
        <w:tc>
          <w:tcPr>
            <w:tcW w:w="9576" w:type="dxa"/>
          </w:tcPr>
          <w:p w14:paraId="2F501172" w14:textId="77777777" w:rsidR="008423E4" w:rsidRPr="00A8133F" w:rsidRDefault="00937F20" w:rsidP="006A0F9D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DB9FDE9" w14:textId="77777777" w:rsidR="008423E4" w:rsidRDefault="008423E4" w:rsidP="006A0F9D"/>
          <w:p w14:paraId="5752D070" w14:textId="31311E1C" w:rsidR="00DB5BD7" w:rsidRDefault="00937F20" w:rsidP="006A0F9D">
            <w:pPr>
              <w:pStyle w:val="Header"/>
              <w:jc w:val="both"/>
            </w:pPr>
            <w:r>
              <w:t xml:space="preserve">H.B. 5150 amends the Transportation Code to designate the portion of </w:t>
            </w:r>
            <w:r w:rsidR="003D01F3">
              <w:t>FM</w:t>
            </w:r>
            <w:r w:rsidRPr="00DB5BD7">
              <w:t xml:space="preserve"> 2090 in Montgomery County between the eastern municipal limits of Splendora and mile marker 690</w:t>
            </w:r>
            <w:r>
              <w:t xml:space="preserve"> as the </w:t>
            </w:r>
            <w:r w:rsidRPr="00DB5BD7">
              <w:t>Lance Corporal Armando Hernandez</w:t>
            </w:r>
            <w:r>
              <w:t xml:space="preserve"> Memorial Highway. </w:t>
            </w:r>
            <w:r w:rsidR="00193FB2">
              <w:t xml:space="preserve">The designation is in addition to any other designation. </w:t>
            </w:r>
            <w:r>
              <w:t>The bill requires the Texas Department of Transportation, subject to a grant or donation of funds, to do the following:</w:t>
            </w:r>
          </w:p>
          <w:p w14:paraId="41F2EF45" w14:textId="5010070A" w:rsidR="00DB5BD7" w:rsidRDefault="00937F20" w:rsidP="006A0F9D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design and construct markers indicating the designation as the </w:t>
            </w:r>
            <w:r w:rsidRPr="00DB5BD7">
              <w:t>Lance Corporal Armando Hernandez Memorial High</w:t>
            </w:r>
            <w:r w:rsidRPr="00DB5BD7">
              <w:t>way</w:t>
            </w:r>
            <w:r>
              <w:t xml:space="preserve"> and any other appropriate information; and </w:t>
            </w:r>
          </w:p>
          <w:p w14:paraId="534E8FA9" w14:textId="7B1809F4" w:rsidR="009C36CD" w:rsidRPr="009C36CD" w:rsidRDefault="00937F20" w:rsidP="006A0F9D">
            <w:pPr>
              <w:pStyle w:val="Header"/>
              <w:numPr>
                <w:ilvl w:val="0"/>
                <w:numId w:val="1"/>
              </w:numPr>
              <w:jc w:val="both"/>
            </w:pPr>
            <w:r>
              <w:t>erect a marker at each end of the highway and at appropriate intermediate sites along the highway.</w:t>
            </w:r>
          </w:p>
          <w:p w14:paraId="07EA3332" w14:textId="77777777" w:rsidR="008423E4" w:rsidRPr="00835628" w:rsidRDefault="008423E4" w:rsidP="006A0F9D">
            <w:pPr>
              <w:rPr>
                <w:b/>
              </w:rPr>
            </w:pPr>
          </w:p>
        </w:tc>
      </w:tr>
      <w:tr w:rsidR="003D5135" w14:paraId="5E8ED52E" w14:textId="77777777" w:rsidTr="00345119">
        <w:tc>
          <w:tcPr>
            <w:tcW w:w="9576" w:type="dxa"/>
          </w:tcPr>
          <w:p w14:paraId="1ACECE53" w14:textId="77777777" w:rsidR="008423E4" w:rsidRPr="00A8133F" w:rsidRDefault="00937F20" w:rsidP="006A0F9D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0ACE0013" w14:textId="77777777" w:rsidR="008423E4" w:rsidRDefault="008423E4" w:rsidP="006A0F9D"/>
          <w:p w14:paraId="1BE59C0A" w14:textId="6DB9635E" w:rsidR="008423E4" w:rsidRPr="003624F2" w:rsidRDefault="00937F20" w:rsidP="006A0F9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529FFBE1" w14:textId="77777777" w:rsidR="008423E4" w:rsidRPr="00233FDB" w:rsidRDefault="008423E4" w:rsidP="006A0F9D">
            <w:pPr>
              <w:rPr>
                <w:b/>
              </w:rPr>
            </w:pPr>
          </w:p>
        </w:tc>
      </w:tr>
    </w:tbl>
    <w:p w14:paraId="28953BE0" w14:textId="77777777" w:rsidR="008423E4" w:rsidRPr="00BE0E75" w:rsidRDefault="008423E4" w:rsidP="006A0F9D">
      <w:pPr>
        <w:jc w:val="both"/>
        <w:rPr>
          <w:rFonts w:ascii="Arial" w:hAnsi="Arial"/>
          <w:sz w:val="16"/>
          <w:szCs w:val="16"/>
        </w:rPr>
      </w:pPr>
    </w:p>
    <w:p w14:paraId="0026C503" w14:textId="77777777" w:rsidR="004108C3" w:rsidRPr="008423E4" w:rsidRDefault="004108C3" w:rsidP="006A0F9D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C5EB4" w14:textId="77777777" w:rsidR="00000000" w:rsidRDefault="00937F20">
      <w:r>
        <w:separator/>
      </w:r>
    </w:p>
  </w:endnote>
  <w:endnote w:type="continuationSeparator" w:id="0">
    <w:p w14:paraId="071847B6" w14:textId="77777777" w:rsidR="00000000" w:rsidRDefault="00937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F6C7A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3D5135" w14:paraId="18661F29" w14:textId="77777777" w:rsidTr="009C1E9A">
      <w:trPr>
        <w:cantSplit/>
      </w:trPr>
      <w:tc>
        <w:tcPr>
          <w:tcW w:w="0" w:type="pct"/>
        </w:tcPr>
        <w:p w14:paraId="51A420A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085589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6A3B1D4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0E9F53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A71521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D5135" w14:paraId="3835D3F1" w14:textId="77777777" w:rsidTr="009C1E9A">
      <w:trPr>
        <w:cantSplit/>
      </w:trPr>
      <w:tc>
        <w:tcPr>
          <w:tcW w:w="0" w:type="pct"/>
        </w:tcPr>
        <w:p w14:paraId="20C6183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A9C229D" w14:textId="36F54FAB" w:rsidR="00EC379B" w:rsidRPr="009C1E9A" w:rsidRDefault="00937F20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24916-D</w:t>
          </w:r>
        </w:p>
      </w:tc>
      <w:tc>
        <w:tcPr>
          <w:tcW w:w="2453" w:type="pct"/>
        </w:tcPr>
        <w:p w14:paraId="02E8CE0F" w14:textId="445CDE68" w:rsidR="00EC379B" w:rsidRDefault="00937F2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0820B2">
            <w:t>23.111.936</w:t>
          </w:r>
          <w:r>
            <w:fldChar w:fldCharType="end"/>
          </w:r>
        </w:p>
      </w:tc>
    </w:tr>
    <w:tr w:rsidR="003D5135" w14:paraId="2C079DEA" w14:textId="77777777" w:rsidTr="009C1E9A">
      <w:trPr>
        <w:cantSplit/>
      </w:trPr>
      <w:tc>
        <w:tcPr>
          <w:tcW w:w="0" w:type="pct"/>
        </w:tcPr>
        <w:p w14:paraId="04108AC4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9A82CE4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13CED656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1015AD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D5135" w14:paraId="4FBEB949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B41D461" w14:textId="77777777" w:rsidR="00EC379B" w:rsidRDefault="00937F20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77D5F5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62D6FFF5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267B4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5F104" w14:textId="77777777" w:rsidR="00000000" w:rsidRDefault="00937F20">
      <w:r>
        <w:separator/>
      </w:r>
    </w:p>
  </w:footnote>
  <w:footnote w:type="continuationSeparator" w:id="0">
    <w:p w14:paraId="6E3AB803" w14:textId="77777777" w:rsidR="00000000" w:rsidRDefault="00937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3ED4D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73195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1473B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913895"/>
    <w:multiLevelType w:val="hybridMultilevel"/>
    <w:tmpl w:val="C4A44C70"/>
    <w:lvl w:ilvl="0" w:tplc="F8AEF4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D897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2498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D40A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E289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9084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000A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3A94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6EBD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0991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BD7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061D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820B2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01A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3FB2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01F3"/>
    <w:rsid w:val="003D5135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04C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4359"/>
    <w:rsid w:val="006757AA"/>
    <w:rsid w:val="00676FB3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0F9D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384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4F16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37F20"/>
    <w:rsid w:val="009418E9"/>
    <w:rsid w:val="00946044"/>
    <w:rsid w:val="0094653B"/>
    <w:rsid w:val="009465AB"/>
    <w:rsid w:val="00946DEE"/>
    <w:rsid w:val="00953499"/>
    <w:rsid w:val="00954648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BE0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66E5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6B22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099D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5BD7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5F6D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3096F10-51FB-4E2E-B9A2-1BCB16C48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DB5BD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B5B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B5BD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B5B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B5BD7"/>
    <w:rPr>
      <w:b/>
      <w:bCs/>
    </w:rPr>
  </w:style>
  <w:style w:type="paragraph" w:styleId="Revision">
    <w:name w:val="Revision"/>
    <w:hidden/>
    <w:uiPriority w:val="99"/>
    <w:semiHidden/>
    <w:rsid w:val="009546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1317</Characters>
  <Application>Microsoft Office Word</Application>
  <DocSecurity>4</DocSecurity>
  <Lines>45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HB05150 (Committee Report (Unamended))</vt:lpstr>
    </vt:vector>
  </TitlesOfParts>
  <Company>State of Texas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24916</dc:subject>
  <dc:creator>State of Texas</dc:creator>
  <dc:description>HB 5150 by Bailes-(H)Defense &amp; Veterans' Affairs</dc:description>
  <cp:lastModifiedBy>Stacey Nicchio</cp:lastModifiedBy>
  <cp:revision>2</cp:revision>
  <cp:lastPrinted>2003-11-26T17:21:00Z</cp:lastPrinted>
  <dcterms:created xsi:type="dcterms:W3CDTF">2023-04-24T23:09:00Z</dcterms:created>
  <dcterms:modified xsi:type="dcterms:W3CDTF">2023-04-24T23:09:00Z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23.111.936</vt:lpwstr>
  </property>
</Properties>
</file>