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E34D0" w14:paraId="0793B839" w14:textId="77777777" w:rsidTr="00345119">
        <w:tc>
          <w:tcPr>
            <w:tcW w:w="9576" w:type="dxa"/>
            <w:noWrap/>
          </w:tcPr>
          <w:p w14:paraId="69414227" w14:textId="77777777" w:rsidR="008423E4" w:rsidRPr="0022177D" w:rsidRDefault="00CD045A" w:rsidP="00CC4E96">
            <w:pPr>
              <w:pStyle w:val="Heading1"/>
            </w:pPr>
            <w:r w:rsidRPr="00631897">
              <w:t>BILL ANALYSIS</w:t>
            </w:r>
          </w:p>
        </w:tc>
      </w:tr>
    </w:tbl>
    <w:p w14:paraId="490F2551" w14:textId="77777777" w:rsidR="008423E4" w:rsidRPr="0022177D" w:rsidRDefault="008423E4" w:rsidP="00CC4E96">
      <w:pPr>
        <w:jc w:val="center"/>
      </w:pPr>
    </w:p>
    <w:p w14:paraId="6517809F" w14:textId="77777777" w:rsidR="008423E4" w:rsidRPr="00B31F0E" w:rsidRDefault="008423E4" w:rsidP="00CC4E96"/>
    <w:p w14:paraId="51AE38B0" w14:textId="77777777" w:rsidR="008423E4" w:rsidRPr="00742794" w:rsidRDefault="008423E4" w:rsidP="00CC4E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E34D0" w14:paraId="57DC449B" w14:textId="77777777" w:rsidTr="00345119">
        <w:tc>
          <w:tcPr>
            <w:tcW w:w="9576" w:type="dxa"/>
          </w:tcPr>
          <w:p w14:paraId="23C1AB7B" w14:textId="710678B4" w:rsidR="008423E4" w:rsidRPr="00861995" w:rsidRDefault="00CD045A" w:rsidP="00CC4E96">
            <w:pPr>
              <w:jc w:val="right"/>
            </w:pPr>
            <w:r>
              <w:t>C.S.H.B. 5151</w:t>
            </w:r>
          </w:p>
        </w:tc>
      </w:tr>
      <w:tr w:rsidR="00DE34D0" w14:paraId="291D020A" w14:textId="77777777" w:rsidTr="00345119">
        <w:tc>
          <w:tcPr>
            <w:tcW w:w="9576" w:type="dxa"/>
          </w:tcPr>
          <w:p w14:paraId="3840CD9E" w14:textId="5897AC9C" w:rsidR="008423E4" w:rsidRPr="00861995" w:rsidRDefault="00CD045A" w:rsidP="00CC4E96">
            <w:pPr>
              <w:jc w:val="right"/>
            </w:pPr>
            <w:r>
              <w:t xml:space="preserve">By: </w:t>
            </w:r>
            <w:r w:rsidR="00B50711">
              <w:t>Martinez</w:t>
            </w:r>
          </w:p>
        </w:tc>
      </w:tr>
      <w:tr w:rsidR="00DE34D0" w14:paraId="3BE3B325" w14:textId="77777777" w:rsidTr="00345119">
        <w:tc>
          <w:tcPr>
            <w:tcW w:w="9576" w:type="dxa"/>
          </w:tcPr>
          <w:p w14:paraId="58E3F2BA" w14:textId="5074DC8A" w:rsidR="008423E4" w:rsidRPr="00861995" w:rsidRDefault="00CD045A" w:rsidP="00CC4E96">
            <w:pPr>
              <w:jc w:val="right"/>
            </w:pPr>
            <w:r>
              <w:t>Transportation</w:t>
            </w:r>
          </w:p>
        </w:tc>
      </w:tr>
      <w:tr w:rsidR="00DE34D0" w14:paraId="594E3C5A" w14:textId="77777777" w:rsidTr="00345119">
        <w:tc>
          <w:tcPr>
            <w:tcW w:w="9576" w:type="dxa"/>
          </w:tcPr>
          <w:p w14:paraId="295C69A9" w14:textId="52F45FA2" w:rsidR="008423E4" w:rsidRDefault="00CD045A" w:rsidP="00CC4E96">
            <w:pPr>
              <w:jc w:val="right"/>
            </w:pPr>
            <w:r>
              <w:t>Committee Report (Substituted)</w:t>
            </w:r>
          </w:p>
        </w:tc>
      </w:tr>
    </w:tbl>
    <w:p w14:paraId="296E3F3C" w14:textId="77777777" w:rsidR="008423E4" w:rsidRDefault="008423E4" w:rsidP="00CC4E96">
      <w:pPr>
        <w:tabs>
          <w:tab w:val="right" w:pos="9360"/>
        </w:tabs>
      </w:pPr>
    </w:p>
    <w:p w14:paraId="057CA1EA" w14:textId="77777777" w:rsidR="008423E4" w:rsidRDefault="008423E4" w:rsidP="00CC4E96"/>
    <w:p w14:paraId="195C3B91" w14:textId="77777777" w:rsidR="008423E4" w:rsidRDefault="008423E4" w:rsidP="00CC4E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E34D0" w14:paraId="4207777D" w14:textId="77777777" w:rsidTr="00345119">
        <w:tc>
          <w:tcPr>
            <w:tcW w:w="9576" w:type="dxa"/>
          </w:tcPr>
          <w:p w14:paraId="0265EDF1" w14:textId="77777777" w:rsidR="008423E4" w:rsidRPr="00A8133F" w:rsidRDefault="00CD045A" w:rsidP="00CC4E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65D5E0" w14:textId="77777777" w:rsidR="008423E4" w:rsidRDefault="008423E4" w:rsidP="00CC4E96"/>
          <w:p w14:paraId="2CCAA302" w14:textId="7FEE3F2E" w:rsidR="008423E4" w:rsidRDefault="00CD045A" w:rsidP="00CC4E96">
            <w:pPr>
              <w:pStyle w:val="Header"/>
              <w:jc w:val="both"/>
            </w:pPr>
            <w:r>
              <w:t>The Union Pacific Southern Region G</w:t>
            </w:r>
            <w:r w:rsidR="0044393E">
              <w:t xml:space="preserve">eneral </w:t>
            </w:r>
            <w:r>
              <w:t>C</w:t>
            </w:r>
            <w:r w:rsidR="0044393E">
              <w:t xml:space="preserve">ommittee of </w:t>
            </w:r>
            <w:r>
              <w:t>A</w:t>
            </w:r>
            <w:r w:rsidR="0044393E">
              <w:t>djustment</w:t>
            </w:r>
            <w:r>
              <w:t xml:space="preserve">, which is the collective bargaining agent with the Union </w:t>
            </w:r>
            <w:r>
              <w:t>Pacific R</w:t>
            </w:r>
            <w:r w:rsidR="0044393E">
              <w:t>ailroad</w:t>
            </w:r>
            <w:r>
              <w:t xml:space="preserve">, became aware of the use of Uber in January 2020. </w:t>
            </w:r>
            <w:r w:rsidR="0044393E">
              <w:t>C</w:t>
            </w:r>
            <w:r>
              <w:t>oncerns were</w:t>
            </w:r>
            <w:r w:rsidR="0044393E">
              <w:t xml:space="preserve"> raised</w:t>
            </w:r>
            <w:r>
              <w:t xml:space="preserve"> that Uber drivers were not included in </w:t>
            </w:r>
            <w:r w:rsidR="0044393E">
              <w:t>laws regulating</w:t>
            </w:r>
            <w:r w:rsidR="0041273B">
              <w:t xml:space="preserve"> contract carriers that transport an operating employee of a railroad on a road or highway in Texas in a vehicle designed to carry 15 or fewer passengers due to their status</w:t>
            </w:r>
            <w:r>
              <w:t xml:space="preserve"> </w:t>
            </w:r>
            <w:r w:rsidR="0041273B">
              <w:t>a</w:t>
            </w:r>
            <w:r>
              <w:t>s subcontractors. C</w:t>
            </w:r>
            <w:r w:rsidR="0041273B">
              <w:t>.</w:t>
            </w:r>
            <w:r>
              <w:t>S</w:t>
            </w:r>
            <w:r w:rsidR="0041273B">
              <w:t>.</w:t>
            </w:r>
            <w:r>
              <w:t>H</w:t>
            </w:r>
            <w:r w:rsidR="0041273B">
              <w:t>.</w:t>
            </w:r>
            <w:r>
              <w:t>B</w:t>
            </w:r>
            <w:r w:rsidR="0041273B">
              <w:t>.</w:t>
            </w:r>
            <w:r w:rsidR="000C5BE1">
              <w:t> </w:t>
            </w:r>
            <w:r>
              <w:t xml:space="preserve">5151 </w:t>
            </w:r>
            <w:r w:rsidR="0041273B">
              <w:t>seeks to</w:t>
            </w:r>
            <w:r>
              <w:t xml:space="preserve"> address </w:t>
            </w:r>
            <w:r w:rsidR="0041273B">
              <w:t>this issue by</w:t>
            </w:r>
            <w:r>
              <w:t xml:space="preserve"> </w:t>
            </w:r>
            <w:r w:rsidR="0041273B">
              <w:t>subjecting</w:t>
            </w:r>
            <w:r>
              <w:t xml:space="preserve"> any subcontractors of</w:t>
            </w:r>
            <w:r w:rsidR="0044393E">
              <w:t xml:space="preserve"> </w:t>
            </w:r>
            <w:r>
              <w:t>contract carriers that</w:t>
            </w:r>
            <w:r w:rsidR="0044393E">
              <w:t xml:space="preserve"> </w:t>
            </w:r>
            <w:r>
              <w:t xml:space="preserve">transport </w:t>
            </w:r>
            <w:r w:rsidR="0041273B">
              <w:t xml:space="preserve">such </w:t>
            </w:r>
            <w:r>
              <w:t>crews</w:t>
            </w:r>
            <w:r w:rsidR="00946672">
              <w:t xml:space="preserve"> to the regulation of contract carriers that transport an operating employee of a railroad</w:t>
            </w:r>
            <w:r>
              <w:t>.</w:t>
            </w:r>
            <w:r w:rsidR="00946672">
              <w:t xml:space="preserve"> The bill</w:t>
            </w:r>
            <w:r>
              <w:t xml:space="preserve"> also increase</w:t>
            </w:r>
            <w:r w:rsidR="00946672">
              <w:t>s</w:t>
            </w:r>
            <w:r>
              <w:t xml:space="preserve"> the liability insurance </w:t>
            </w:r>
            <w:r w:rsidR="00946672">
              <w:t>such contract carriers must maintain</w:t>
            </w:r>
            <w:r>
              <w:t xml:space="preserve"> to </w:t>
            </w:r>
            <w:r w:rsidR="00946672">
              <w:t>$</w:t>
            </w:r>
            <w:r>
              <w:t>3 million</w:t>
            </w:r>
            <w:r w:rsidR="00946672">
              <w:t xml:space="preserve"> </w:t>
            </w:r>
            <w:r w:rsidR="00871B47">
              <w:t xml:space="preserve">for each vehicle </w:t>
            </w:r>
            <w:r w:rsidR="00946672">
              <w:t>and specifies that the insurance is commercial</w:t>
            </w:r>
            <w:r w:rsidR="00946672" w:rsidRPr="00946672">
              <w:t xml:space="preserve"> </w:t>
            </w:r>
            <w:r w:rsidR="00946672">
              <w:t>vehicle liability insurance.</w:t>
            </w:r>
          </w:p>
          <w:p w14:paraId="74DC49C8" w14:textId="77777777" w:rsidR="008423E4" w:rsidRPr="00E26B13" w:rsidRDefault="008423E4" w:rsidP="00CC4E96">
            <w:pPr>
              <w:rPr>
                <w:b/>
              </w:rPr>
            </w:pPr>
          </w:p>
        </w:tc>
      </w:tr>
      <w:tr w:rsidR="00DE34D0" w14:paraId="698E815D" w14:textId="77777777" w:rsidTr="00345119">
        <w:tc>
          <w:tcPr>
            <w:tcW w:w="9576" w:type="dxa"/>
          </w:tcPr>
          <w:p w14:paraId="337FDDBD" w14:textId="77777777" w:rsidR="0017725B" w:rsidRDefault="00CD045A" w:rsidP="00CC4E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4B6A61A5" w14:textId="77777777" w:rsidR="0017725B" w:rsidRDefault="0017725B" w:rsidP="00CC4E96">
            <w:pPr>
              <w:rPr>
                <w:b/>
                <w:u w:val="single"/>
              </w:rPr>
            </w:pPr>
          </w:p>
          <w:p w14:paraId="261D199C" w14:textId="456C4BFD" w:rsidR="004F4805" w:rsidRPr="004F4805" w:rsidRDefault="00CD045A" w:rsidP="00CC4E9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28C6B15A" w14:textId="77777777" w:rsidR="0017725B" w:rsidRPr="0017725B" w:rsidRDefault="0017725B" w:rsidP="00CC4E96">
            <w:pPr>
              <w:rPr>
                <w:b/>
                <w:u w:val="single"/>
              </w:rPr>
            </w:pPr>
          </w:p>
        </w:tc>
      </w:tr>
      <w:tr w:rsidR="00DE34D0" w14:paraId="5078C980" w14:textId="77777777" w:rsidTr="00345119">
        <w:tc>
          <w:tcPr>
            <w:tcW w:w="9576" w:type="dxa"/>
          </w:tcPr>
          <w:p w14:paraId="1B05CB6B" w14:textId="77777777" w:rsidR="008423E4" w:rsidRPr="00A8133F" w:rsidRDefault="00CD045A" w:rsidP="00CC4E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597A4C" w14:textId="77777777" w:rsidR="008423E4" w:rsidRDefault="008423E4" w:rsidP="00CC4E96"/>
          <w:p w14:paraId="542355E7" w14:textId="6AA3747A" w:rsidR="004F4805" w:rsidRDefault="00CD045A" w:rsidP="00CC4E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0B45048" w14:textId="77777777" w:rsidR="008423E4" w:rsidRPr="00E21FDC" w:rsidRDefault="008423E4" w:rsidP="00CC4E96">
            <w:pPr>
              <w:rPr>
                <w:b/>
              </w:rPr>
            </w:pPr>
          </w:p>
        </w:tc>
      </w:tr>
      <w:tr w:rsidR="00DE34D0" w14:paraId="4F828CF7" w14:textId="77777777" w:rsidTr="00345119">
        <w:tc>
          <w:tcPr>
            <w:tcW w:w="9576" w:type="dxa"/>
          </w:tcPr>
          <w:p w14:paraId="44D70A58" w14:textId="77777777" w:rsidR="008423E4" w:rsidRPr="00A8133F" w:rsidRDefault="00CD045A" w:rsidP="00CC4E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8B49974" w14:textId="77777777" w:rsidR="008423E4" w:rsidRDefault="008423E4" w:rsidP="00CC4E96"/>
          <w:p w14:paraId="136FB58F" w14:textId="708C656B" w:rsidR="009C36CD" w:rsidRPr="009C36CD" w:rsidRDefault="00CD045A" w:rsidP="00CC4E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F4805">
              <w:t xml:space="preserve">H.B. 5151 amends the Transportation Code to </w:t>
            </w:r>
            <w:r w:rsidR="0041273B">
              <w:t>subject</w:t>
            </w:r>
            <w:r w:rsidR="004F4805">
              <w:t xml:space="preserve"> a subcontractor of a contract carrier </w:t>
            </w:r>
            <w:r w:rsidR="0041273B">
              <w:t>to</w:t>
            </w:r>
            <w:r w:rsidR="004F4805">
              <w:t xml:space="preserve"> </w:t>
            </w:r>
            <w:r w:rsidR="001D7636">
              <w:t xml:space="preserve">statutory provisions regarding the </w:t>
            </w:r>
            <w:r w:rsidR="004F4805">
              <w:t xml:space="preserve">regulation of contract carriers </w:t>
            </w:r>
            <w:r w:rsidR="004F4805" w:rsidRPr="004F4805">
              <w:t xml:space="preserve">that transport an operating employee of a railroad on a road or highway of </w:t>
            </w:r>
            <w:r w:rsidR="004F4805">
              <w:t>Texas</w:t>
            </w:r>
            <w:r w:rsidR="004F4805" w:rsidRPr="004F4805">
              <w:t xml:space="preserve"> in a vehicle designed to carry 15 or fewer passengers.</w:t>
            </w:r>
            <w:r>
              <w:t xml:space="preserve"> The bill </w:t>
            </w:r>
            <w:r w:rsidR="00930731">
              <w:t xml:space="preserve">specifies that </w:t>
            </w:r>
            <w:r w:rsidR="009B3E58">
              <w:t>the type of liability insurance</w:t>
            </w:r>
            <w:r w:rsidR="00930731">
              <w:t xml:space="preserve"> such a contract carrier </w:t>
            </w:r>
            <w:r w:rsidR="00183A9D">
              <w:t xml:space="preserve">is </w:t>
            </w:r>
            <w:r w:rsidR="00930731">
              <w:t>require</w:t>
            </w:r>
            <w:r w:rsidR="009B3E58">
              <w:t>d to maintain under rules adopted by the Department of Public Safety</w:t>
            </w:r>
            <w:r w:rsidR="00431044">
              <w:t xml:space="preserve"> (DPS)</w:t>
            </w:r>
            <w:r w:rsidR="00930731">
              <w:t xml:space="preserve"> is commercial automobile liability insurance</w:t>
            </w:r>
            <w:r w:rsidR="001D7636">
              <w:t xml:space="preserve"> and</w:t>
            </w:r>
            <w:r w:rsidR="00930731">
              <w:t xml:space="preserve"> </w:t>
            </w:r>
            <w:r w:rsidR="001D7636">
              <w:t>increase</w:t>
            </w:r>
            <w:r w:rsidR="00930731">
              <w:t xml:space="preserve">s the amount of </w:t>
            </w:r>
            <w:r w:rsidR="00864624">
              <w:t xml:space="preserve">such </w:t>
            </w:r>
            <w:r w:rsidR="001D7636">
              <w:t xml:space="preserve">required </w:t>
            </w:r>
            <w:r w:rsidR="00930731">
              <w:t>insurance for each vehicle from</w:t>
            </w:r>
            <w:r>
              <w:t xml:space="preserve"> $1.5 million </w:t>
            </w:r>
            <w:r w:rsidR="00864624">
              <w:t>to</w:t>
            </w:r>
            <w:r>
              <w:t xml:space="preserve"> $3</w:t>
            </w:r>
            <w:r w:rsidR="001D7636">
              <w:t xml:space="preserve"> million</w:t>
            </w:r>
            <w:r>
              <w:t>.</w:t>
            </w:r>
          </w:p>
          <w:p w14:paraId="3F94EE30" w14:textId="77777777" w:rsidR="008423E4" w:rsidRPr="00835628" w:rsidRDefault="008423E4" w:rsidP="00CC4E96">
            <w:pPr>
              <w:rPr>
                <w:b/>
              </w:rPr>
            </w:pPr>
          </w:p>
        </w:tc>
      </w:tr>
      <w:tr w:rsidR="00DE34D0" w14:paraId="53B08D24" w14:textId="77777777" w:rsidTr="00345119">
        <w:tc>
          <w:tcPr>
            <w:tcW w:w="9576" w:type="dxa"/>
          </w:tcPr>
          <w:p w14:paraId="5E66BE4A" w14:textId="77777777" w:rsidR="008423E4" w:rsidRPr="00A8133F" w:rsidRDefault="00CD045A" w:rsidP="00CC4E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69EFF91" w14:textId="77777777" w:rsidR="008423E4" w:rsidRDefault="008423E4" w:rsidP="00CC4E96"/>
          <w:p w14:paraId="3CBF199E" w14:textId="66AC0C57" w:rsidR="008423E4" w:rsidRPr="003624F2" w:rsidRDefault="00CD045A" w:rsidP="00CC4E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A46A83B" w14:textId="77777777" w:rsidR="008423E4" w:rsidRPr="00233FDB" w:rsidRDefault="008423E4" w:rsidP="00CC4E96">
            <w:pPr>
              <w:rPr>
                <w:b/>
              </w:rPr>
            </w:pPr>
          </w:p>
        </w:tc>
      </w:tr>
      <w:tr w:rsidR="00DE34D0" w14:paraId="4AA2F889" w14:textId="77777777" w:rsidTr="00345119">
        <w:tc>
          <w:tcPr>
            <w:tcW w:w="9576" w:type="dxa"/>
          </w:tcPr>
          <w:p w14:paraId="450391D6" w14:textId="77777777" w:rsidR="00B50711" w:rsidRDefault="00CD045A" w:rsidP="00CC4E9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21718EF" w14:textId="77777777" w:rsidR="00EA2A09" w:rsidRDefault="00EA2A09" w:rsidP="00CC4E96">
            <w:pPr>
              <w:jc w:val="both"/>
            </w:pPr>
          </w:p>
          <w:p w14:paraId="0C06FB29" w14:textId="09B335AE" w:rsidR="00EA2A09" w:rsidRDefault="00CD045A" w:rsidP="00CC4E96">
            <w:pPr>
              <w:jc w:val="both"/>
            </w:pPr>
            <w:r>
              <w:t xml:space="preserve">While C.S.H.B. </w:t>
            </w:r>
            <w:r w:rsidR="002B314F">
              <w:t>5151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3B1F1972" w14:textId="331FFDF6" w:rsidR="002B314F" w:rsidRDefault="002B314F" w:rsidP="00CC4E96">
            <w:pPr>
              <w:jc w:val="both"/>
            </w:pPr>
          </w:p>
          <w:p w14:paraId="6D5E8E25" w14:textId="570B1442" w:rsidR="002B314F" w:rsidRDefault="00CD045A" w:rsidP="00CC4E96">
            <w:pPr>
              <w:jc w:val="both"/>
            </w:pPr>
            <w:r>
              <w:t>The substitute</w:t>
            </w:r>
            <w:r w:rsidR="00B76EA4">
              <w:t xml:space="preserve"> includes a </w:t>
            </w:r>
            <w:r w:rsidR="00431044">
              <w:t>specification</w:t>
            </w:r>
            <w:r w:rsidR="00B76EA4">
              <w:t xml:space="preserve"> absent from the introduced that the type of liability insurance a</w:t>
            </w:r>
            <w:r w:rsidR="00431044">
              <w:t>n applicable</w:t>
            </w:r>
            <w:r w:rsidR="00B76EA4">
              <w:t xml:space="preserve"> contract carrier is required to maintain under rules adopted by </w:t>
            </w:r>
            <w:r w:rsidR="00431044">
              <w:t>DPS</w:t>
            </w:r>
            <w:r w:rsidR="00B76EA4">
              <w:t xml:space="preserve"> is </w:t>
            </w:r>
            <w:r>
              <w:t>commercial automobile liability insurance</w:t>
            </w:r>
            <w:r w:rsidR="009B3E58">
              <w:t xml:space="preserve">. </w:t>
            </w:r>
            <w:r>
              <w:t xml:space="preserve"> </w:t>
            </w:r>
          </w:p>
          <w:p w14:paraId="0624BE3E" w14:textId="02DE08B9" w:rsidR="00EA2A09" w:rsidRPr="00EA2A09" w:rsidRDefault="00EA2A09" w:rsidP="00CC4E96">
            <w:pPr>
              <w:jc w:val="both"/>
            </w:pPr>
          </w:p>
        </w:tc>
      </w:tr>
      <w:tr w:rsidR="00DE34D0" w14:paraId="79E06093" w14:textId="77777777" w:rsidTr="00345119">
        <w:tc>
          <w:tcPr>
            <w:tcW w:w="9576" w:type="dxa"/>
          </w:tcPr>
          <w:p w14:paraId="5DB1679A" w14:textId="77777777" w:rsidR="00B50711" w:rsidRPr="009C1E9A" w:rsidRDefault="00B50711" w:rsidP="00CC4E96">
            <w:pPr>
              <w:rPr>
                <w:b/>
                <w:u w:val="single"/>
              </w:rPr>
            </w:pPr>
          </w:p>
        </w:tc>
      </w:tr>
      <w:tr w:rsidR="00DE34D0" w14:paraId="6D9D545A" w14:textId="77777777" w:rsidTr="00345119">
        <w:tc>
          <w:tcPr>
            <w:tcW w:w="9576" w:type="dxa"/>
          </w:tcPr>
          <w:p w14:paraId="2018AC79" w14:textId="77777777" w:rsidR="00B50711" w:rsidRPr="00B50711" w:rsidRDefault="00B50711" w:rsidP="00CC4E96">
            <w:pPr>
              <w:jc w:val="both"/>
            </w:pPr>
          </w:p>
        </w:tc>
      </w:tr>
    </w:tbl>
    <w:p w14:paraId="37237046" w14:textId="77777777" w:rsidR="008423E4" w:rsidRPr="00BE0E75" w:rsidRDefault="008423E4" w:rsidP="00CC4E96">
      <w:pPr>
        <w:jc w:val="both"/>
        <w:rPr>
          <w:rFonts w:ascii="Arial" w:hAnsi="Arial"/>
          <w:sz w:val="16"/>
          <w:szCs w:val="16"/>
        </w:rPr>
      </w:pPr>
    </w:p>
    <w:p w14:paraId="6597113B" w14:textId="77777777" w:rsidR="004108C3" w:rsidRPr="008423E4" w:rsidRDefault="004108C3" w:rsidP="00CC4E9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910F" w14:textId="77777777" w:rsidR="00000000" w:rsidRDefault="00CD045A">
      <w:r>
        <w:separator/>
      </w:r>
    </w:p>
  </w:endnote>
  <w:endnote w:type="continuationSeparator" w:id="0">
    <w:p w14:paraId="26B35379" w14:textId="77777777" w:rsidR="00000000" w:rsidRDefault="00CD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719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E34D0" w14:paraId="5DD286CB" w14:textId="77777777" w:rsidTr="009C1E9A">
      <w:trPr>
        <w:cantSplit/>
      </w:trPr>
      <w:tc>
        <w:tcPr>
          <w:tcW w:w="0" w:type="pct"/>
        </w:tcPr>
        <w:p w14:paraId="1A2269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3DA3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AFF3A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225C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3337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34D0" w14:paraId="51D3A0AA" w14:textId="77777777" w:rsidTr="009C1E9A">
      <w:trPr>
        <w:cantSplit/>
      </w:trPr>
      <w:tc>
        <w:tcPr>
          <w:tcW w:w="0" w:type="pct"/>
        </w:tcPr>
        <w:p w14:paraId="7089FA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60C701" w14:textId="361E7392" w:rsidR="00EC379B" w:rsidRPr="009C1E9A" w:rsidRDefault="00CD04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28647-D</w:t>
          </w:r>
        </w:p>
      </w:tc>
      <w:tc>
        <w:tcPr>
          <w:tcW w:w="2453" w:type="pct"/>
        </w:tcPr>
        <w:p w14:paraId="33BF6D5F" w14:textId="7787B8FF" w:rsidR="00EC379B" w:rsidRDefault="00CD04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C4E96">
            <w:t>23.126.1208</w:t>
          </w:r>
          <w:r>
            <w:fldChar w:fldCharType="end"/>
          </w:r>
        </w:p>
      </w:tc>
    </w:tr>
    <w:tr w:rsidR="00DE34D0" w14:paraId="2DFC29AA" w14:textId="77777777" w:rsidTr="009C1E9A">
      <w:trPr>
        <w:cantSplit/>
      </w:trPr>
      <w:tc>
        <w:tcPr>
          <w:tcW w:w="0" w:type="pct"/>
        </w:tcPr>
        <w:p w14:paraId="3EC77AB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BB99F9" w14:textId="2E3D7133" w:rsidR="00EC379B" w:rsidRPr="009C1E9A" w:rsidRDefault="00CD04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26135</w:t>
          </w:r>
        </w:p>
      </w:tc>
      <w:tc>
        <w:tcPr>
          <w:tcW w:w="2453" w:type="pct"/>
        </w:tcPr>
        <w:p w14:paraId="090E90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ECEC8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34D0" w14:paraId="354A0BA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D729C3" w14:textId="77777777" w:rsidR="00EC379B" w:rsidRDefault="00CD04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69F0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ADD67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787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67EA" w14:textId="77777777" w:rsidR="00000000" w:rsidRDefault="00CD045A">
      <w:r>
        <w:separator/>
      </w:r>
    </w:p>
  </w:footnote>
  <w:footnote w:type="continuationSeparator" w:id="0">
    <w:p w14:paraId="2D9EB8F8" w14:textId="77777777" w:rsidR="00000000" w:rsidRDefault="00CD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5CC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1C0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6F7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565E1"/>
    <w:multiLevelType w:val="hybridMultilevel"/>
    <w:tmpl w:val="8A661660"/>
    <w:lvl w:ilvl="0" w:tplc="633C60B8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8A2F01E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6DEA4B08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74954A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9F96BA92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638DAEC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752FB7E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99C0FC9E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CBF4049A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43979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0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BE1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769"/>
    <w:rsid w:val="0017347B"/>
    <w:rsid w:val="0017725B"/>
    <w:rsid w:val="0018050C"/>
    <w:rsid w:val="0018117F"/>
    <w:rsid w:val="001824ED"/>
    <w:rsid w:val="00183262"/>
    <w:rsid w:val="00183A9D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63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14F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73B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044"/>
    <w:rsid w:val="0043190E"/>
    <w:rsid w:val="004324E9"/>
    <w:rsid w:val="004350F3"/>
    <w:rsid w:val="00436980"/>
    <w:rsid w:val="00441016"/>
    <w:rsid w:val="00441F2F"/>
    <w:rsid w:val="0044228B"/>
    <w:rsid w:val="0044393E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80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624"/>
    <w:rsid w:val="0086477C"/>
    <w:rsid w:val="00864BAD"/>
    <w:rsid w:val="00866F9D"/>
    <w:rsid w:val="008673D9"/>
    <w:rsid w:val="00871775"/>
    <w:rsid w:val="00871AEF"/>
    <w:rsid w:val="00871B47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73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672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E58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711"/>
    <w:rsid w:val="00B5165A"/>
    <w:rsid w:val="00B524C1"/>
    <w:rsid w:val="00B52C8D"/>
    <w:rsid w:val="00B564BF"/>
    <w:rsid w:val="00B56C5A"/>
    <w:rsid w:val="00B6104E"/>
    <w:rsid w:val="00B610C7"/>
    <w:rsid w:val="00B62106"/>
    <w:rsid w:val="00B626A8"/>
    <w:rsid w:val="00B65695"/>
    <w:rsid w:val="00B66526"/>
    <w:rsid w:val="00B665A3"/>
    <w:rsid w:val="00B73BB4"/>
    <w:rsid w:val="00B76EA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56B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E96"/>
    <w:rsid w:val="00CC7131"/>
    <w:rsid w:val="00CC7B9E"/>
    <w:rsid w:val="00CD045A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E60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225"/>
    <w:rsid w:val="00DC1F1B"/>
    <w:rsid w:val="00DC3D8F"/>
    <w:rsid w:val="00DC42E8"/>
    <w:rsid w:val="00DC6DBB"/>
    <w:rsid w:val="00DC7761"/>
    <w:rsid w:val="00DD0022"/>
    <w:rsid w:val="00DD073C"/>
    <w:rsid w:val="00DD1130"/>
    <w:rsid w:val="00DD128C"/>
    <w:rsid w:val="00DD1B8F"/>
    <w:rsid w:val="00DD5BCC"/>
    <w:rsid w:val="00DD7509"/>
    <w:rsid w:val="00DD79C7"/>
    <w:rsid w:val="00DD7D6E"/>
    <w:rsid w:val="00DE34B2"/>
    <w:rsid w:val="00DE34D0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A09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DD7058-92C7-44A5-AEFF-AEFCFF16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F48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4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48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4805"/>
    <w:rPr>
      <w:b/>
      <w:bCs/>
    </w:rPr>
  </w:style>
  <w:style w:type="paragraph" w:styleId="Revision">
    <w:name w:val="Revision"/>
    <w:hidden/>
    <w:uiPriority w:val="99"/>
    <w:semiHidden/>
    <w:rsid w:val="009307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6EA4"/>
    <w:pPr>
      <w:ind w:left="720"/>
      <w:contextualSpacing/>
    </w:pPr>
  </w:style>
  <w:style w:type="character" w:styleId="Hyperlink">
    <w:name w:val="Hyperlink"/>
    <w:basedOn w:val="DefaultParagraphFont"/>
    <w:unhideWhenUsed/>
    <w:rsid w:val="001D76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2198</Characters>
  <Application>Microsoft Office Word</Application>
  <DocSecurity>4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HB05151 (Committee Report (Substituted))</vt:lpstr>
    </vt:vector>
  </TitlesOfParts>
  <Company>State of Texas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28647</dc:subject>
  <dc:creator>State of Texas</dc:creator>
  <dc:description>HB 5151 by Martinez-(H)Transportation (Substitute Document Number: 88R 26135)</dc:description>
  <cp:lastModifiedBy>Stacey Nicchio</cp:lastModifiedBy>
  <cp:revision>2</cp:revision>
  <cp:lastPrinted>2003-11-26T17:21:00Z</cp:lastPrinted>
  <dcterms:created xsi:type="dcterms:W3CDTF">2023-05-08T18:02:00Z</dcterms:created>
  <dcterms:modified xsi:type="dcterms:W3CDTF">2023-05-08T18:02:00Z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23.126.1208</vt:lpwstr>
  </property>
</Properties>
</file>