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153889" w14:paraId="680776C6" w14:textId="77777777" w:rsidTr="00345119">
        <w:tc>
          <w:tcPr>
            <w:tcW w:w="9576" w:type="dxa"/>
            <w:noWrap/>
          </w:tcPr>
          <w:p w14:paraId="0F1D09A3" w14:textId="77777777" w:rsidR="008423E4" w:rsidRPr="0022177D" w:rsidRDefault="00375DFF" w:rsidP="0071399D">
            <w:pPr>
              <w:pStyle w:val="Heading1"/>
            </w:pPr>
            <w:r>
              <w:t>RESOLUTION ANALYSIS</w:t>
            </w:r>
          </w:p>
        </w:tc>
      </w:tr>
    </w:tbl>
    <w:p w14:paraId="01646B7E" w14:textId="77777777" w:rsidR="008423E4" w:rsidRPr="0022177D" w:rsidRDefault="008423E4" w:rsidP="0071399D">
      <w:pPr>
        <w:jc w:val="center"/>
      </w:pPr>
    </w:p>
    <w:p w14:paraId="047C60EC" w14:textId="77777777" w:rsidR="008423E4" w:rsidRPr="00B31F0E" w:rsidRDefault="008423E4" w:rsidP="0071399D"/>
    <w:p w14:paraId="329EEE4A" w14:textId="77777777" w:rsidR="008423E4" w:rsidRPr="00742794" w:rsidRDefault="008423E4" w:rsidP="0071399D">
      <w:pPr>
        <w:tabs>
          <w:tab w:val="right" w:pos="9360"/>
        </w:tabs>
      </w:pPr>
    </w:p>
    <w:tbl>
      <w:tblPr>
        <w:tblW w:w="0" w:type="auto"/>
        <w:tblLayout w:type="fixed"/>
        <w:tblLook w:val="01E0" w:firstRow="1" w:lastRow="1" w:firstColumn="1" w:lastColumn="1" w:noHBand="0" w:noVBand="0"/>
      </w:tblPr>
      <w:tblGrid>
        <w:gridCol w:w="9576"/>
      </w:tblGrid>
      <w:tr w:rsidR="00153889" w14:paraId="26FDBAAE" w14:textId="77777777" w:rsidTr="00345119">
        <w:tc>
          <w:tcPr>
            <w:tcW w:w="9576" w:type="dxa"/>
          </w:tcPr>
          <w:p w14:paraId="162866D5" w14:textId="632900CA" w:rsidR="008423E4" w:rsidRPr="00861995" w:rsidRDefault="00375DFF" w:rsidP="0071399D">
            <w:pPr>
              <w:jc w:val="right"/>
            </w:pPr>
            <w:r>
              <w:t>H.J.R. 149</w:t>
            </w:r>
          </w:p>
        </w:tc>
      </w:tr>
      <w:tr w:rsidR="00153889" w14:paraId="73C344A6" w14:textId="77777777" w:rsidTr="00345119">
        <w:tc>
          <w:tcPr>
            <w:tcW w:w="9576" w:type="dxa"/>
          </w:tcPr>
          <w:p w14:paraId="6EEF775E" w14:textId="53FFD66B" w:rsidR="008423E4" w:rsidRPr="00861995" w:rsidRDefault="00375DFF" w:rsidP="0071399D">
            <w:pPr>
              <w:jc w:val="right"/>
            </w:pPr>
            <w:r>
              <w:t xml:space="preserve">By: </w:t>
            </w:r>
            <w:r w:rsidR="00A268B4">
              <w:t>Talarico</w:t>
            </w:r>
          </w:p>
        </w:tc>
      </w:tr>
      <w:tr w:rsidR="00153889" w14:paraId="5DC73214" w14:textId="77777777" w:rsidTr="00345119">
        <w:tc>
          <w:tcPr>
            <w:tcW w:w="9576" w:type="dxa"/>
          </w:tcPr>
          <w:p w14:paraId="252D8154" w14:textId="01D208F5" w:rsidR="008423E4" w:rsidRPr="00861995" w:rsidRDefault="00375DFF" w:rsidP="0071399D">
            <w:pPr>
              <w:jc w:val="right"/>
            </w:pPr>
            <w:r>
              <w:t>Ways &amp; Means</w:t>
            </w:r>
          </w:p>
        </w:tc>
      </w:tr>
      <w:tr w:rsidR="00153889" w14:paraId="4D32E81F" w14:textId="77777777" w:rsidTr="00345119">
        <w:tc>
          <w:tcPr>
            <w:tcW w:w="9576" w:type="dxa"/>
          </w:tcPr>
          <w:p w14:paraId="3DD91CCE" w14:textId="692084D4" w:rsidR="008423E4" w:rsidRDefault="00375DFF" w:rsidP="0071399D">
            <w:pPr>
              <w:jc w:val="right"/>
            </w:pPr>
            <w:r>
              <w:t>Committee Report (Unamended)</w:t>
            </w:r>
          </w:p>
        </w:tc>
      </w:tr>
    </w:tbl>
    <w:p w14:paraId="34FFCC92" w14:textId="77777777" w:rsidR="008423E4" w:rsidRDefault="008423E4" w:rsidP="0071399D">
      <w:pPr>
        <w:tabs>
          <w:tab w:val="right" w:pos="9360"/>
        </w:tabs>
      </w:pPr>
    </w:p>
    <w:p w14:paraId="5457D8AD" w14:textId="77777777" w:rsidR="008423E4" w:rsidRDefault="008423E4" w:rsidP="0071399D"/>
    <w:p w14:paraId="4920444E" w14:textId="77777777" w:rsidR="008423E4" w:rsidRDefault="008423E4" w:rsidP="0071399D"/>
    <w:tbl>
      <w:tblPr>
        <w:tblW w:w="0" w:type="auto"/>
        <w:tblCellMar>
          <w:left w:w="115" w:type="dxa"/>
          <w:right w:w="115" w:type="dxa"/>
        </w:tblCellMar>
        <w:tblLook w:val="01E0" w:firstRow="1" w:lastRow="1" w:firstColumn="1" w:lastColumn="1" w:noHBand="0" w:noVBand="0"/>
      </w:tblPr>
      <w:tblGrid>
        <w:gridCol w:w="9360"/>
      </w:tblGrid>
      <w:tr w:rsidR="00153889" w14:paraId="3FD4D7ED" w14:textId="77777777" w:rsidTr="00345119">
        <w:tc>
          <w:tcPr>
            <w:tcW w:w="9576" w:type="dxa"/>
          </w:tcPr>
          <w:p w14:paraId="75E94DE8" w14:textId="77777777" w:rsidR="008423E4" w:rsidRPr="00A8133F" w:rsidRDefault="00375DFF" w:rsidP="0071399D">
            <w:pPr>
              <w:rPr>
                <w:b/>
              </w:rPr>
            </w:pPr>
            <w:r w:rsidRPr="009C1E9A">
              <w:rPr>
                <w:b/>
                <w:u w:val="single"/>
              </w:rPr>
              <w:t>BACKGROUND AND PURPOSE</w:t>
            </w:r>
            <w:r>
              <w:rPr>
                <w:b/>
              </w:rPr>
              <w:t xml:space="preserve"> </w:t>
            </w:r>
          </w:p>
          <w:p w14:paraId="125EBADD" w14:textId="77777777" w:rsidR="008423E4" w:rsidRDefault="008423E4" w:rsidP="0071399D"/>
          <w:p w14:paraId="5733743E" w14:textId="27DC616B" w:rsidR="008423E4" w:rsidRDefault="00375DFF" w:rsidP="0071399D">
            <w:pPr>
              <w:pStyle w:val="Header"/>
              <w:tabs>
                <w:tab w:val="clear" w:pos="4320"/>
                <w:tab w:val="clear" w:pos="8640"/>
              </w:tabs>
              <w:jc w:val="both"/>
            </w:pPr>
            <w:r>
              <w:t>Texas child-care centers are closing in droves as they hemorrhage employees to industries that are able to pay higher wages. Using data from the Health and Human Services Commission, Children At Risk found that Texas lost nearly a quarter of its child-care</w:t>
            </w:r>
            <w:r>
              <w:t xml:space="preserve"> providers between March 2020 and September 2021, creating hundreds more child-care deserts across the state. The Texas child-care shortage has devastating </w:t>
            </w:r>
            <w:r w:rsidR="00C7766C">
              <w:t xml:space="preserve">effects </w:t>
            </w:r>
            <w:r>
              <w:t>on early childhood education, economic growth, and employment opportunities for parents. Acc</w:t>
            </w:r>
            <w:r>
              <w:t xml:space="preserve">ording to the U.S. Chamber of Commerce Foundation, Texas' economy loses more than $9 billion every year due to inadequate child care. H.J.R. 149 seeks to address this issue by </w:t>
            </w:r>
            <w:r w:rsidRPr="004E1079">
              <w:rPr>
                <w:rFonts w:cstheme="minorHAnsi"/>
                <w:color w:val="000000"/>
                <w:shd w:val="clear" w:color="auto" w:fill="FFFFFF"/>
              </w:rPr>
              <w:t>allow</w:t>
            </w:r>
            <w:r>
              <w:rPr>
                <w:rFonts w:cstheme="minorHAnsi"/>
                <w:color w:val="000000"/>
                <w:shd w:val="clear" w:color="auto" w:fill="FFFFFF"/>
              </w:rPr>
              <w:t>ing</w:t>
            </w:r>
            <w:r w:rsidRPr="004E1079">
              <w:rPr>
                <w:rFonts w:cstheme="minorHAnsi"/>
                <w:color w:val="000000"/>
                <w:shd w:val="clear" w:color="auto" w:fill="FFFFFF"/>
              </w:rPr>
              <w:t xml:space="preserve"> the </w:t>
            </w:r>
            <w:r>
              <w:rPr>
                <w:rFonts w:cstheme="minorHAnsi"/>
                <w:color w:val="000000"/>
                <w:shd w:val="clear" w:color="auto" w:fill="FFFFFF"/>
              </w:rPr>
              <w:t>l</w:t>
            </w:r>
            <w:r w:rsidRPr="004E1079">
              <w:rPr>
                <w:rFonts w:cstheme="minorHAnsi"/>
                <w:color w:val="000000"/>
                <w:shd w:val="clear" w:color="auto" w:fill="FFFFFF"/>
              </w:rPr>
              <w:t xml:space="preserve">egislature, by general law, to exempt </w:t>
            </w:r>
            <w:r w:rsidR="004B4396">
              <w:rPr>
                <w:rFonts w:cstheme="minorHAnsi"/>
                <w:color w:val="000000"/>
                <w:shd w:val="clear" w:color="auto" w:fill="FFFFFF"/>
              </w:rPr>
              <w:t xml:space="preserve">from property taxation </w:t>
            </w:r>
            <w:r w:rsidRPr="004E1079">
              <w:rPr>
                <w:rFonts w:cstheme="minorHAnsi"/>
                <w:color w:val="000000"/>
                <w:shd w:val="clear" w:color="auto" w:fill="FFFFFF"/>
              </w:rPr>
              <w:t>all o</w:t>
            </w:r>
            <w:r w:rsidRPr="004E1079">
              <w:rPr>
                <w:rFonts w:cstheme="minorHAnsi"/>
                <w:color w:val="000000"/>
                <w:shd w:val="clear" w:color="auto" w:fill="FFFFFF"/>
              </w:rPr>
              <w:t xml:space="preserve">r part of the real property used to operate a child-care facility. </w:t>
            </w:r>
          </w:p>
          <w:p w14:paraId="6BFF650F" w14:textId="77777777" w:rsidR="008423E4" w:rsidRPr="00E26B13" w:rsidRDefault="008423E4" w:rsidP="0071399D">
            <w:pPr>
              <w:rPr>
                <w:b/>
              </w:rPr>
            </w:pPr>
          </w:p>
        </w:tc>
      </w:tr>
      <w:tr w:rsidR="00153889" w14:paraId="0189FBDC" w14:textId="77777777" w:rsidTr="00345119">
        <w:tc>
          <w:tcPr>
            <w:tcW w:w="9576" w:type="dxa"/>
          </w:tcPr>
          <w:p w14:paraId="636C7317" w14:textId="77777777" w:rsidR="0017725B" w:rsidRDefault="00375DFF" w:rsidP="0071399D">
            <w:pPr>
              <w:rPr>
                <w:b/>
                <w:u w:val="single"/>
              </w:rPr>
            </w:pPr>
            <w:r>
              <w:rPr>
                <w:b/>
                <w:u w:val="single"/>
              </w:rPr>
              <w:t>CRIMINAL JUSTICE IMPACT</w:t>
            </w:r>
          </w:p>
          <w:p w14:paraId="52882AF2" w14:textId="77777777" w:rsidR="0017725B" w:rsidRDefault="0017725B" w:rsidP="0071399D">
            <w:pPr>
              <w:rPr>
                <w:b/>
                <w:u w:val="single"/>
              </w:rPr>
            </w:pPr>
          </w:p>
          <w:p w14:paraId="56EC0EA4" w14:textId="38FA940D" w:rsidR="00801C90" w:rsidRPr="00801C90" w:rsidRDefault="00375DFF" w:rsidP="0071399D">
            <w:pPr>
              <w:jc w:val="both"/>
            </w:pPr>
            <w:r>
              <w:t>It is the committee's opinion that this resolution does not expressly create a criminal offense, increase the punishment for an existing criminal offense or cate</w:t>
            </w:r>
            <w:r>
              <w:t>gory of offenses, or change the eligibility of a person for community supervision, parole, or mandatory supervision.</w:t>
            </w:r>
          </w:p>
          <w:p w14:paraId="7256A878" w14:textId="77777777" w:rsidR="0017725B" w:rsidRPr="0017725B" w:rsidRDefault="0017725B" w:rsidP="0071399D">
            <w:pPr>
              <w:rPr>
                <w:b/>
                <w:u w:val="single"/>
              </w:rPr>
            </w:pPr>
          </w:p>
        </w:tc>
      </w:tr>
      <w:tr w:rsidR="00153889" w14:paraId="3114EA68" w14:textId="77777777" w:rsidTr="00345119">
        <w:tc>
          <w:tcPr>
            <w:tcW w:w="9576" w:type="dxa"/>
          </w:tcPr>
          <w:p w14:paraId="258FC891" w14:textId="77777777" w:rsidR="008423E4" w:rsidRPr="00A8133F" w:rsidRDefault="00375DFF" w:rsidP="0071399D">
            <w:pPr>
              <w:rPr>
                <w:b/>
              </w:rPr>
            </w:pPr>
            <w:r w:rsidRPr="009C1E9A">
              <w:rPr>
                <w:b/>
                <w:u w:val="single"/>
              </w:rPr>
              <w:t>RULEMAKING AUTHORITY</w:t>
            </w:r>
            <w:r>
              <w:rPr>
                <w:b/>
              </w:rPr>
              <w:t xml:space="preserve"> </w:t>
            </w:r>
          </w:p>
          <w:p w14:paraId="180E2B83" w14:textId="77777777" w:rsidR="008423E4" w:rsidRDefault="008423E4" w:rsidP="0071399D"/>
          <w:p w14:paraId="2BC980B0" w14:textId="6C5AA2C5" w:rsidR="00801C90" w:rsidRDefault="00375DFF" w:rsidP="0071399D">
            <w:pPr>
              <w:pStyle w:val="Header"/>
              <w:tabs>
                <w:tab w:val="clear" w:pos="4320"/>
                <w:tab w:val="clear" w:pos="8640"/>
              </w:tabs>
              <w:jc w:val="both"/>
            </w:pPr>
            <w:r>
              <w:t xml:space="preserve">It is the committee's opinion that this resolution does not expressly grant any additional rulemaking </w:t>
            </w:r>
            <w:r>
              <w:t>authority to a state officer, department, agency, or institution.</w:t>
            </w:r>
          </w:p>
          <w:p w14:paraId="2F74DB7C" w14:textId="77777777" w:rsidR="008423E4" w:rsidRPr="00E21FDC" w:rsidRDefault="008423E4" w:rsidP="0071399D">
            <w:pPr>
              <w:rPr>
                <w:b/>
              </w:rPr>
            </w:pPr>
          </w:p>
        </w:tc>
      </w:tr>
      <w:tr w:rsidR="00153889" w14:paraId="63ABC07B" w14:textId="77777777" w:rsidTr="00345119">
        <w:tc>
          <w:tcPr>
            <w:tcW w:w="9576" w:type="dxa"/>
          </w:tcPr>
          <w:p w14:paraId="0A7160C4" w14:textId="77777777" w:rsidR="008423E4" w:rsidRPr="00A8133F" w:rsidRDefault="00375DFF" w:rsidP="0071399D">
            <w:pPr>
              <w:rPr>
                <w:b/>
              </w:rPr>
            </w:pPr>
            <w:r w:rsidRPr="009C1E9A">
              <w:rPr>
                <w:b/>
                <w:u w:val="single"/>
              </w:rPr>
              <w:t>ANALYSIS</w:t>
            </w:r>
            <w:r>
              <w:rPr>
                <w:b/>
              </w:rPr>
              <w:t xml:space="preserve"> </w:t>
            </w:r>
          </w:p>
          <w:p w14:paraId="3A99EF88" w14:textId="77777777" w:rsidR="008423E4" w:rsidRDefault="008423E4" w:rsidP="0071399D"/>
          <w:p w14:paraId="2599E013" w14:textId="1C44C163" w:rsidR="00801C90" w:rsidRPr="009C36CD" w:rsidRDefault="00375DFF" w:rsidP="0071399D">
            <w:pPr>
              <w:pStyle w:val="Header"/>
              <w:tabs>
                <w:tab w:val="clear" w:pos="4320"/>
                <w:tab w:val="clear" w:pos="8640"/>
              </w:tabs>
              <w:jc w:val="both"/>
            </w:pPr>
            <w:r>
              <w:t xml:space="preserve">H.J.R. 149 </w:t>
            </w:r>
            <w:r w:rsidRPr="00801C90">
              <w:t>proposes an amendment to the Texas Constitution to</w:t>
            </w:r>
            <w:r>
              <w:t xml:space="preserve"> authorize the </w:t>
            </w:r>
            <w:r w:rsidRPr="00801C90">
              <w:t xml:space="preserve">legislature by general law </w:t>
            </w:r>
            <w:r>
              <w:t>to</w:t>
            </w:r>
            <w:r w:rsidRPr="00801C90">
              <w:t xml:space="preserve"> exempt from </w:t>
            </w:r>
            <w:r>
              <w:t xml:space="preserve">property </w:t>
            </w:r>
            <w:r w:rsidRPr="00801C90">
              <w:t xml:space="preserve">taxation all or part of real property used to </w:t>
            </w:r>
            <w:r w:rsidRPr="00801C90">
              <w:t>operate a child</w:t>
            </w:r>
            <w:r w:rsidR="00C7766C">
              <w:noBreakHyphen/>
            </w:r>
            <w:r w:rsidRPr="00801C90">
              <w:t>care facility. The legislature may define "child-care facility" and may impose eligibility requirements for</w:t>
            </w:r>
            <w:r>
              <w:t xml:space="preserve"> purposes of this </w:t>
            </w:r>
            <w:r w:rsidRPr="00801C90">
              <w:t>exemption.</w:t>
            </w:r>
          </w:p>
          <w:p w14:paraId="5F232E15" w14:textId="77777777" w:rsidR="008423E4" w:rsidRPr="00835628" w:rsidRDefault="008423E4" w:rsidP="0071399D">
            <w:pPr>
              <w:rPr>
                <w:b/>
              </w:rPr>
            </w:pPr>
          </w:p>
        </w:tc>
      </w:tr>
      <w:tr w:rsidR="00153889" w14:paraId="1EE26038" w14:textId="77777777" w:rsidTr="00345119">
        <w:tc>
          <w:tcPr>
            <w:tcW w:w="9576" w:type="dxa"/>
          </w:tcPr>
          <w:p w14:paraId="4F041B41" w14:textId="77777777" w:rsidR="008423E4" w:rsidRPr="00A8133F" w:rsidRDefault="00375DFF" w:rsidP="0071399D">
            <w:pPr>
              <w:rPr>
                <w:b/>
              </w:rPr>
            </w:pPr>
            <w:r>
              <w:rPr>
                <w:b/>
                <w:u w:val="single"/>
              </w:rPr>
              <w:t>ELECTION DATE</w:t>
            </w:r>
            <w:r>
              <w:rPr>
                <w:b/>
              </w:rPr>
              <w:t xml:space="preserve"> </w:t>
            </w:r>
          </w:p>
          <w:p w14:paraId="6B966E05" w14:textId="77777777" w:rsidR="008423E4" w:rsidRDefault="008423E4" w:rsidP="0071399D"/>
          <w:p w14:paraId="050794C1" w14:textId="3D7A018D" w:rsidR="008423E4" w:rsidRPr="003624F2" w:rsidRDefault="00375DFF" w:rsidP="0071399D">
            <w:pPr>
              <w:pStyle w:val="Header"/>
              <w:tabs>
                <w:tab w:val="clear" w:pos="4320"/>
                <w:tab w:val="clear" w:pos="8640"/>
              </w:tabs>
              <w:jc w:val="both"/>
            </w:pPr>
            <w:r>
              <w:t>The constitutional amendment proposed by this joint resolution will be submitted to th</w:t>
            </w:r>
            <w:r>
              <w:t>e voters at an election to be held November 7, 2023.</w:t>
            </w:r>
          </w:p>
          <w:p w14:paraId="0EE268FD" w14:textId="77777777" w:rsidR="008423E4" w:rsidRPr="00233FDB" w:rsidRDefault="008423E4" w:rsidP="0071399D">
            <w:pPr>
              <w:rPr>
                <w:b/>
              </w:rPr>
            </w:pPr>
          </w:p>
        </w:tc>
      </w:tr>
    </w:tbl>
    <w:p w14:paraId="6D92018F" w14:textId="77777777" w:rsidR="008423E4" w:rsidRPr="00BE0E75" w:rsidRDefault="008423E4" w:rsidP="0071399D">
      <w:pPr>
        <w:jc w:val="both"/>
        <w:rPr>
          <w:rFonts w:ascii="Arial" w:hAnsi="Arial"/>
          <w:sz w:val="16"/>
          <w:szCs w:val="16"/>
        </w:rPr>
      </w:pPr>
    </w:p>
    <w:p w14:paraId="1552B427" w14:textId="77777777" w:rsidR="004108C3" w:rsidRPr="008423E4" w:rsidRDefault="004108C3" w:rsidP="0071399D"/>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0783" w14:textId="77777777" w:rsidR="00000000" w:rsidRDefault="00375DFF">
      <w:r>
        <w:separator/>
      </w:r>
    </w:p>
  </w:endnote>
  <w:endnote w:type="continuationSeparator" w:id="0">
    <w:p w14:paraId="68F9E95A" w14:textId="77777777" w:rsidR="00000000" w:rsidRDefault="0037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1DB4"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153889" w14:paraId="34853762" w14:textId="77777777" w:rsidTr="009C1E9A">
      <w:trPr>
        <w:cantSplit/>
      </w:trPr>
      <w:tc>
        <w:tcPr>
          <w:tcW w:w="0" w:type="pct"/>
        </w:tcPr>
        <w:p w14:paraId="168D374F" w14:textId="77777777" w:rsidR="00137D90" w:rsidRDefault="00137D90" w:rsidP="009C1E9A">
          <w:pPr>
            <w:pStyle w:val="Footer"/>
            <w:tabs>
              <w:tab w:val="clear" w:pos="8640"/>
              <w:tab w:val="right" w:pos="9360"/>
            </w:tabs>
          </w:pPr>
        </w:p>
      </w:tc>
      <w:tc>
        <w:tcPr>
          <w:tcW w:w="2395" w:type="pct"/>
        </w:tcPr>
        <w:p w14:paraId="428F7E0F" w14:textId="77777777" w:rsidR="00137D90" w:rsidRDefault="00137D90" w:rsidP="009C1E9A">
          <w:pPr>
            <w:pStyle w:val="Footer"/>
            <w:tabs>
              <w:tab w:val="clear" w:pos="8640"/>
              <w:tab w:val="right" w:pos="9360"/>
            </w:tabs>
          </w:pPr>
        </w:p>
        <w:p w14:paraId="15E3CD4F" w14:textId="77777777" w:rsidR="001A4310" w:rsidRDefault="001A4310" w:rsidP="009C1E9A">
          <w:pPr>
            <w:pStyle w:val="Footer"/>
            <w:tabs>
              <w:tab w:val="clear" w:pos="8640"/>
              <w:tab w:val="right" w:pos="9360"/>
            </w:tabs>
          </w:pPr>
        </w:p>
        <w:p w14:paraId="5F480A97" w14:textId="77777777" w:rsidR="00137D90" w:rsidRDefault="00137D90" w:rsidP="009C1E9A">
          <w:pPr>
            <w:pStyle w:val="Footer"/>
            <w:tabs>
              <w:tab w:val="clear" w:pos="8640"/>
              <w:tab w:val="right" w:pos="9360"/>
            </w:tabs>
          </w:pPr>
        </w:p>
      </w:tc>
      <w:tc>
        <w:tcPr>
          <w:tcW w:w="2453" w:type="pct"/>
        </w:tcPr>
        <w:p w14:paraId="69CB3A37" w14:textId="77777777" w:rsidR="00137D90" w:rsidRDefault="00137D90" w:rsidP="009C1E9A">
          <w:pPr>
            <w:pStyle w:val="Footer"/>
            <w:tabs>
              <w:tab w:val="clear" w:pos="8640"/>
              <w:tab w:val="right" w:pos="9360"/>
            </w:tabs>
            <w:jc w:val="right"/>
          </w:pPr>
        </w:p>
      </w:tc>
    </w:tr>
    <w:tr w:rsidR="00153889" w14:paraId="17DCF6AD" w14:textId="77777777" w:rsidTr="009C1E9A">
      <w:trPr>
        <w:cantSplit/>
      </w:trPr>
      <w:tc>
        <w:tcPr>
          <w:tcW w:w="0" w:type="pct"/>
        </w:tcPr>
        <w:p w14:paraId="75AA778D" w14:textId="77777777" w:rsidR="00EC379B" w:rsidRDefault="00EC379B" w:rsidP="009C1E9A">
          <w:pPr>
            <w:pStyle w:val="Footer"/>
            <w:tabs>
              <w:tab w:val="clear" w:pos="8640"/>
              <w:tab w:val="right" w:pos="9360"/>
            </w:tabs>
          </w:pPr>
        </w:p>
      </w:tc>
      <w:tc>
        <w:tcPr>
          <w:tcW w:w="2395" w:type="pct"/>
        </w:tcPr>
        <w:p w14:paraId="27B94AF8" w14:textId="12518140" w:rsidR="00EC379B" w:rsidRPr="009C1E9A" w:rsidRDefault="00375DFF" w:rsidP="009C1E9A">
          <w:pPr>
            <w:pStyle w:val="Footer"/>
            <w:tabs>
              <w:tab w:val="clear" w:pos="8640"/>
              <w:tab w:val="right" w:pos="9360"/>
            </w:tabs>
            <w:rPr>
              <w:rFonts w:ascii="Shruti" w:hAnsi="Shruti"/>
              <w:sz w:val="22"/>
            </w:rPr>
          </w:pPr>
          <w:r>
            <w:rPr>
              <w:rFonts w:ascii="Shruti" w:hAnsi="Shruti"/>
              <w:sz w:val="22"/>
            </w:rPr>
            <w:t>88R 28164-D</w:t>
          </w:r>
        </w:p>
      </w:tc>
      <w:tc>
        <w:tcPr>
          <w:tcW w:w="2453" w:type="pct"/>
        </w:tcPr>
        <w:p w14:paraId="0A7DD18E" w14:textId="5F4287BA" w:rsidR="00EC379B" w:rsidRDefault="00375DFF" w:rsidP="009C1E9A">
          <w:pPr>
            <w:pStyle w:val="Footer"/>
            <w:tabs>
              <w:tab w:val="clear" w:pos="8640"/>
              <w:tab w:val="right" w:pos="9360"/>
            </w:tabs>
            <w:jc w:val="right"/>
          </w:pPr>
          <w:r>
            <w:fldChar w:fldCharType="begin"/>
          </w:r>
          <w:r>
            <w:instrText xml:space="preserve"> DOCPROPERTY  OTID  \* MERGEFORMAT </w:instrText>
          </w:r>
          <w:r>
            <w:fldChar w:fldCharType="separate"/>
          </w:r>
          <w:r w:rsidR="0071399D">
            <w:t>23.125.635</w:t>
          </w:r>
          <w:r>
            <w:fldChar w:fldCharType="end"/>
          </w:r>
        </w:p>
      </w:tc>
    </w:tr>
    <w:tr w:rsidR="00153889" w14:paraId="200F82BA" w14:textId="77777777" w:rsidTr="009C1E9A">
      <w:trPr>
        <w:cantSplit/>
      </w:trPr>
      <w:tc>
        <w:tcPr>
          <w:tcW w:w="0" w:type="pct"/>
        </w:tcPr>
        <w:p w14:paraId="12F00645" w14:textId="77777777" w:rsidR="00EC379B" w:rsidRDefault="00EC379B" w:rsidP="009C1E9A">
          <w:pPr>
            <w:pStyle w:val="Footer"/>
            <w:tabs>
              <w:tab w:val="clear" w:pos="4320"/>
              <w:tab w:val="clear" w:pos="8640"/>
              <w:tab w:val="left" w:pos="2865"/>
            </w:tabs>
          </w:pPr>
        </w:p>
      </w:tc>
      <w:tc>
        <w:tcPr>
          <w:tcW w:w="2395" w:type="pct"/>
        </w:tcPr>
        <w:p w14:paraId="1D2D3A1E"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B1B5B73" w14:textId="77777777" w:rsidR="00EC379B" w:rsidRDefault="00EC379B" w:rsidP="006D504F">
          <w:pPr>
            <w:pStyle w:val="Footer"/>
            <w:rPr>
              <w:rStyle w:val="PageNumber"/>
            </w:rPr>
          </w:pPr>
        </w:p>
        <w:p w14:paraId="139040B8" w14:textId="77777777" w:rsidR="00EC379B" w:rsidRDefault="00EC379B" w:rsidP="009C1E9A">
          <w:pPr>
            <w:pStyle w:val="Footer"/>
            <w:tabs>
              <w:tab w:val="clear" w:pos="8640"/>
              <w:tab w:val="right" w:pos="9360"/>
            </w:tabs>
            <w:jc w:val="right"/>
          </w:pPr>
        </w:p>
      </w:tc>
    </w:tr>
    <w:tr w:rsidR="00153889" w14:paraId="06B1E179" w14:textId="77777777" w:rsidTr="009C1E9A">
      <w:trPr>
        <w:cantSplit/>
        <w:trHeight w:val="323"/>
      </w:trPr>
      <w:tc>
        <w:tcPr>
          <w:tcW w:w="0" w:type="pct"/>
          <w:gridSpan w:val="3"/>
        </w:tcPr>
        <w:p w14:paraId="0E16CFAC" w14:textId="77777777" w:rsidR="00EC379B" w:rsidRDefault="00375DF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1C29B282" w14:textId="77777777" w:rsidR="00EC379B" w:rsidRDefault="00EC379B" w:rsidP="009C1E9A">
          <w:pPr>
            <w:pStyle w:val="Footer"/>
            <w:tabs>
              <w:tab w:val="clear" w:pos="8640"/>
              <w:tab w:val="right" w:pos="9360"/>
            </w:tabs>
            <w:jc w:val="center"/>
          </w:pPr>
        </w:p>
      </w:tc>
    </w:tr>
  </w:tbl>
  <w:p w14:paraId="712393E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0B6E"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162F" w14:textId="77777777" w:rsidR="00000000" w:rsidRDefault="00375DFF">
      <w:r>
        <w:separator/>
      </w:r>
    </w:p>
  </w:footnote>
  <w:footnote w:type="continuationSeparator" w:id="0">
    <w:p w14:paraId="17235EA2" w14:textId="77777777" w:rsidR="00000000" w:rsidRDefault="00375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E5F3"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3501"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BEFC" w14:textId="77777777" w:rsidR="00422039" w:rsidRDefault="00422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9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A3A"/>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3889"/>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49E4"/>
    <w:rsid w:val="00195257"/>
    <w:rsid w:val="00195388"/>
    <w:rsid w:val="0019539E"/>
    <w:rsid w:val="001968BC"/>
    <w:rsid w:val="001A0739"/>
    <w:rsid w:val="001A0F00"/>
    <w:rsid w:val="001A2BDD"/>
    <w:rsid w:val="001A3DDF"/>
    <w:rsid w:val="001A4310"/>
    <w:rsid w:val="001B053A"/>
    <w:rsid w:val="001B26D8"/>
    <w:rsid w:val="001B3BFA"/>
    <w:rsid w:val="001B4A9F"/>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5F27"/>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5DF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2328"/>
    <w:rsid w:val="00423FBC"/>
    <w:rsid w:val="004241AA"/>
    <w:rsid w:val="0042422E"/>
    <w:rsid w:val="0043190E"/>
    <w:rsid w:val="004324E9"/>
    <w:rsid w:val="004350F3"/>
    <w:rsid w:val="00436980"/>
    <w:rsid w:val="00437FC3"/>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4396"/>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079"/>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772B0"/>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4B2"/>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399D"/>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1C90"/>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6912"/>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8B4"/>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3DEA"/>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377"/>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766C"/>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5060"/>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E7B2D"/>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3CE3"/>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1D764F-AC05-48F7-B5C0-9D901260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01C90"/>
    <w:rPr>
      <w:sz w:val="16"/>
      <w:szCs w:val="16"/>
    </w:rPr>
  </w:style>
  <w:style w:type="paragraph" w:styleId="CommentText">
    <w:name w:val="annotation text"/>
    <w:basedOn w:val="Normal"/>
    <w:link w:val="CommentTextChar"/>
    <w:semiHidden/>
    <w:unhideWhenUsed/>
    <w:rsid w:val="00801C90"/>
    <w:rPr>
      <w:sz w:val="20"/>
      <w:szCs w:val="20"/>
    </w:rPr>
  </w:style>
  <w:style w:type="character" w:customStyle="1" w:styleId="CommentTextChar">
    <w:name w:val="Comment Text Char"/>
    <w:basedOn w:val="DefaultParagraphFont"/>
    <w:link w:val="CommentText"/>
    <w:semiHidden/>
    <w:rsid w:val="00801C90"/>
  </w:style>
  <w:style w:type="paragraph" w:styleId="CommentSubject">
    <w:name w:val="annotation subject"/>
    <w:basedOn w:val="CommentText"/>
    <w:next w:val="CommentText"/>
    <w:link w:val="CommentSubjectChar"/>
    <w:semiHidden/>
    <w:unhideWhenUsed/>
    <w:rsid w:val="00801C90"/>
    <w:rPr>
      <w:b/>
      <w:bCs/>
    </w:rPr>
  </w:style>
  <w:style w:type="character" w:customStyle="1" w:styleId="CommentSubjectChar">
    <w:name w:val="Comment Subject Char"/>
    <w:basedOn w:val="CommentTextChar"/>
    <w:link w:val="CommentSubject"/>
    <w:semiHidden/>
    <w:rsid w:val="00801C90"/>
    <w:rPr>
      <w:b/>
      <w:bCs/>
    </w:rPr>
  </w:style>
  <w:style w:type="paragraph" w:styleId="Revision">
    <w:name w:val="Revision"/>
    <w:hidden/>
    <w:uiPriority w:val="99"/>
    <w:semiHidden/>
    <w:rsid w:val="00D05060"/>
    <w:rPr>
      <w:sz w:val="24"/>
      <w:szCs w:val="24"/>
    </w:rPr>
  </w:style>
  <w:style w:type="character" w:styleId="Hyperlink">
    <w:name w:val="Hyperlink"/>
    <w:basedOn w:val="DefaultParagraphFont"/>
    <w:unhideWhenUsed/>
    <w:rsid w:val="000B6A3A"/>
    <w:rPr>
      <w:color w:val="0000FF" w:themeColor="hyperlink"/>
      <w:u w:val="single"/>
    </w:rPr>
  </w:style>
  <w:style w:type="character" w:customStyle="1" w:styleId="UnresolvedMention1">
    <w:name w:val="Unresolved Mention1"/>
    <w:basedOn w:val="DefaultParagraphFont"/>
    <w:uiPriority w:val="99"/>
    <w:semiHidden/>
    <w:unhideWhenUsed/>
    <w:rsid w:val="000B6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1633</Characters>
  <Application>Microsoft Office Word</Application>
  <DocSecurity>4</DocSecurity>
  <Lines>47</Lines>
  <Paragraphs>15</Paragraphs>
  <ScaleCrop>false</ScaleCrop>
  <HeadingPairs>
    <vt:vector size="2" baseType="variant">
      <vt:variant>
        <vt:lpstr>Title</vt:lpstr>
      </vt:variant>
      <vt:variant>
        <vt:i4>1</vt:i4>
      </vt:variant>
    </vt:vector>
  </HeadingPairs>
  <TitlesOfParts>
    <vt:vector size="1" baseType="lpstr">
      <vt:lpstr>BA - HJR00149 (Committee Report (Unamended))</vt:lpstr>
    </vt:vector>
  </TitlesOfParts>
  <Company>State of Texas</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28164</dc:subject>
  <dc:creator>State of Texas</dc:creator>
  <dc:description>HJR 149 by Talarico-(H)Ways &amp; Means</dc:description>
  <cp:lastModifiedBy>Matthew Lee</cp:lastModifiedBy>
  <cp:revision>2</cp:revision>
  <cp:lastPrinted>2003-11-26T17:21:00Z</cp:lastPrinted>
  <dcterms:created xsi:type="dcterms:W3CDTF">2023-05-05T23:32:00Z</dcterms:created>
  <dcterms:modified xsi:type="dcterms:W3CDTF">2023-05-05T23:32:00Z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23.125.635</vt:lpwstr>
  </property>
</Properties>
</file>