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6646B" w14:paraId="7DA8CA07" w14:textId="77777777" w:rsidTr="00345119">
        <w:tc>
          <w:tcPr>
            <w:tcW w:w="9576" w:type="dxa"/>
            <w:noWrap/>
          </w:tcPr>
          <w:p w14:paraId="2CA62A12" w14:textId="77777777" w:rsidR="008423E4" w:rsidRPr="0022177D" w:rsidRDefault="009075D0" w:rsidP="004D5B28">
            <w:pPr>
              <w:pStyle w:val="Heading1"/>
            </w:pPr>
            <w:r w:rsidRPr="00631897">
              <w:t>BILL ANALYSIS</w:t>
            </w:r>
          </w:p>
        </w:tc>
      </w:tr>
    </w:tbl>
    <w:p w14:paraId="4F5B7869" w14:textId="77777777" w:rsidR="008423E4" w:rsidRPr="0022177D" w:rsidRDefault="008423E4" w:rsidP="004D5B28">
      <w:pPr>
        <w:jc w:val="center"/>
      </w:pPr>
    </w:p>
    <w:p w14:paraId="03273661" w14:textId="77777777" w:rsidR="008423E4" w:rsidRPr="00B31F0E" w:rsidRDefault="008423E4" w:rsidP="004D5B28"/>
    <w:p w14:paraId="125DDFBD" w14:textId="77777777" w:rsidR="008423E4" w:rsidRPr="00742794" w:rsidRDefault="008423E4" w:rsidP="004D5B28">
      <w:pPr>
        <w:tabs>
          <w:tab w:val="right" w:pos="9360"/>
        </w:tabs>
      </w:pPr>
    </w:p>
    <w:tbl>
      <w:tblPr>
        <w:tblW w:w="0" w:type="auto"/>
        <w:tblLayout w:type="fixed"/>
        <w:tblLook w:val="01E0" w:firstRow="1" w:lastRow="1" w:firstColumn="1" w:lastColumn="1" w:noHBand="0" w:noVBand="0"/>
      </w:tblPr>
      <w:tblGrid>
        <w:gridCol w:w="9576"/>
      </w:tblGrid>
      <w:tr w:rsidR="0036646B" w14:paraId="29F52F3D" w14:textId="77777777" w:rsidTr="00345119">
        <w:tc>
          <w:tcPr>
            <w:tcW w:w="9576" w:type="dxa"/>
          </w:tcPr>
          <w:p w14:paraId="365D077E" w14:textId="03F4FEAA" w:rsidR="008423E4" w:rsidRPr="00861995" w:rsidRDefault="009075D0" w:rsidP="004D5B28">
            <w:pPr>
              <w:jc w:val="right"/>
            </w:pPr>
            <w:r>
              <w:t>C.S.S.B. 18</w:t>
            </w:r>
          </w:p>
        </w:tc>
      </w:tr>
      <w:tr w:rsidR="0036646B" w14:paraId="36DCD942" w14:textId="77777777" w:rsidTr="00345119">
        <w:tc>
          <w:tcPr>
            <w:tcW w:w="9576" w:type="dxa"/>
          </w:tcPr>
          <w:p w14:paraId="3E21EF0F" w14:textId="56916F21" w:rsidR="008423E4" w:rsidRPr="00861995" w:rsidRDefault="009075D0" w:rsidP="004D5B28">
            <w:pPr>
              <w:jc w:val="right"/>
            </w:pPr>
            <w:r>
              <w:t xml:space="preserve">By: </w:t>
            </w:r>
            <w:r w:rsidR="005526C3">
              <w:t>Creighton</w:t>
            </w:r>
          </w:p>
        </w:tc>
      </w:tr>
      <w:tr w:rsidR="0036646B" w14:paraId="5715A4BF" w14:textId="77777777" w:rsidTr="00345119">
        <w:tc>
          <w:tcPr>
            <w:tcW w:w="9576" w:type="dxa"/>
          </w:tcPr>
          <w:p w14:paraId="51878567" w14:textId="6B424F32" w:rsidR="008423E4" w:rsidRPr="00861995" w:rsidRDefault="009075D0" w:rsidP="004D5B28">
            <w:pPr>
              <w:jc w:val="right"/>
            </w:pPr>
            <w:r>
              <w:t>Higher Education</w:t>
            </w:r>
          </w:p>
        </w:tc>
      </w:tr>
      <w:tr w:rsidR="0036646B" w14:paraId="586D4D63" w14:textId="77777777" w:rsidTr="00345119">
        <w:tc>
          <w:tcPr>
            <w:tcW w:w="9576" w:type="dxa"/>
          </w:tcPr>
          <w:p w14:paraId="745E158A" w14:textId="4CD30D6E" w:rsidR="008423E4" w:rsidRDefault="009075D0" w:rsidP="004D5B28">
            <w:pPr>
              <w:jc w:val="right"/>
            </w:pPr>
            <w:r>
              <w:t>Committee Report (Substituted)</w:t>
            </w:r>
          </w:p>
        </w:tc>
      </w:tr>
    </w:tbl>
    <w:p w14:paraId="743EAB59" w14:textId="77777777" w:rsidR="008423E4" w:rsidRDefault="008423E4" w:rsidP="004D5B28">
      <w:pPr>
        <w:tabs>
          <w:tab w:val="right" w:pos="9360"/>
        </w:tabs>
      </w:pPr>
    </w:p>
    <w:p w14:paraId="2340741D" w14:textId="77777777" w:rsidR="008423E4" w:rsidRDefault="008423E4" w:rsidP="004D5B28"/>
    <w:p w14:paraId="7AB33CE5" w14:textId="77777777" w:rsidR="008423E4" w:rsidRDefault="008423E4" w:rsidP="004D5B28"/>
    <w:tbl>
      <w:tblPr>
        <w:tblW w:w="0" w:type="auto"/>
        <w:tblCellMar>
          <w:left w:w="115" w:type="dxa"/>
          <w:right w:w="115" w:type="dxa"/>
        </w:tblCellMar>
        <w:tblLook w:val="01E0" w:firstRow="1" w:lastRow="1" w:firstColumn="1" w:lastColumn="1" w:noHBand="0" w:noVBand="0"/>
      </w:tblPr>
      <w:tblGrid>
        <w:gridCol w:w="9360"/>
      </w:tblGrid>
      <w:tr w:rsidR="0036646B" w14:paraId="1CDEEFD7" w14:textId="77777777" w:rsidTr="008E09B1">
        <w:tc>
          <w:tcPr>
            <w:tcW w:w="9360" w:type="dxa"/>
          </w:tcPr>
          <w:p w14:paraId="49341E84" w14:textId="77777777" w:rsidR="008423E4" w:rsidRPr="00A8133F" w:rsidRDefault="009075D0" w:rsidP="004D5B28">
            <w:pPr>
              <w:rPr>
                <w:b/>
              </w:rPr>
            </w:pPr>
            <w:r w:rsidRPr="009C1E9A">
              <w:rPr>
                <w:b/>
                <w:u w:val="single"/>
              </w:rPr>
              <w:t>BACKGROUND AND PURPOSE</w:t>
            </w:r>
            <w:r>
              <w:rPr>
                <w:b/>
              </w:rPr>
              <w:t xml:space="preserve"> </w:t>
            </w:r>
          </w:p>
          <w:p w14:paraId="6F839B92" w14:textId="77777777" w:rsidR="008423E4" w:rsidRDefault="008423E4" w:rsidP="004D5B28"/>
          <w:p w14:paraId="26F42647" w14:textId="0E6AFD37" w:rsidR="008423E4" w:rsidRDefault="009075D0" w:rsidP="004D5B28">
            <w:pPr>
              <w:pStyle w:val="Header"/>
              <w:jc w:val="both"/>
            </w:pPr>
            <w:r w:rsidRPr="00A854E9">
              <w:t xml:space="preserve">Academic tenure refers to an educator's </w:t>
            </w:r>
            <w:r w:rsidR="008E09B1">
              <w:t xml:space="preserve">continuing </w:t>
            </w:r>
            <w:r w:rsidRPr="00A854E9">
              <w:t xml:space="preserve">employment status within a higher education institution. When a professor has gained tenure, </w:t>
            </w:r>
            <w:r w:rsidR="000A1991">
              <w:t>the professor may</w:t>
            </w:r>
            <w:r w:rsidRPr="00A854E9">
              <w:t xml:space="preserve"> only be terminated for a</w:t>
            </w:r>
            <w:r w:rsidR="008E09B1">
              <w:t xml:space="preserve"> good </w:t>
            </w:r>
            <w:r w:rsidRPr="00A854E9">
              <w:t>cause or under extreme circumstances, such as program discontinuation or severe financial restraints. A</w:t>
            </w:r>
            <w:r w:rsidR="002716C3">
              <w:t>dditionally</w:t>
            </w:r>
            <w:r w:rsidRPr="00A854E9">
              <w:t>,</w:t>
            </w:r>
            <w:r w:rsidRPr="00A854E9">
              <w:t xml:space="preserve"> when tenured faculty do not retire, they potentially block younger faculty and staff from bringing in fresh ideas to keep pace with changing times.</w:t>
            </w:r>
            <w:r w:rsidR="00374D60">
              <w:t xml:space="preserve"> C.S.</w:t>
            </w:r>
            <w:r>
              <w:t>S.B. 18</w:t>
            </w:r>
            <w:r w:rsidR="00374D60">
              <w:t xml:space="preserve"> seeks to </w:t>
            </w:r>
            <w:r w:rsidR="00986A23">
              <w:t xml:space="preserve">restrict </w:t>
            </w:r>
            <w:r w:rsidR="00F43903">
              <w:t xml:space="preserve">the granting of tenure </w:t>
            </w:r>
            <w:r w:rsidR="00986A23">
              <w:t>to</w:t>
            </w:r>
            <w:r w:rsidR="002716C3">
              <w:t xml:space="preserve"> </w:t>
            </w:r>
            <w:r w:rsidR="00F43903">
              <w:t>a public institution of higher education</w:t>
            </w:r>
            <w:r w:rsidR="002716C3">
              <w:t>'s</w:t>
            </w:r>
            <w:r w:rsidR="00F43903">
              <w:t xml:space="preserve"> governing board</w:t>
            </w:r>
            <w:r w:rsidR="002716C3">
              <w:t xml:space="preserve"> </w:t>
            </w:r>
            <w:r w:rsidR="00F43903">
              <w:t>on the recommendation of the institution's chief executive officer and the university system's chancellor, if applicable</w:t>
            </w:r>
            <w:r w:rsidR="002716C3">
              <w:t xml:space="preserve">, and </w:t>
            </w:r>
            <w:r w:rsidR="00986A23">
              <w:t xml:space="preserve">to </w:t>
            </w:r>
            <w:r w:rsidR="002716C3">
              <w:t xml:space="preserve">provide for the adoption of policies and procedures </w:t>
            </w:r>
            <w:r w:rsidR="00797D5D">
              <w:t>by each governing board regarding tenure</w:t>
            </w:r>
            <w:r>
              <w:t>.</w:t>
            </w:r>
          </w:p>
          <w:p w14:paraId="7F6D3D8B" w14:textId="77777777" w:rsidR="008423E4" w:rsidRPr="00E26B13" w:rsidRDefault="008423E4" w:rsidP="004D5B28">
            <w:pPr>
              <w:rPr>
                <w:b/>
              </w:rPr>
            </w:pPr>
          </w:p>
        </w:tc>
      </w:tr>
      <w:tr w:rsidR="0036646B" w14:paraId="78219CC3" w14:textId="77777777" w:rsidTr="008E09B1">
        <w:tc>
          <w:tcPr>
            <w:tcW w:w="9360" w:type="dxa"/>
          </w:tcPr>
          <w:p w14:paraId="2FA3C5C7" w14:textId="77777777" w:rsidR="0017725B" w:rsidRDefault="009075D0" w:rsidP="004D5B28">
            <w:pPr>
              <w:rPr>
                <w:b/>
                <w:u w:val="single"/>
              </w:rPr>
            </w:pPr>
            <w:r>
              <w:rPr>
                <w:b/>
                <w:u w:val="single"/>
              </w:rPr>
              <w:t>CRIMINAL JUSTICE IMPACT</w:t>
            </w:r>
          </w:p>
          <w:p w14:paraId="38E71F63" w14:textId="77777777" w:rsidR="0017725B" w:rsidRDefault="0017725B" w:rsidP="004D5B28">
            <w:pPr>
              <w:rPr>
                <w:b/>
                <w:u w:val="single"/>
              </w:rPr>
            </w:pPr>
          </w:p>
          <w:p w14:paraId="74431CA6" w14:textId="4DAEF341" w:rsidR="00D67057" w:rsidRPr="00D67057" w:rsidRDefault="009075D0" w:rsidP="004D5B28">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14:paraId="7EB16FF9" w14:textId="77777777" w:rsidR="0017725B" w:rsidRPr="0017725B" w:rsidRDefault="0017725B" w:rsidP="004D5B28">
            <w:pPr>
              <w:rPr>
                <w:b/>
                <w:u w:val="single"/>
              </w:rPr>
            </w:pPr>
          </w:p>
        </w:tc>
      </w:tr>
      <w:tr w:rsidR="0036646B" w14:paraId="73BBB0A3" w14:textId="77777777" w:rsidTr="008E09B1">
        <w:tc>
          <w:tcPr>
            <w:tcW w:w="9360" w:type="dxa"/>
          </w:tcPr>
          <w:p w14:paraId="3C87E80A" w14:textId="77777777" w:rsidR="008423E4" w:rsidRPr="00A8133F" w:rsidRDefault="009075D0" w:rsidP="004D5B28">
            <w:pPr>
              <w:rPr>
                <w:b/>
              </w:rPr>
            </w:pPr>
            <w:r w:rsidRPr="009C1E9A">
              <w:rPr>
                <w:b/>
                <w:u w:val="single"/>
              </w:rPr>
              <w:t>RULEMAKING AUTHORITY</w:t>
            </w:r>
            <w:r>
              <w:rPr>
                <w:b/>
              </w:rPr>
              <w:t xml:space="preserve"> </w:t>
            </w:r>
          </w:p>
          <w:p w14:paraId="44DDA392" w14:textId="77777777" w:rsidR="008423E4" w:rsidRDefault="008423E4" w:rsidP="004D5B28"/>
          <w:p w14:paraId="089B4998" w14:textId="4862EFE2" w:rsidR="00D67057" w:rsidRDefault="009075D0" w:rsidP="004D5B2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E093ED0" w14:textId="77777777" w:rsidR="008423E4" w:rsidRPr="00E21FDC" w:rsidRDefault="008423E4" w:rsidP="004D5B28">
            <w:pPr>
              <w:rPr>
                <w:b/>
              </w:rPr>
            </w:pPr>
          </w:p>
        </w:tc>
      </w:tr>
      <w:tr w:rsidR="0036646B" w14:paraId="38A4545D" w14:textId="77777777" w:rsidTr="008E09B1">
        <w:tc>
          <w:tcPr>
            <w:tcW w:w="9360" w:type="dxa"/>
          </w:tcPr>
          <w:p w14:paraId="02745FD2" w14:textId="77777777" w:rsidR="008423E4" w:rsidRPr="00A8133F" w:rsidRDefault="009075D0" w:rsidP="004D5B28">
            <w:pPr>
              <w:rPr>
                <w:b/>
              </w:rPr>
            </w:pPr>
            <w:r w:rsidRPr="009C1E9A">
              <w:rPr>
                <w:b/>
                <w:u w:val="single"/>
              </w:rPr>
              <w:t>ANALYSIS</w:t>
            </w:r>
            <w:r>
              <w:rPr>
                <w:b/>
              </w:rPr>
              <w:t xml:space="preserve"> </w:t>
            </w:r>
          </w:p>
          <w:p w14:paraId="458C9F7B" w14:textId="77777777" w:rsidR="008423E4" w:rsidRDefault="008423E4" w:rsidP="004D5B28"/>
          <w:p w14:paraId="3ECF0143" w14:textId="54687422" w:rsidR="009C36CD" w:rsidRDefault="009075D0" w:rsidP="004D5B28">
            <w:pPr>
              <w:pStyle w:val="Header"/>
              <w:tabs>
                <w:tab w:val="clear" w:pos="4320"/>
                <w:tab w:val="clear" w:pos="8640"/>
              </w:tabs>
              <w:jc w:val="both"/>
            </w:pPr>
            <w:r>
              <w:t>C.S.S.B. 18 amends the Education Code to authorize only a public institution of higher education's governing board, on the recommendation of the institution's chief executive officer and the university system's chancellor, if applicable, to grant tenure. T</w:t>
            </w:r>
            <w:r>
              <w:t xml:space="preserve">he bill prohibits the granting of tenure from being construed as to </w:t>
            </w:r>
            <w:r w:rsidRPr="00D67057">
              <w:t>create a property interest in any attribute of a faculty position beyond a faculty member's regular annual salary</w:t>
            </w:r>
            <w:r w:rsidR="004A6592">
              <w:t xml:space="preserve"> and</w:t>
            </w:r>
            <w:r w:rsidR="00BB7C18">
              <w:t xml:space="preserve"> defines "tenure" as the </w:t>
            </w:r>
            <w:r w:rsidR="00BB7C18" w:rsidRPr="00BB7C18">
              <w:t>entitlement of a faculty member of a</w:t>
            </w:r>
            <w:r w:rsidR="005765F0">
              <w:t xml:space="preserve"> public</w:t>
            </w:r>
            <w:r w:rsidR="00BB7C18" w:rsidRPr="00BB7C18">
              <w:t xml:space="preserve"> institution of higher education to continue in the faculty member's academic position unless dismissed by the institution for good cause in accordance with the policies and procedures adopted by th</w:t>
            </w:r>
            <w:r w:rsidR="00BB7C18">
              <w:t>at</w:t>
            </w:r>
            <w:r w:rsidR="00BB7C18" w:rsidRPr="00BB7C18">
              <w:t xml:space="preserve"> institution</w:t>
            </w:r>
            <w:r w:rsidR="004A6592">
              <w:t xml:space="preserve"> regarding tenure</w:t>
            </w:r>
            <w:r w:rsidR="00BB7C18">
              <w:t>.</w:t>
            </w:r>
            <w:r w:rsidR="005526C3">
              <w:t xml:space="preserve"> The bill defines "university system" by reference as the association of </w:t>
            </w:r>
            <w:r w:rsidR="005526C3" w:rsidRPr="00735215">
              <w:t>one or more public senior colleges or universities, medical or dental units, or other agencies of higher education under the policy direction of a single governing board</w:t>
            </w:r>
            <w:r w:rsidR="005526C3">
              <w:t>.</w:t>
            </w:r>
          </w:p>
          <w:p w14:paraId="67A69F91" w14:textId="7E44794E" w:rsidR="00D67057" w:rsidRDefault="00D67057" w:rsidP="004D5B28">
            <w:pPr>
              <w:pStyle w:val="Header"/>
              <w:tabs>
                <w:tab w:val="clear" w:pos="4320"/>
                <w:tab w:val="clear" w:pos="8640"/>
              </w:tabs>
              <w:jc w:val="both"/>
            </w:pPr>
          </w:p>
          <w:p w14:paraId="3C56AB4F" w14:textId="22A7E104" w:rsidR="00D67057" w:rsidRDefault="009075D0" w:rsidP="004D5B28">
            <w:pPr>
              <w:pStyle w:val="Header"/>
              <w:tabs>
                <w:tab w:val="clear" w:pos="4320"/>
                <w:tab w:val="clear" w:pos="8640"/>
              </w:tabs>
              <w:jc w:val="both"/>
            </w:pPr>
            <w:r>
              <w:t xml:space="preserve">C.S.S.B. 18 </w:t>
            </w:r>
            <w:r w:rsidR="003A1553">
              <w:t xml:space="preserve">replaces </w:t>
            </w:r>
            <w:r w:rsidR="004A6592">
              <w:t xml:space="preserve">the requirement for </w:t>
            </w:r>
            <w:r>
              <w:t>each governing board of a</w:t>
            </w:r>
            <w:r w:rsidR="005765F0">
              <w:t xml:space="preserve"> public</w:t>
            </w:r>
            <w:r>
              <w:t xml:space="preserve"> institution of higher education to adopt</w:t>
            </w:r>
            <w:r w:rsidR="004A6592">
              <w:t xml:space="preserve"> rules</w:t>
            </w:r>
            <w:r w:rsidR="000A1991">
              <w:t xml:space="preserve"> and procedures</w:t>
            </w:r>
            <w:r w:rsidR="004A6592">
              <w:t xml:space="preserve"> </w:t>
            </w:r>
            <w:r w:rsidR="00F75427">
              <w:t xml:space="preserve">simply </w:t>
            </w:r>
            <w:r w:rsidR="004A6592">
              <w:t xml:space="preserve">providing for a periodic performance evaluation process for all </w:t>
            </w:r>
            <w:r w:rsidR="00426113">
              <w:t xml:space="preserve">faculty </w:t>
            </w:r>
            <w:r w:rsidR="004A6592">
              <w:t>tenured at the institution</w:t>
            </w:r>
            <w:r w:rsidR="003A1553">
              <w:t xml:space="preserve"> </w:t>
            </w:r>
            <w:r w:rsidR="00F75427">
              <w:t>with a</w:t>
            </w:r>
            <w:r w:rsidR="004A6592">
              <w:t xml:space="preserve"> require</w:t>
            </w:r>
            <w:r w:rsidR="00F75427">
              <w:t>ment for</w:t>
            </w:r>
            <w:r w:rsidR="004A6592">
              <w:t xml:space="preserve"> each </w:t>
            </w:r>
            <w:r w:rsidR="00F75427">
              <w:t>such</w:t>
            </w:r>
            <w:r w:rsidR="005765F0">
              <w:t xml:space="preserve"> </w:t>
            </w:r>
            <w:r w:rsidR="004A6592">
              <w:t>governing board to adopt</w:t>
            </w:r>
            <w:r>
              <w:t xml:space="preserve"> policies and procedures regarding tenure</w:t>
            </w:r>
            <w:r w:rsidR="00F75427">
              <w:t xml:space="preserve"> that also</w:t>
            </w:r>
            <w:r w:rsidR="004C79DA">
              <w:t xml:space="preserve"> provide for a periodic performance evaluation process for all tenured faculty at the institution</w:t>
            </w:r>
            <w:r w:rsidR="00F75427">
              <w:t xml:space="preserve"> but that also address the granting of tenure</w:t>
            </w:r>
            <w:r w:rsidR="004C79DA">
              <w:t xml:space="preserve"> and </w:t>
            </w:r>
            <w:r w:rsidRPr="00A0335E">
              <w:t xml:space="preserve">allow for the dismissal of a tenured faculty member at any time after providing the faculty member with appropriate due process, on a determination </w:t>
            </w:r>
            <w:r w:rsidR="005765F0">
              <w:t>that any of the following are true</w:t>
            </w:r>
            <w:r w:rsidRPr="00A0335E">
              <w:t>:</w:t>
            </w:r>
          </w:p>
          <w:p w14:paraId="5F9CD95D" w14:textId="46B020B6" w:rsidR="00A0335E" w:rsidRDefault="009075D0" w:rsidP="004D5B28">
            <w:pPr>
              <w:pStyle w:val="Header"/>
              <w:numPr>
                <w:ilvl w:val="0"/>
                <w:numId w:val="2"/>
              </w:numPr>
              <w:tabs>
                <w:tab w:val="clear" w:pos="4320"/>
                <w:tab w:val="clear" w:pos="8640"/>
              </w:tabs>
              <w:jc w:val="both"/>
            </w:pPr>
            <w:r w:rsidRPr="00A0335E">
              <w:t>the faculty member has</w:t>
            </w:r>
            <w:r w:rsidR="004C79DA">
              <w:t>, as follows</w:t>
            </w:r>
            <w:r w:rsidRPr="00A0335E">
              <w:t>:</w:t>
            </w:r>
          </w:p>
          <w:p w14:paraId="5E861A67" w14:textId="1D7D3D91" w:rsidR="00A0335E" w:rsidRDefault="009075D0" w:rsidP="004D5B28">
            <w:pPr>
              <w:pStyle w:val="Header"/>
              <w:numPr>
                <w:ilvl w:val="1"/>
                <w:numId w:val="3"/>
              </w:numPr>
              <w:tabs>
                <w:tab w:val="clear" w:pos="4320"/>
                <w:tab w:val="clear" w:pos="8640"/>
              </w:tabs>
              <w:jc w:val="both"/>
            </w:pPr>
            <w:r w:rsidRPr="00A0335E">
              <w:t>exhibited professional incompetence;</w:t>
            </w:r>
          </w:p>
          <w:p w14:paraId="68AFAF80" w14:textId="62C78B9D" w:rsidR="00A0335E" w:rsidRDefault="009075D0" w:rsidP="004D5B28">
            <w:pPr>
              <w:pStyle w:val="Header"/>
              <w:numPr>
                <w:ilvl w:val="1"/>
                <w:numId w:val="3"/>
              </w:numPr>
              <w:tabs>
                <w:tab w:val="clear" w:pos="4320"/>
                <w:tab w:val="clear" w:pos="8640"/>
              </w:tabs>
              <w:jc w:val="both"/>
            </w:pPr>
            <w:r w:rsidRPr="00A0335E">
              <w:t>continually or repeatedly failed to perform duties or meet professional responsibilities of the faculty member's position;</w:t>
            </w:r>
          </w:p>
          <w:p w14:paraId="1C43E186" w14:textId="14667E22" w:rsidR="00A0335E" w:rsidRDefault="009075D0" w:rsidP="004D5B28">
            <w:pPr>
              <w:pStyle w:val="Header"/>
              <w:numPr>
                <w:ilvl w:val="1"/>
                <w:numId w:val="3"/>
              </w:numPr>
              <w:tabs>
                <w:tab w:val="clear" w:pos="4320"/>
                <w:tab w:val="clear" w:pos="8640"/>
              </w:tabs>
              <w:jc w:val="both"/>
            </w:pPr>
            <w:r w:rsidRPr="00A0335E">
              <w:t>failed to successfully complete any post-tenure review professional development program;</w:t>
            </w:r>
          </w:p>
          <w:p w14:paraId="0EC3EFF6" w14:textId="7A90EBF6" w:rsidR="00D67057" w:rsidRDefault="009075D0" w:rsidP="004D5B28">
            <w:pPr>
              <w:pStyle w:val="Header"/>
              <w:numPr>
                <w:ilvl w:val="1"/>
                <w:numId w:val="3"/>
              </w:numPr>
              <w:tabs>
                <w:tab w:val="clear" w:pos="4320"/>
                <w:tab w:val="clear" w:pos="8640"/>
              </w:tabs>
              <w:jc w:val="both"/>
            </w:pPr>
            <w:r w:rsidRPr="00A0335E">
              <w:t>engaged in conduct involving moral turpitud</w:t>
            </w:r>
            <w:r w:rsidRPr="00A0335E">
              <w:t>e that adversely affects the institution or the faculty member's performance of duties or meeting of responsibilities;</w:t>
            </w:r>
          </w:p>
          <w:p w14:paraId="6B2B57D5" w14:textId="77777777" w:rsidR="00A0335E" w:rsidRDefault="009075D0" w:rsidP="004D5B28">
            <w:pPr>
              <w:pStyle w:val="Header"/>
              <w:numPr>
                <w:ilvl w:val="1"/>
                <w:numId w:val="3"/>
              </w:numPr>
              <w:jc w:val="both"/>
            </w:pPr>
            <w:r>
              <w:t>violated laws or university system or institution policies substantially related to the performance of the faculty member's duties;</w:t>
            </w:r>
          </w:p>
          <w:p w14:paraId="30FDC64C" w14:textId="0E8D8AF1" w:rsidR="00A0335E" w:rsidRDefault="009075D0" w:rsidP="004D5B28">
            <w:pPr>
              <w:pStyle w:val="Header"/>
              <w:numPr>
                <w:ilvl w:val="1"/>
                <w:numId w:val="3"/>
              </w:numPr>
              <w:jc w:val="both"/>
            </w:pPr>
            <w:r>
              <w:t xml:space="preserve">been </w:t>
            </w:r>
            <w:r>
              <w:t>convicted of a crime affecting the fitness of the faculty member to engage in teaching, research, service, outreach, or administration;</w:t>
            </w:r>
          </w:p>
          <w:p w14:paraId="14AE5763" w14:textId="67180934" w:rsidR="00A0335E" w:rsidRDefault="009075D0" w:rsidP="004D5B28">
            <w:pPr>
              <w:pStyle w:val="Header"/>
              <w:numPr>
                <w:ilvl w:val="1"/>
                <w:numId w:val="3"/>
              </w:numPr>
              <w:jc w:val="both"/>
            </w:pPr>
            <w:r>
              <w:t>engaged in unprofessional conduct that adversely affects the institution or the faculty member's performance of duties o</w:t>
            </w:r>
            <w:r>
              <w:t>r meeting of responsibilities; or</w:t>
            </w:r>
          </w:p>
          <w:p w14:paraId="6B6FFDC1" w14:textId="2025FEF0" w:rsidR="00D67057" w:rsidRDefault="009075D0" w:rsidP="004D5B28">
            <w:pPr>
              <w:pStyle w:val="Header"/>
              <w:numPr>
                <w:ilvl w:val="1"/>
                <w:numId w:val="3"/>
              </w:numPr>
              <w:tabs>
                <w:tab w:val="clear" w:pos="4320"/>
                <w:tab w:val="clear" w:pos="8640"/>
              </w:tabs>
              <w:jc w:val="both"/>
            </w:pPr>
            <w:r>
              <w:t>falsified the faculty member's academic credentials;</w:t>
            </w:r>
          </w:p>
          <w:p w14:paraId="3B558BD2" w14:textId="4CC8ED29" w:rsidR="00A0335E" w:rsidRDefault="009075D0" w:rsidP="004D5B28">
            <w:pPr>
              <w:pStyle w:val="Header"/>
              <w:numPr>
                <w:ilvl w:val="0"/>
                <w:numId w:val="4"/>
              </w:numPr>
              <w:jc w:val="both"/>
            </w:pPr>
            <w:r>
              <w:t>there is actual financial exigency or the phasing out of the institution's programs requiring elimination of the faculty member's position; or</w:t>
            </w:r>
          </w:p>
          <w:p w14:paraId="0234A440" w14:textId="19CF3A81" w:rsidR="00A0335E" w:rsidRDefault="009075D0" w:rsidP="004D5B28">
            <w:pPr>
              <w:pStyle w:val="Header"/>
              <w:numPr>
                <w:ilvl w:val="0"/>
                <w:numId w:val="4"/>
              </w:numPr>
              <w:jc w:val="both"/>
            </w:pPr>
            <w:r>
              <w:t xml:space="preserve">there is other good </w:t>
            </w:r>
            <w:r>
              <w:t>cause as defined in the institution's policies</w:t>
            </w:r>
            <w:r w:rsidR="004C79DA">
              <w:t xml:space="preserve">. </w:t>
            </w:r>
          </w:p>
          <w:p w14:paraId="4CFE8F32" w14:textId="77777777" w:rsidR="00C62ADC" w:rsidRDefault="00C62ADC" w:rsidP="004D5B28">
            <w:pPr>
              <w:pStyle w:val="Header"/>
              <w:tabs>
                <w:tab w:val="clear" w:pos="4320"/>
                <w:tab w:val="clear" w:pos="8640"/>
              </w:tabs>
              <w:jc w:val="both"/>
            </w:pPr>
          </w:p>
          <w:p w14:paraId="096AAC41" w14:textId="612756C7" w:rsidR="00C62ADC" w:rsidRDefault="009075D0" w:rsidP="004D5B28">
            <w:pPr>
              <w:pStyle w:val="Header"/>
              <w:tabs>
                <w:tab w:val="clear" w:pos="4320"/>
                <w:tab w:val="clear" w:pos="8640"/>
              </w:tabs>
              <w:jc w:val="both"/>
            </w:pPr>
            <w:r>
              <w:t>C.S.S.B. 18, accounting for the replacement of that requirement, also does the following:</w:t>
            </w:r>
          </w:p>
          <w:p w14:paraId="42A98EA5" w14:textId="112EBAA1" w:rsidR="00C62ADC" w:rsidRDefault="009075D0" w:rsidP="004D5B28">
            <w:pPr>
              <w:pStyle w:val="Header"/>
              <w:numPr>
                <w:ilvl w:val="0"/>
                <w:numId w:val="14"/>
              </w:numPr>
              <w:tabs>
                <w:tab w:val="clear" w:pos="4320"/>
                <w:tab w:val="clear" w:pos="8640"/>
              </w:tabs>
              <w:jc w:val="both"/>
            </w:pPr>
            <w:r>
              <w:t>replaces</w:t>
            </w:r>
            <w:r w:rsidR="00074561">
              <w:t xml:space="preserve"> the </w:t>
            </w:r>
            <w:r w:rsidR="00BA234C">
              <w:t>authoriz</w:t>
            </w:r>
            <w:r w:rsidR="00074561">
              <w:t>ation</w:t>
            </w:r>
            <w:r w:rsidR="00BA234C">
              <w:t xml:space="preserve"> </w:t>
            </w:r>
            <w:r w:rsidR="00074561">
              <w:t xml:space="preserve">for </w:t>
            </w:r>
            <w:r w:rsidR="002E6574">
              <w:t>each</w:t>
            </w:r>
            <w:r w:rsidR="00BA234C">
              <w:t xml:space="preserve"> </w:t>
            </w:r>
            <w:r w:rsidR="00BA234C" w:rsidRPr="00BA234C">
              <w:t xml:space="preserve">governing board </w:t>
            </w:r>
            <w:r>
              <w:t xml:space="preserve">of a public institution of higher education </w:t>
            </w:r>
            <w:r w:rsidR="00BA234C">
              <w:t>to</w:t>
            </w:r>
            <w:r w:rsidR="00BA234C" w:rsidRPr="00BA234C">
              <w:t xml:space="preserve"> design </w:t>
            </w:r>
            <w:r w:rsidR="00074561">
              <w:t>its rules</w:t>
            </w:r>
            <w:r w:rsidR="00BA234C" w:rsidRPr="00BA234C">
              <w:t xml:space="preserve"> and procedures</w:t>
            </w:r>
            <w:r w:rsidR="00550C54">
              <w:t xml:space="preserve"> </w:t>
            </w:r>
            <w:r w:rsidR="00550C54" w:rsidRPr="00550C54">
              <w:t xml:space="preserve">for a periodic performance evaluation process for all </w:t>
            </w:r>
            <w:r w:rsidR="000A4277" w:rsidRPr="00550C54">
              <w:t xml:space="preserve">tenured </w:t>
            </w:r>
            <w:r w:rsidR="00550C54" w:rsidRPr="00550C54">
              <w:t xml:space="preserve">faculty </w:t>
            </w:r>
            <w:r w:rsidR="00BA234C" w:rsidRPr="00BA234C">
              <w:t>to fit the institution's particular educational mission, traditions, resources, and circumstances relevant to the institution's character, role, and scope, in addition to other relevant factors determined by the governing board</w:t>
            </w:r>
            <w:r w:rsidR="00074561">
              <w:t xml:space="preserve">, </w:t>
            </w:r>
            <w:r>
              <w:t>with an</w:t>
            </w:r>
            <w:r w:rsidR="00074561">
              <w:t xml:space="preserve"> authorization </w:t>
            </w:r>
            <w:r>
              <w:t>for the governing board to design its</w:t>
            </w:r>
            <w:r w:rsidR="00074561">
              <w:t xml:space="preserve"> tenure policies and procedures</w:t>
            </w:r>
            <w:r>
              <w:t xml:space="preserve"> in that manner;</w:t>
            </w:r>
            <w:r w:rsidR="00074561">
              <w:t xml:space="preserve"> </w:t>
            </w:r>
          </w:p>
          <w:p w14:paraId="41C26638" w14:textId="4A22F489" w:rsidR="00C62ADC" w:rsidRDefault="009075D0" w:rsidP="004D5B28">
            <w:pPr>
              <w:pStyle w:val="Header"/>
              <w:numPr>
                <w:ilvl w:val="0"/>
                <w:numId w:val="14"/>
              </w:numPr>
              <w:tabs>
                <w:tab w:val="clear" w:pos="4320"/>
                <w:tab w:val="clear" w:pos="8640"/>
              </w:tabs>
              <w:jc w:val="both"/>
            </w:pPr>
            <w:r>
              <w:t>replaces</w:t>
            </w:r>
            <w:r w:rsidR="00074561">
              <w:t xml:space="preserve"> the</w:t>
            </w:r>
            <w:r w:rsidR="00BA234C">
              <w:t xml:space="preserve"> </w:t>
            </w:r>
            <w:r w:rsidR="005E36DD">
              <w:t>require</w:t>
            </w:r>
            <w:r w:rsidR="00074561">
              <w:t>ment</w:t>
            </w:r>
            <w:r w:rsidR="005E36DD">
              <w:t xml:space="preserve"> </w:t>
            </w:r>
            <w:r w:rsidR="00074561">
              <w:t>for</w:t>
            </w:r>
            <w:r w:rsidR="00BA234C">
              <w:t xml:space="preserve"> </w:t>
            </w:r>
            <w:r>
              <w:t>each</w:t>
            </w:r>
            <w:r w:rsidR="00074561">
              <w:t xml:space="preserve"> </w:t>
            </w:r>
            <w:r>
              <w:t xml:space="preserve">such </w:t>
            </w:r>
            <w:r w:rsidR="00074561">
              <w:t xml:space="preserve">governing </w:t>
            </w:r>
            <w:r w:rsidR="00BA234C" w:rsidRPr="00BA234C">
              <w:t xml:space="preserve">board </w:t>
            </w:r>
            <w:r w:rsidR="00BA234C">
              <w:t xml:space="preserve">to </w:t>
            </w:r>
            <w:r w:rsidR="00BA234C" w:rsidRPr="00BA234C">
              <w:t xml:space="preserve">seek advice and comment from the institution's faculty before adopting </w:t>
            </w:r>
            <w:r w:rsidR="00550C54">
              <w:t>its</w:t>
            </w:r>
            <w:r w:rsidR="00A77BC4">
              <w:t xml:space="preserve"> </w:t>
            </w:r>
            <w:r w:rsidR="00074561">
              <w:t>rules</w:t>
            </w:r>
            <w:r w:rsidR="00074561" w:rsidRPr="00BA234C">
              <w:t xml:space="preserve"> </w:t>
            </w:r>
            <w:r w:rsidR="00550C54">
              <w:t xml:space="preserve">for a periodic performance evaluation process for all </w:t>
            </w:r>
            <w:r w:rsidR="006669BA">
              <w:t xml:space="preserve">tenured </w:t>
            </w:r>
            <w:r w:rsidR="00550C54">
              <w:t>faculty with a requirement for the governing board to seek such advice and comment</w:t>
            </w:r>
            <w:r w:rsidR="00074561">
              <w:t xml:space="preserve"> </w:t>
            </w:r>
            <w:r w:rsidR="00550C54">
              <w:t>before</w:t>
            </w:r>
            <w:r w:rsidR="00074561">
              <w:t xml:space="preserve"> the adoption of </w:t>
            </w:r>
            <w:r w:rsidR="00550C54">
              <w:t>its</w:t>
            </w:r>
            <w:r w:rsidR="00074561">
              <w:t xml:space="preserve"> tenure polic</w:t>
            </w:r>
            <w:r w:rsidR="006669BA">
              <w:t>i</w:t>
            </w:r>
            <w:r w:rsidR="00074561">
              <w:t>es and procedures</w:t>
            </w:r>
            <w:r>
              <w:t>;</w:t>
            </w:r>
            <w:r w:rsidR="00550C54">
              <w:t xml:space="preserve"> and</w:t>
            </w:r>
          </w:p>
          <w:p w14:paraId="0D97F7D5" w14:textId="79900F79" w:rsidR="00DA6892" w:rsidRDefault="009075D0" w:rsidP="004D5B28">
            <w:pPr>
              <w:pStyle w:val="Header"/>
              <w:numPr>
                <w:ilvl w:val="0"/>
                <w:numId w:val="14"/>
              </w:numPr>
              <w:tabs>
                <w:tab w:val="clear" w:pos="4320"/>
                <w:tab w:val="clear" w:pos="8640"/>
              </w:tabs>
              <w:jc w:val="both"/>
            </w:pPr>
            <w:r>
              <w:t xml:space="preserve">replaces the requirement for each such governing board to file a copy of its rules relating to performance evaluation of tenured faculty and any applicable amendments to those rules </w:t>
            </w:r>
            <w:r w:rsidRPr="00F92C7F">
              <w:t xml:space="preserve">with the </w:t>
            </w:r>
            <w:r>
              <w:t xml:space="preserve">Texas </w:t>
            </w:r>
            <w:r w:rsidRPr="002D56F3">
              <w:t>Higher Education Coordinating Board</w:t>
            </w:r>
            <w:r>
              <w:t xml:space="preserve"> (THECB)</w:t>
            </w:r>
            <w:r w:rsidRPr="002D56F3">
              <w:t xml:space="preserve"> </w:t>
            </w:r>
            <w:r w:rsidRPr="00F92C7F">
              <w:t>on or before September 1 of each year</w:t>
            </w:r>
            <w:r>
              <w:t xml:space="preserve"> with a requirement for </w:t>
            </w:r>
            <w:r w:rsidR="003848D7">
              <w:t>the</w:t>
            </w:r>
            <w:r>
              <w:t xml:space="preserve"> governing board to file a copy of its tenure polic</w:t>
            </w:r>
            <w:r w:rsidR="006669BA">
              <w:t>i</w:t>
            </w:r>
            <w:r>
              <w:t>es and procedures and any amendments to the polic</w:t>
            </w:r>
            <w:r w:rsidR="006669BA">
              <w:t>i</w:t>
            </w:r>
            <w:r>
              <w:t xml:space="preserve">es and procedures with </w:t>
            </w:r>
            <w:r w:rsidR="00AC1770">
              <w:t xml:space="preserve">the </w:t>
            </w:r>
            <w:r>
              <w:t>THECB by that</w:t>
            </w:r>
            <w:r w:rsidR="00550C54">
              <w:t xml:space="preserve"> same</w:t>
            </w:r>
            <w:r>
              <w:t xml:space="preserve"> date each </w:t>
            </w:r>
            <w:r w:rsidR="00550C54">
              <w:t>year</w:t>
            </w:r>
            <w:r w:rsidRPr="00F92C7F">
              <w:t>.</w:t>
            </w:r>
            <w:r w:rsidR="007F5DAB">
              <w:t xml:space="preserve"> </w:t>
            </w:r>
          </w:p>
          <w:p w14:paraId="39841AC9" w14:textId="77777777" w:rsidR="00DA6892" w:rsidRDefault="00DA6892" w:rsidP="004D5B28">
            <w:pPr>
              <w:pStyle w:val="Header"/>
              <w:tabs>
                <w:tab w:val="clear" w:pos="4320"/>
                <w:tab w:val="clear" w:pos="8640"/>
              </w:tabs>
              <w:jc w:val="both"/>
            </w:pPr>
          </w:p>
          <w:p w14:paraId="224759E7" w14:textId="50368F7F" w:rsidR="00441AF0" w:rsidRDefault="009075D0" w:rsidP="004D5B28">
            <w:pPr>
              <w:pStyle w:val="Header"/>
              <w:tabs>
                <w:tab w:val="clear" w:pos="4320"/>
                <w:tab w:val="clear" w:pos="8640"/>
              </w:tabs>
              <w:jc w:val="both"/>
            </w:pPr>
            <w:r>
              <w:t>C.S.S.B. 18</w:t>
            </w:r>
            <w:r w:rsidR="007F5DAB">
              <w:t xml:space="preserve"> </w:t>
            </w:r>
            <w:r w:rsidR="008409DD">
              <w:t>sets out require</w:t>
            </w:r>
            <w:r w:rsidR="00E147DB">
              <w:t>ments</w:t>
            </w:r>
            <w:r w:rsidR="008409DD">
              <w:t xml:space="preserve"> </w:t>
            </w:r>
            <w:r w:rsidR="00E147DB">
              <w:t>for the contents of the</w:t>
            </w:r>
            <w:r w:rsidR="008409DD">
              <w:t xml:space="preserve"> </w:t>
            </w:r>
            <w:r w:rsidR="002E6574">
              <w:t xml:space="preserve">adopted </w:t>
            </w:r>
            <w:r w:rsidR="00074561">
              <w:t xml:space="preserve">tenure </w:t>
            </w:r>
            <w:r w:rsidR="002E6574">
              <w:t xml:space="preserve">policies and procedures </w:t>
            </w:r>
            <w:r w:rsidR="008409DD">
              <w:t>regarding the comprehensive performance evaluation process of a</w:t>
            </w:r>
            <w:r w:rsidR="002E6574">
              <w:t xml:space="preserve"> tenured faculty member</w:t>
            </w:r>
            <w:r w:rsidR="004236F7">
              <w:t xml:space="preserve"> that are substantially similar to the </w:t>
            </w:r>
            <w:r w:rsidR="00E147DB">
              <w:t xml:space="preserve">requirements for the </w:t>
            </w:r>
            <w:r w:rsidR="004236F7">
              <w:t xml:space="preserve">content of the previously required rules and procedures adopted for a periodic performance evaluation for tenured faculty. </w:t>
            </w:r>
            <w:r w:rsidR="002A0D2E">
              <w:t>However, t</w:t>
            </w:r>
            <w:r w:rsidR="004236F7">
              <w:t>he bill</w:t>
            </w:r>
            <w:r w:rsidR="002A263B">
              <w:t xml:space="preserve"> </w:t>
            </w:r>
            <w:r w:rsidR="002A0D2E">
              <w:t xml:space="preserve">expands </w:t>
            </w:r>
            <w:r w:rsidR="00E147DB">
              <w:t xml:space="preserve">upon </w:t>
            </w:r>
            <w:r w:rsidR="002A0D2E">
              <w:t>those</w:t>
            </w:r>
            <w:r w:rsidR="002A263B">
              <w:t xml:space="preserve"> provisions </w:t>
            </w:r>
            <w:r w:rsidR="00E147DB">
              <w:t>by</w:t>
            </w:r>
            <w:r w:rsidR="002A0D2E">
              <w:t xml:space="preserve"> includ</w:t>
            </w:r>
            <w:r w:rsidR="00E147DB">
              <w:t>ing</w:t>
            </w:r>
            <w:r w:rsidR="002A0D2E">
              <w:t xml:space="preserve"> </w:t>
            </w:r>
            <w:r w:rsidR="002A263B">
              <w:t xml:space="preserve">a </w:t>
            </w:r>
            <w:r w:rsidR="002A0D2E">
              <w:t xml:space="preserve">new </w:t>
            </w:r>
            <w:r w:rsidR="002A263B">
              <w:t xml:space="preserve">requirement for </w:t>
            </w:r>
            <w:r w:rsidR="007F5DAB">
              <w:t>the evaluation process</w:t>
            </w:r>
            <w:r w:rsidR="002A263B">
              <w:t xml:space="preserve"> for a faculty member who receives an unsatisfactory rating in any area of a conducted</w:t>
            </w:r>
            <w:r w:rsidR="008E09B1">
              <w:t xml:space="preserve"> periodic or comprehensive performance</w:t>
            </w:r>
            <w:r w:rsidR="002A263B">
              <w:t xml:space="preserve"> evaluation</w:t>
            </w:r>
            <w:r w:rsidR="007F5DAB">
              <w:t xml:space="preserve"> to provide </w:t>
            </w:r>
            <w:r w:rsidR="007F5DAB" w:rsidRPr="007F5DAB">
              <w:t>for a short-term development plan that includes performance benchmarks for returning to satisfactory performance.</w:t>
            </w:r>
          </w:p>
          <w:p w14:paraId="2C9CA5FE" w14:textId="1098D7F8" w:rsidR="00A0335E" w:rsidRDefault="00A0335E" w:rsidP="004D5B28">
            <w:pPr>
              <w:pStyle w:val="Header"/>
              <w:tabs>
                <w:tab w:val="clear" w:pos="4320"/>
                <w:tab w:val="clear" w:pos="8640"/>
              </w:tabs>
              <w:jc w:val="both"/>
            </w:pPr>
          </w:p>
          <w:p w14:paraId="52A1FEA3" w14:textId="582BC850" w:rsidR="00A0335E" w:rsidRDefault="009075D0" w:rsidP="004D5B28">
            <w:pPr>
              <w:pStyle w:val="Header"/>
              <w:tabs>
                <w:tab w:val="clear" w:pos="4320"/>
                <w:tab w:val="clear" w:pos="8640"/>
              </w:tabs>
              <w:jc w:val="both"/>
            </w:pPr>
            <w:r>
              <w:t xml:space="preserve">C.S.S.B. 18 authorizes the policies and procedures adopted by the governing board of </w:t>
            </w:r>
            <w:r w:rsidR="00E147DB">
              <w:t xml:space="preserve">a public </w:t>
            </w:r>
            <w:r>
              <w:t xml:space="preserve">institution of higher education to </w:t>
            </w:r>
            <w:r w:rsidR="005B3D0F" w:rsidRPr="005B3D0F">
              <w:t>include provisions that authorize the summary dismissal of a tenured faculty member based on a finding that the faculty member committed serious misconduct, as defined by the institution's policies, at any time after providing the faculty member with appropriate due process.</w:t>
            </w:r>
            <w:r w:rsidR="005B3D0F">
              <w:t xml:space="preserve"> The bill requires the policies and p</w:t>
            </w:r>
            <w:r w:rsidR="005B3D0F" w:rsidRPr="005B3D0F">
              <w:t>rocedures for summary dismissal</w:t>
            </w:r>
            <w:r w:rsidR="005B3D0F">
              <w:t xml:space="preserve"> to </w:t>
            </w:r>
            <w:r w:rsidR="005B3D0F" w:rsidRPr="005B3D0F">
              <w:t>ensure that the institution provides the faculty member with appropriate due process, including</w:t>
            </w:r>
            <w:r w:rsidR="005B3D0F">
              <w:t xml:space="preserve"> </w:t>
            </w:r>
            <w:r w:rsidR="006C446A">
              <w:t>the following</w:t>
            </w:r>
            <w:r w:rsidR="005B3D0F" w:rsidRPr="005B3D0F">
              <w:t>:</w:t>
            </w:r>
          </w:p>
          <w:p w14:paraId="6667E59D" w14:textId="7602615C" w:rsidR="005B3D0F" w:rsidRDefault="009075D0" w:rsidP="004D5B28">
            <w:pPr>
              <w:pStyle w:val="Header"/>
              <w:numPr>
                <w:ilvl w:val="0"/>
                <w:numId w:val="6"/>
              </w:numPr>
              <w:jc w:val="both"/>
            </w:pPr>
            <w:r>
              <w:t>before summarily dismissing the faculty member, providing the faculty member</w:t>
            </w:r>
            <w:r w:rsidR="00482401">
              <w:t xml:space="preserve"> </w:t>
            </w:r>
            <w:r>
              <w:t>written notice of the allegations against the faculty member together with an explanation of the e</w:t>
            </w:r>
            <w:r>
              <w:t>vidence supporting dismissal and</w:t>
            </w:r>
            <w:r w:rsidR="00482401">
              <w:t xml:space="preserve"> </w:t>
            </w:r>
            <w:r>
              <w:t>an opportunity for the faculty member to respond to the allegations in a hearing with a designated administrator;</w:t>
            </w:r>
          </w:p>
          <w:p w14:paraId="55A4E066" w14:textId="545DF803" w:rsidR="005B3D0F" w:rsidRDefault="009075D0" w:rsidP="004D5B28">
            <w:pPr>
              <w:pStyle w:val="Header"/>
              <w:numPr>
                <w:ilvl w:val="0"/>
                <w:numId w:val="6"/>
              </w:numPr>
              <w:jc w:val="both"/>
            </w:pPr>
            <w:r>
              <w:t xml:space="preserve">requiring the designated administrator to consider the faculty member's response </w:t>
            </w:r>
            <w:r w:rsidR="00482401">
              <w:t>to the allegations</w:t>
            </w:r>
            <w:r>
              <w:t xml:space="preserve"> and make </w:t>
            </w:r>
            <w:r>
              <w:t>a written determination of whether the institution will proceed with the summary dismissal of the faculty member;</w:t>
            </w:r>
          </w:p>
          <w:p w14:paraId="361F381E" w14:textId="2143756B" w:rsidR="005B3D0F" w:rsidRDefault="009075D0" w:rsidP="004D5B28">
            <w:pPr>
              <w:pStyle w:val="Header"/>
              <w:numPr>
                <w:ilvl w:val="0"/>
                <w:numId w:val="6"/>
              </w:numPr>
              <w:jc w:val="both"/>
            </w:pPr>
            <w:r>
              <w:t>promptly providing to the faculty member a copy of the designated administrator's written determination that</w:t>
            </w:r>
            <w:r w:rsidR="00876FB6">
              <w:t xml:space="preserve"> </w:t>
            </w:r>
            <w:r>
              <w:t>clearly indicates whether the fac</w:t>
            </w:r>
            <w:r>
              <w:t>ulty member will be subject to summary dismissal and</w:t>
            </w:r>
            <w:r w:rsidR="00876FB6">
              <w:t xml:space="preserve"> </w:t>
            </w:r>
            <w:r w:rsidR="006C446A">
              <w:t xml:space="preserve">either </w:t>
            </w:r>
            <w:r>
              <w:t>includes the effective date of the dismissal and information regarding the faculty member's opportunity for a post-dismissal appeal</w:t>
            </w:r>
            <w:r w:rsidR="008E09B1">
              <w:t>, if the</w:t>
            </w:r>
            <w:r w:rsidR="000D6F85">
              <w:t xml:space="preserve"> designated administrator's</w:t>
            </w:r>
            <w:r w:rsidR="008E09B1">
              <w:t xml:space="preserve"> decision is in favor of summary dismissal,</w:t>
            </w:r>
            <w:r>
              <w:t xml:space="preserve"> or</w:t>
            </w:r>
            <w:r w:rsidR="00876FB6">
              <w:t xml:space="preserve"> </w:t>
            </w:r>
            <w:r>
              <w:t xml:space="preserve">states that the faculty member is not subject to summary dismissal, </w:t>
            </w:r>
            <w:r w:rsidR="008E09B1">
              <w:t xml:space="preserve">if the </w:t>
            </w:r>
            <w:r w:rsidR="000D6F85">
              <w:t xml:space="preserve">designated administrator's </w:t>
            </w:r>
            <w:r w:rsidR="008E09B1">
              <w:t>decision is against</w:t>
            </w:r>
            <w:r w:rsidR="004E3DB2">
              <w:t xml:space="preserve"> summary</w:t>
            </w:r>
            <w:r w:rsidR="008E09B1">
              <w:t xml:space="preserve"> dismissal</w:t>
            </w:r>
            <w:r>
              <w:t>; and</w:t>
            </w:r>
          </w:p>
          <w:p w14:paraId="0E224550" w14:textId="7BAB4C18" w:rsidR="007F5DAB" w:rsidRDefault="009075D0" w:rsidP="004D5B28">
            <w:pPr>
              <w:pStyle w:val="Header"/>
              <w:numPr>
                <w:ilvl w:val="0"/>
                <w:numId w:val="6"/>
              </w:numPr>
              <w:tabs>
                <w:tab w:val="clear" w:pos="4320"/>
                <w:tab w:val="clear" w:pos="8640"/>
              </w:tabs>
              <w:jc w:val="both"/>
            </w:pPr>
            <w:r>
              <w:t>following a designated administrator's written determination to summarily dismiss a faculty me</w:t>
            </w:r>
            <w:r>
              <w:t>mber, providing the faculty member with the opportunity for a post-dismissal appeal in accordance with the institution's policies and procedures.</w:t>
            </w:r>
          </w:p>
          <w:p w14:paraId="334C24E8" w14:textId="0B30A65C" w:rsidR="00A0335E" w:rsidRDefault="00A0335E" w:rsidP="004D5B28">
            <w:pPr>
              <w:pStyle w:val="Header"/>
              <w:tabs>
                <w:tab w:val="clear" w:pos="4320"/>
                <w:tab w:val="clear" w:pos="8640"/>
              </w:tabs>
              <w:jc w:val="both"/>
            </w:pPr>
          </w:p>
          <w:p w14:paraId="7BD92FC7" w14:textId="67E2009F" w:rsidR="00D67057" w:rsidRPr="009C36CD" w:rsidRDefault="009075D0" w:rsidP="004D5B28">
            <w:pPr>
              <w:pStyle w:val="Header"/>
              <w:tabs>
                <w:tab w:val="clear" w:pos="4320"/>
                <w:tab w:val="clear" w:pos="8640"/>
              </w:tabs>
              <w:jc w:val="both"/>
            </w:pPr>
            <w:r>
              <w:t xml:space="preserve">C.S.S.B. 18 repeals </w:t>
            </w:r>
            <w:r w:rsidRPr="00F92C7F">
              <w:t>Section 51.942(d), Education Code</w:t>
            </w:r>
            <w:r w:rsidR="00992552">
              <w:t xml:space="preserve">, </w:t>
            </w:r>
            <w:r w:rsidR="00E147DB">
              <w:t>which requires</w:t>
            </w:r>
            <w:r w:rsidR="00501C8D">
              <w:t xml:space="preserve"> a faculty member subject to termination on the basis of a</w:t>
            </w:r>
            <w:r w:rsidR="000A4121">
              <w:t xml:space="preserve"> </w:t>
            </w:r>
            <w:r w:rsidR="00C97996">
              <w:t xml:space="preserve">periodic performance </w:t>
            </w:r>
            <w:r w:rsidR="00501C8D">
              <w:t>evaluation</w:t>
            </w:r>
            <w:r w:rsidR="00C97996">
              <w:t xml:space="preserve"> conducted in accordance with the previously required rules and </w:t>
            </w:r>
            <w:r w:rsidR="00874293">
              <w:t>procedures</w:t>
            </w:r>
            <w:r w:rsidR="00C97996">
              <w:t xml:space="preserve"> to </w:t>
            </w:r>
            <w:r w:rsidR="00C97996" w:rsidRPr="00C97996">
              <w:t>be given the opportunity for referral of the matter to a nonbinding alternative dispute resolution process</w:t>
            </w:r>
            <w:r w:rsidR="00C97996">
              <w:t xml:space="preserve"> in accordance with the Civil Practice and Remedies Code</w:t>
            </w:r>
            <w:r w:rsidR="008D405E">
              <w:t xml:space="preserve"> or another method of alternative dispute resolution mutually agreed to by both parties</w:t>
            </w:r>
            <w:r w:rsidR="00C97996">
              <w:t xml:space="preserve"> and requir</w:t>
            </w:r>
            <w:r w:rsidR="008D405E">
              <w:t>es</w:t>
            </w:r>
            <w:r w:rsidR="00C97996">
              <w:t xml:space="preserve"> the </w:t>
            </w:r>
            <w:r w:rsidR="00C97996" w:rsidRPr="00C97996">
              <w:t xml:space="preserve">governing board </w:t>
            </w:r>
            <w:r w:rsidR="00C97996">
              <w:t>of the applicable institution to</w:t>
            </w:r>
            <w:r w:rsidR="00C97996" w:rsidRPr="00C97996">
              <w:t xml:space="preserve"> give specific reasons in writing for any decision to terminate a faculty member on the basis of </w:t>
            </w:r>
            <w:r w:rsidR="00C97996">
              <w:t>the evaluation</w:t>
            </w:r>
            <w:r>
              <w:t>.</w:t>
            </w:r>
          </w:p>
          <w:p w14:paraId="26702E13" w14:textId="77777777" w:rsidR="008423E4" w:rsidRPr="00835628" w:rsidRDefault="008423E4" w:rsidP="004D5B28">
            <w:pPr>
              <w:rPr>
                <w:b/>
              </w:rPr>
            </w:pPr>
          </w:p>
        </w:tc>
      </w:tr>
      <w:tr w:rsidR="0036646B" w14:paraId="0CF95E5B" w14:textId="77777777" w:rsidTr="008E09B1">
        <w:tc>
          <w:tcPr>
            <w:tcW w:w="9360" w:type="dxa"/>
          </w:tcPr>
          <w:p w14:paraId="134535E0" w14:textId="77777777" w:rsidR="008423E4" w:rsidRPr="00A8133F" w:rsidRDefault="009075D0" w:rsidP="004D5B28">
            <w:pPr>
              <w:rPr>
                <w:b/>
              </w:rPr>
            </w:pPr>
            <w:r w:rsidRPr="009C1E9A">
              <w:rPr>
                <w:b/>
                <w:u w:val="single"/>
              </w:rPr>
              <w:t>EFFECTIVE DATE</w:t>
            </w:r>
            <w:r>
              <w:rPr>
                <w:b/>
              </w:rPr>
              <w:t xml:space="preserve"> </w:t>
            </w:r>
          </w:p>
          <w:p w14:paraId="61308DCB" w14:textId="77777777" w:rsidR="008423E4" w:rsidRDefault="008423E4" w:rsidP="004D5B28"/>
          <w:p w14:paraId="1EBC8029" w14:textId="1E1A72B4" w:rsidR="008423E4" w:rsidRPr="003624F2" w:rsidRDefault="009075D0" w:rsidP="004D5B28">
            <w:pPr>
              <w:pStyle w:val="Header"/>
              <w:tabs>
                <w:tab w:val="clear" w:pos="4320"/>
                <w:tab w:val="clear" w:pos="8640"/>
              </w:tabs>
              <w:jc w:val="both"/>
            </w:pPr>
            <w:r>
              <w:t>September 1, 2023.</w:t>
            </w:r>
          </w:p>
          <w:p w14:paraId="408D6F73" w14:textId="77777777" w:rsidR="008423E4" w:rsidRPr="00233FDB" w:rsidRDefault="008423E4" w:rsidP="004D5B28">
            <w:pPr>
              <w:rPr>
                <w:b/>
              </w:rPr>
            </w:pPr>
          </w:p>
        </w:tc>
      </w:tr>
      <w:tr w:rsidR="0036646B" w14:paraId="4F2ACAE8" w14:textId="77777777" w:rsidTr="008E09B1">
        <w:tc>
          <w:tcPr>
            <w:tcW w:w="9360" w:type="dxa"/>
          </w:tcPr>
          <w:p w14:paraId="4C109BB0" w14:textId="77777777" w:rsidR="004374F1" w:rsidRDefault="009075D0" w:rsidP="004D5B28">
            <w:pPr>
              <w:jc w:val="both"/>
              <w:rPr>
                <w:b/>
                <w:u w:val="single"/>
              </w:rPr>
            </w:pPr>
            <w:r>
              <w:rPr>
                <w:b/>
                <w:u w:val="single"/>
              </w:rPr>
              <w:t>COMPARISON OF SENATE ENGROSSED AND SUBSTITUTE</w:t>
            </w:r>
          </w:p>
          <w:p w14:paraId="343184DF" w14:textId="77777777" w:rsidR="004374F1" w:rsidRDefault="004374F1" w:rsidP="004D5B28">
            <w:pPr>
              <w:jc w:val="both"/>
            </w:pPr>
          </w:p>
          <w:p w14:paraId="6AC336AD" w14:textId="77777777" w:rsidR="004374F1" w:rsidRDefault="009075D0" w:rsidP="004D5B28">
            <w:pPr>
              <w:jc w:val="both"/>
            </w:pPr>
            <w:r>
              <w:t>While C.S.S.B. 18 may differ from the engrossed in minor</w:t>
            </w:r>
            <w:r>
              <w:t xml:space="preserve"> or nonsubstantive ways, the following summarizes the substantial differences between the engrossed and committee substitute versions of the bill.</w:t>
            </w:r>
          </w:p>
          <w:p w14:paraId="5E15789E" w14:textId="77777777" w:rsidR="004374F1" w:rsidRDefault="004374F1" w:rsidP="004D5B28">
            <w:pPr>
              <w:jc w:val="both"/>
            </w:pPr>
          </w:p>
          <w:p w14:paraId="78C12335" w14:textId="77777777" w:rsidR="004374F1" w:rsidRDefault="009075D0" w:rsidP="004D5B28">
            <w:pPr>
              <w:jc w:val="both"/>
            </w:pPr>
            <w:r>
              <w:t>The substitute omits provisions that were present in the engrossed that did the following:</w:t>
            </w:r>
          </w:p>
          <w:p w14:paraId="247091FB" w14:textId="643EBE02" w:rsidR="004374F1" w:rsidRDefault="009075D0" w:rsidP="004D5B28">
            <w:pPr>
              <w:pStyle w:val="ListParagraph"/>
              <w:numPr>
                <w:ilvl w:val="0"/>
                <w:numId w:val="13"/>
              </w:numPr>
              <w:contextualSpacing w:val="0"/>
              <w:jc w:val="both"/>
            </w:pPr>
            <w:r>
              <w:t>prohibited a publ</w:t>
            </w:r>
            <w:r>
              <w:t>ic institution of higher education from granting tenure to an institution employee or any type of permanent employment status;</w:t>
            </w:r>
          </w:p>
          <w:p w14:paraId="0D9D090D" w14:textId="633D8C03" w:rsidR="004374F1" w:rsidRDefault="009075D0" w:rsidP="004D5B28">
            <w:pPr>
              <w:pStyle w:val="ListParagraph"/>
              <w:numPr>
                <w:ilvl w:val="0"/>
                <w:numId w:val="13"/>
              </w:numPr>
              <w:contextualSpacing w:val="0"/>
              <w:jc w:val="both"/>
            </w:pPr>
            <w:r>
              <w:t>excepted from that prohibition a faculty member or other institution employee employed by or under contract for employment with t</w:t>
            </w:r>
            <w:r>
              <w:t>he institution on September 1, 2023, who was awarded tenure or any type of permanent employment status by the institution prior to September 1, 2023, and who remains continuously employed or under contract of employment beginning September 1, 2023; and</w:t>
            </w:r>
          </w:p>
          <w:p w14:paraId="5C70FA68" w14:textId="77777777" w:rsidR="004374F1" w:rsidRDefault="009075D0" w:rsidP="004D5B28">
            <w:pPr>
              <w:pStyle w:val="ListParagraph"/>
              <w:numPr>
                <w:ilvl w:val="0"/>
                <w:numId w:val="13"/>
              </w:numPr>
              <w:contextualSpacing w:val="0"/>
              <w:jc w:val="both"/>
            </w:pPr>
            <w:r>
              <w:t>est</w:t>
            </w:r>
            <w:r>
              <w:t>ablished that the prohibition d</w:t>
            </w:r>
            <w:r w:rsidRPr="00FF4DED">
              <w:t xml:space="preserve">oes not prohibit </w:t>
            </w:r>
            <w:r>
              <w:t>a</w:t>
            </w:r>
            <w:r w:rsidRPr="00FF4DED">
              <w:t xml:space="preserve"> board of regents from establishing an alternate system of tiered employment status for faculty members provided that the system clearly defines each position and requires each faculty member to undergo an a</w:t>
            </w:r>
            <w:r w:rsidRPr="00FF4DED">
              <w:t>nnual performance evaluation</w:t>
            </w:r>
            <w:r>
              <w:t>.</w:t>
            </w:r>
          </w:p>
          <w:p w14:paraId="75435AF1" w14:textId="2B7ED159" w:rsidR="004374F1" w:rsidRDefault="009075D0" w:rsidP="004D5B28">
            <w:pPr>
              <w:jc w:val="both"/>
            </w:pPr>
            <w:r>
              <w:t>Accordingly, the substitute omits the provision from the</w:t>
            </w:r>
            <w:r>
              <w:t xml:space="preserve"> engrossed that replaced the requirement for a public institution of higher education to provide tenure and tenure-track faculty with any written notification required in the institution's tenure policy of a change in a term of employment according to the </w:t>
            </w:r>
            <w:r>
              <w:t>institution's policies, but no later than the 30th day prior to the change, with a requirement for the institution to provide tenured faculty with written notification of any change in a term of employment according to the institution's policy and within t</w:t>
            </w:r>
            <w:r>
              <w:t>hat same time</w:t>
            </w:r>
            <w:r w:rsidR="00874293">
              <w:t xml:space="preserve"> </w:t>
            </w:r>
            <w:r>
              <w:t>frame. Moreover, the substitute also omits the provision from the engrossed repealing Section 51.942(f), Education Code, which prohibits a governing board of a public institution of higher education from awarding tenure to a</w:t>
            </w:r>
            <w:r w:rsidRPr="00FF4DED">
              <w:t>n administrator in</w:t>
            </w:r>
            <w:r w:rsidRPr="00FF4DED">
              <w:t xml:space="preserve"> any way that varies from the institution's general policy on the award of tenure.</w:t>
            </w:r>
          </w:p>
          <w:p w14:paraId="3404D6B9" w14:textId="77777777" w:rsidR="004374F1" w:rsidRDefault="004374F1" w:rsidP="004D5B28">
            <w:pPr>
              <w:pStyle w:val="ListParagraph"/>
              <w:contextualSpacing w:val="0"/>
            </w:pPr>
          </w:p>
          <w:p w14:paraId="38AE44C2" w14:textId="77777777" w:rsidR="004374F1" w:rsidRDefault="009075D0" w:rsidP="004D5B28">
            <w:pPr>
              <w:jc w:val="both"/>
            </w:pPr>
            <w:r>
              <w:t>The substitute includes provisions, which were absent from the engrossed, that instead do the following:</w:t>
            </w:r>
          </w:p>
          <w:p w14:paraId="1090A03E" w14:textId="77777777" w:rsidR="004374F1" w:rsidRDefault="009075D0" w:rsidP="004D5B28">
            <w:pPr>
              <w:pStyle w:val="ListParagraph"/>
              <w:numPr>
                <w:ilvl w:val="0"/>
                <w:numId w:val="8"/>
              </w:numPr>
              <w:contextualSpacing w:val="0"/>
              <w:jc w:val="both"/>
            </w:pPr>
            <w:r>
              <w:t>restrict the authority to grant tenure to a public institution of h</w:t>
            </w:r>
            <w:r>
              <w:t xml:space="preserve">igher education's governing board on the recommendation of the institution's CEO and the university system's chancellor, if applicable; </w:t>
            </w:r>
          </w:p>
          <w:p w14:paraId="1760353B" w14:textId="62FACCF3" w:rsidR="004374F1" w:rsidRDefault="009075D0" w:rsidP="004D5B28">
            <w:pPr>
              <w:pStyle w:val="ListParagraph"/>
              <w:numPr>
                <w:ilvl w:val="0"/>
                <w:numId w:val="8"/>
              </w:numPr>
              <w:contextualSpacing w:val="0"/>
              <w:jc w:val="both"/>
            </w:pPr>
            <w:r>
              <w:t>define "tenure" and "university system";</w:t>
            </w:r>
          </w:p>
          <w:p w14:paraId="60E6CF94" w14:textId="09939552" w:rsidR="004374F1" w:rsidRDefault="009075D0" w:rsidP="004D5B28">
            <w:pPr>
              <w:pStyle w:val="ListParagraph"/>
              <w:numPr>
                <w:ilvl w:val="0"/>
                <w:numId w:val="8"/>
              </w:numPr>
              <w:contextualSpacing w:val="0"/>
              <w:jc w:val="both"/>
            </w:pPr>
            <w:r>
              <w:rPr>
                <w:color w:val="000000"/>
              </w:rPr>
              <w:t>prohibit a grant of tenure from being construed as to create a property intere</w:t>
            </w:r>
            <w:r>
              <w:rPr>
                <w:color w:val="000000"/>
              </w:rPr>
              <w:t>st in any attribute of a faculty position beyond the faculty member</w:t>
            </w:r>
            <w:r w:rsidR="00874293">
              <w:rPr>
                <w:color w:val="000000"/>
              </w:rPr>
              <w:t>'</w:t>
            </w:r>
            <w:r>
              <w:rPr>
                <w:color w:val="000000"/>
              </w:rPr>
              <w:t xml:space="preserve">s </w:t>
            </w:r>
            <w:r w:rsidR="00FD5A3B">
              <w:rPr>
                <w:color w:val="000000"/>
              </w:rPr>
              <w:t xml:space="preserve">regular </w:t>
            </w:r>
            <w:r>
              <w:rPr>
                <w:color w:val="000000"/>
              </w:rPr>
              <w:t>annual salary;</w:t>
            </w:r>
          </w:p>
          <w:p w14:paraId="1AE6F076" w14:textId="39A41EA0" w:rsidR="004374F1" w:rsidRDefault="009075D0" w:rsidP="004D5B28">
            <w:pPr>
              <w:pStyle w:val="ListParagraph"/>
              <w:numPr>
                <w:ilvl w:val="0"/>
                <w:numId w:val="8"/>
              </w:numPr>
              <w:contextualSpacing w:val="0"/>
              <w:jc w:val="both"/>
            </w:pPr>
            <w:r>
              <w:t>replace the requirement for each governing board of a public institution of higher education to adopt rules and procedures providing for a periodic performance eva</w:t>
            </w:r>
            <w:r>
              <w:t>luation process for all faculty tenured at the institution with a requirement for each such governing board to adopt policies and procedures regarding tenure;</w:t>
            </w:r>
          </w:p>
          <w:p w14:paraId="28A39917" w14:textId="77777777" w:rsidR="004374F1" w:rsidRDefault="009075D0" w:rsidP="004D5B28">
            <w:pPr>
              <w:pStyle w:val="ListParagraph"/>
              <w:numPr>
                <w:ilvl w:val="0"/>
                <w:numId w:val="8"/>
              </w:numPr>
              <w:contextualSpacing w:val="0"/>
              <w:jc w:val="both"/>
            </w:pPr>
            <w:r>
              <w:t xml:space="preserve">establish the required and discretionary contents of those policies and procedures; </w:t>
            </w:r>
          </w:p>
          <w:p w14:paraId="2734C001" w14:textId="77777777" w:rsidR="004374F1" w:rsidRDefault="009075D0" w:rsidP="004D5B28">
            <w:pPr>
              <w:pStyle w:val="ListParagraph"/>
              <w:numPr>
                <w:ilvl w:val="0"/>
                <w:numId w:val="8"/>
              </w:numPr>
              <w:contextualSpacing w:val="0"/>
              <w:jc w:val="both"/>
            </w:pPr>
            <w:r>
              <w:t xml:space="preserve">require </w:t>
            </w:r>
            <w:r>
              <w:t>any adopted policies and procedures for the summary dismissal of a tenured faculty member to provide the faculty member with appropriate due process;</w:t>
            </w:r>
          </w:p>
          <w:p w14:paraId="53100991" w14:textId="6837AB47" w:rsidR="004374F1" w:rsidRDefault="009075D0" w:rsidP="004D5B28">
            <w:pPr>
              <w:pStyle w:val="ListParagraph"/>
              <w:numPr>
                <w:ilvl w:val="0"/>
                <w:numId w:val="8"/>
              </w:numPr>
              <w:contextualSpacing w:val="0"/>
              <w:jc w:val="both"/>
            </w:pPr>
            <w:r>
              <w:t xml:space="preserve">provide for the filing of a copy of adopted policies and procedures with the THECB; and </w:t>
            </w:r>
          </w:p>
          <w:p w14:paraId="294BE7C1" w14:textId="77777777" w:rsidR="004374F1" w:rsidRDefault="009075D0" w:rsidP="004D5B28">
            <w:pPr>
              <w:pStyle w:val="ListParagraph"/>
              <w:numPr>
                <w:ilvl w:val="0"/>
                <w:numId w:val="8"/>
              </w:numPr>
              <w:contextualSpacing w:val="0"/>
              <w:jc w:val="both"/>
            </w:pPr>
            <w:r>
              <w:t>repeal Section 51</w:t>
            </w:r>
            <w:r>
              <w:t>.942(d), Education Code, relating to an alternative dispute resolution process for a tenured faculty member subject to termination on the basis of an evaluation.</w:t>
            </w:r>
          </w:p>
          <w:p w14:paraId="6006960D" w14:textId="77777777" w:rsidR="004374F1" w:rsidRDefault="004374F1" w:rsidP="004D5B28"/>
          <w:p w14:paraId="4817ABE8" w14:textId="77B760BD" w:rsidR="008E09B1" w:rsidRPr="005526C3" w:rsidRDefault="009075D0" w:rsidP="004D5B28">
            <w:pPr>
              <w:jc w:val="both"/>
              <w:rPr>
                <w:b/>
                <w:u w:val="single"/>
              </w:rPr>
            </w:pPr>
            <w:r>
              <w:t>The substitute changes the effective date of the bill from January 1, 2024, as in the engross</w:t>
            </w:r>
            <w:r>
              <w:t>ed, to September 1, 2023.</w:t>
            </w:r>
          </w:p>
        </w:tc>
      </w:tr>
      <w:tr w:rsidR="0036646B" w14:paraId="24A145C4" w14:textId="77777777" w:rsidTr="008E09B1">
        <w:tc>
          <w:tcPr>
            <w:tcW w:w="9360" w:type="dxa"/>
          </w:tcPr>
          <w:p w14:paraId="6DCB2041" w14:textId="77777777" w:rsidR="005526C3" w:rsidRDefault="005526C3" w:rsidP="004D5B28">
            <w:pPr>
              <w:jc w:val="both"/>
              <w:rPr>
                <w:b/>
                <w:u w:val="single"/>
              </w:rPr>
            </w:pPr>
          </w:p>
        </w:tc>
      </w:tr>
      <w:tr w:rsidR="0036646B" w14:paraId="77BE9B5F" w14:textId="77777777" w:rsidTr="008E09B1">
        <w:tc>
          <w:tcPr>
            <w:tcW w:w="9360" w:type="dxa"/>
          </w:tcPr>
          <w:p w14:paraId="08747BD0" w14:textId="77777777" w:rsidR="005526C3" w:rsidRPr="005526C3" w:rsidRDefault="005526C3" w:rsidP="004D5B28">
            <w:pPr>
              <w:jc w:val="both"/>
            </w:pPr>
          </w:p>
        </w:tc>
      </w:tr>
      <w:tr w:rsidR="0036646B" w14:paraId="0876A2B8" w14:textId="77777777" w:rsidTr="008E09B1">
        <w:tc>
          <w:tcPr>
            <w:tcW w:w="9360" w:type="dxa"/>
          </w:tcPr>
          <w:p w14:paraId="14FB519D" w14:textId="77777777" w:rsidR="005526C3" w:rsidRDefault="005526C3" w:rsidP="004D5B28">
            <w:pPr>
              <w:jc w:val="both"/>
              <w:rPr>
                <w:b/>
                <w:u w:val="single"/>
              </w:rPr>
            </w:pPr>
          </w:p>
        </w:tc>
      </w:tr>
    </w:tbl>
    <w:p w14:paraId="7E61E58F" w14:textId="77777777" w:rsidR="008423E4" w:rsidRPr="00BE0E75" w:rsidRDefault="008423E4" w:rsidP="004D5B28">
      <w:pPr>
        <w:jc w:val="both"/>
        <w:rPr>
          <w:rFonts w:ascii="Arial" w:hAnsi="Arial"/>
          <w:sz w:val="16"/>
          <w:szCs w:val="16"/>
        </w:rPr>
      </w:pPr>
    </w:p>
    <w:p w14:paraId="0CB0AC91" w14:textId="77777777" w:rsidR="004108C3" w:rsidRPr="008423E4" w:rsidRDefault="004108C3" w:rsidP="004D5B2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691D" w14:textId="77777777" w:rsidR="00000000" w:rsidRDefault="009075D0">
      <w:r>
        <w:separator/>
      </w:r>
    </w:p>
  </w:endnote>
  <w:endnote w:type="continuationSeparator" w:id="0">
    <w:p w14:paraId="683A8CBB" w14:textId="77777777" w:rsidR="00000000" w:rsidRDefault="009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EB1F" w14:textId="77777777" w:rsidR="00FD5137" w:rsidRDefault="00FD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6646B" w14:paraId="4684474C" w14:textId="77777777" w:rsidTr="009C1E9A">
      <w:trPr>
        <w:cantSplit/>
      </w:trPr>
      <w:tc>
        <w:tcPr>
          <w:tcW w:w="0" w:type="pct"/>
        </w:tcPr>
        <w:p w14:paraId="5BAE394A" w14:textId="77777777" w:rsidR="00137D90" w:rsidRDefault="00137D90" w:rsidP="009C1E9A">
          <w:pPr>
            <w:pStyle w:val="Footer"/>
            <w:tabs>
              <w:tab w:val="clear" w:pos="8640"/>
              <w:tab w:val="right" w:pos="9360"/>
            </w:tabs>
          </w:pPr>
        </w:p>
      </w:tc>
      <w:tc>
        <w:tcPr>
          <w:tcW w:w="2395" w:type="pct"/>
        </w:tcPr>
        <w:p w14:paraId="45D8B169" w14:textId="77777777" w:rsidR="00137D90" w:rsidRDefault="00137D90" w:rsidP="009C1E9A">
          <w:pPr>
            <w:pStyle w:val="Footer"/>
            <w:tabs>
              <w:tab w:val="clear" w:pos="8640"/>
              <w:tab w:val="right" w:pos="9360"/>
            </w:tabs>
          </w:pPr>
        </w:p>
        <w:p w14:paraId="251AE7B5" w14:textId="77777777" w:rsidR="001A4310" w:rsidRDefault="001A4310" w:rsidP="009C1E9A">
          <w:pPr>
            <w:pStyle w:val="Footer"/>
            <w:tabs>
              <w:tab w:val="clear" w:pos="8640"/>
              <w:tab w:val="right" w:pos="9360"/>
            </w:tabs>
          </w:pPr>
        </w:p>
        <w:p w14:paraId="1437C713" w14:textId="77777777" w:rsidR="00137D90" w:rsidRDefault="00137D90" w:rsidP="009C1E9A">
          <w:pPr>
            <w:pStyle w:val="Footer"/>
            <w:tabs>
              <w:tab w:val="clear" w:pos="8640"/>
              <w:tab w:val="right" w:pos="9360"/>
            </w:tabs>
          </w:pPr>
        </w:p>
      </w:tc>
      <w:tc>
        <w:tcPr>
          <w:tcW w:w="2453" w:type="pct"/>
        </w:tcPr>
        <w:p w14:paraId="3ADCDFD8" w14:textId="77777777" w:rsidR="00137D90" w:rsidRDefault="00137D90" w:rsidP="009C1E9A">
          <w:pPr>
            <w:pStyle w:val="Footer"/>
            <w:tabs>
              <w:tab w:val="clear" w:pos="8640"/>
              <w:tab w:val="right" w:pos="9360"/>
            </w:tabs>
            <w:jc w:val="right"/>
          </w:pPr>
        </w:p>
      </w:tc>
    </w:tr>
    <w:tr w:rsidR="0036646B" w14:paraId="040C1E3D" w14:textId="77777777" w:rsidTr="009C1E9A">
      <w:trPr>
        <w:cantSplit/>
      </w:trPr>
      <w:tc>
        <w:tcPr>
          <w:tcW w:w="0" w:type="pct"/>
        </w:tcPr>
        <w:p w14:paraId="5BB002AD" w14:textId="77777777" w:rsidR="00EC379B" w:rsidRDefault="00EC379B" w:rsidP="009C1E9A">
          <w:pPr>
            <w:pStyle w:val="Footer"/>
            <w:tabs>
              <w:tab w:val="clear" w:pos="8640"/>
              <w:tab w:val="right" w:pos="9360"/>
            </w:tabs>
          </w:pPr>
        </w:p>
      </w:tc>
      <w:tc>
        <w:tcPr>
          <w:tcW w:w="2395" w:type="pct"/>
        </w:tcPr>
        <w:p w14:paraId="0A639F69" w14:textId="75542642" w:rsidR="00EC379B" w:rsidRPr="009C1E9A" w:rsidRDefault="009075D0" w:rsidP="009C1E9A">
          <w:pPr>
            <w:pStyle w:val="Footer"/>
            <w:tabs>
              <w:tab w:val="clear" w:pos="8640"/>
              <w:tab w:val="right" w:pos="9360"/>
            </w:tabs>
            <w:rPr>
              <w:rFonts w:ascii="Shruti" w:hAnsi="Shruti"/>
              <w:sz w:val="22"/>
            </w:rPr>
          </w:pPr>
          <w:r>
            <w:rPr>
              <w:rFonts w:ascii="Shruti" w:hAnsi="Shruti"/>
              <w:sz w:val="22"/>
            </w:rPr>
            <w:t>88R 31603-D</w:t>
          </w:r>
        </w:p>
      </w:tc>
      <w:tc>
        <w:tcPr>
          <w:tcW w:w="2453" w:type="pct"/>
        </w:tcPr>
        <w:p w14:paraId="2AE73C96" w14:textId="3CB46DAF" w:rsidR="00EC379B" w:rsidRDefault="009075D0" w:rsidP="009C1E9A">
          <w:pPr>
            <w:pStyle w:val="Footer"/>
            <w:tabs>
              <w:tab w:val="clear" w:pos="8640"/>
              <w:tab w:val="right" w:pos="9360"/>
            </w:tabs>
            <w:jc w:val="right"/>
          </w:pPr>
          <w:r>
            <w:fldChar w:fldCharType="begin"/>
          </w:r>
          <w:r>
            <w:instrText xml:space="preserve"> DOCPROPERTY  OTID  \* MERGEFORMAT </w:instrText>
          </w:r>
          <w:r>
            <w:fldChar w:fldCharType="separate"/>
          </w:r>
          <w:r w:rsidR="007D392C">
            <w:t>23.140.321</w:t>
          </w:r>
          <w:r>
            <w:fldChar w:fldCharType="end"/>
          </w:r>
        </w:p>
      </w:tc>
    </w:tr>
    <w:tr w:rsidR="0036646B" w14:paraId="27EAFE51" w14:textId="77777777" w:rsidTr="009C1E9A">
      <w:trPr>
        <w:cantSplit/>
      </w:trPr>
      <w:tc>
        <w:tcPr>
          <w:tcW w:w="0" w:type="pct"/>
        </w:tcPr>
        <w:p w14:paraId="5FF0B22C" w14:textId="77777777" w:rsidR="00EC379B" w:rsidRDefault="00EC379B" w:rsidP="009C1E9A">
          <w:pPr>
            <w:pStyle w:val="Footer"/>
            <w:tabs>
              <w:tab w:val="clear" w:pos="4320"/>
              <w:tab w:val="clear" w:pos="8640"/>
              <w:tab w:val="left" w:pos="2865"/>
            </w:tabs>
          </w:pPr>
        </w:p>
      </w:tc>
      <w:tc>
        <w:tcPr>
          <w:tcW w:w="2395" w:type="pct"/>
        </w:tcPr>
        <w:p w14:paraId="2FF01BAD" w14:textId="15A6ABC7" w:rsidR="00EC379B" w:rsidRPr="009C1E9A" w:rsidRDefault="009075D0" w:rsidP="009C1E9A">
          <w:pPr>
            <w:pStyle w:val="Footer"/>
            <w:tabs>
              <w:tab w:val="clear" w:pos="4320"/>
              <w:tab w:val="clear" w:pos="8640"/>
              <w:tab w:val="left" w:pos="2865"/>
            </w:tabs>
            <w:rPr>
              <w:rFonts w:ascii="Shruti" w:hAnsi="Shruti"/>
              <w:sz w:val="22"/>
            </w:rPr>
          </w:pPr>
          <w:r>
            <w:rPr>
              <w:rFonts w:ascii="Shruti" w:hAnsi="Shruti"/>
              <w:sz w:val="22"/>
            </w:rPr>
            <w:t>Substitute Document Number: 88R 27647</w:t>
          </w:r>
        </w:p>
      </w:tc>
      <w:tc>
        <w:tcPr>
          <w:tcW w:w="2453" w:type="pct"/>
        </w:tcPr>
        <w:p w14:paraId="29627F96" w14:textId="77777777" w:rsidR="00EC379B" w:rsidRDefault="00EC379B" w:rsidP="006D504F">
          <w:pPr>
            <w:pStyle w:val="Footer"/>
            <w:rPr>
              <w:rStyle w:val="PageNumber"/>
            </w:rPr>
          </w:pPr>
        </w:p>
        <w:p w14:paraId="42C558C3" w14:textId="77777777" w:rsidR="00EC379B" w:rsidRDefault="00EC379B" w:rsidP="009C1E9A">
          <w:pPr>
            <w:pStyle w:val="Footer"/>
            <w:tabs>
              <w:tab w:val="clear" w:pos="8640"/>
              <w:tab w:val="right" w:pos="9360"/>
            </w:tabs>
            <w:jc w:val="right"/>
          </w:pPr>
        </w:p>
      </w:tc>
    </w:tr>
    <w:tr w:rsidR="0036646B" w14:paraId="1356AF8C" w14:textId="77777777" w:rsidTr="009C1E9A">
      <w:trPr>
        <w:cantSplit/>
        <w:trHeight w:val="323"/>
      </w:trPr>
      <w:tc>
        <w:tcPr>
          <w:tcW w:w="0" w:type="pct"/>
          <w:gridSpan w:val="3"/>
        </w:tcPr>
        <w:p w14:paraId="7D2B3C38" w14:textId="77777777" w:rsidR="00EC379B" w:rsidRDefault="009075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EB22587" w14:textId="77777777" w:rsidR="00EC379B" w:rsidRDefault="00EC379B" w:rsidP="009C1E9A">
          <w:pPr>
            <w:pStyle w:val="Footer"/>
            <w:tabs>
              <w:tab w:val="clear" w:pos="8640"/>
              <w:tab w:val="right" w:pos="9360"/>
            </w:tabs>
            <w:jc w:val="center"/>
          </w:pPr>
        </w:p>
      </w:tc>
    </w:tr>
  </w:tbl>
  <w:p w14:paraId="7F9938F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1067" w14:textId="77777777" w:rsidR="00FD5137" w:rsidRDefault="00FD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48A0" w14:textId="77777777" w:rsidR="00000000" w:rsidRDefault="009075D0">
      <w:r>
        <w:separator/>
      </w:r>
    </w:p>
  </w:footnote>
  <w:footnote w:type="continuationSeparator" w:id="0">
    <w:p w14:paraId="1BCDFD40" w14:textId="77777777" w:rsidR="00000000" w:rsidRDefault="0090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01C" w14:textId="77777777" w:rsidR="00FD5137" w:rsidRDefault="00FD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C79" w14:textId="77777777" w:rsidR="00FD5137" w:rsidRDefault="00FD5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F17B" w14:textId="77777777" w:rsidR="00FD5137" w:rsidRDefault="00FD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062"/>
    <w:multiLevelType w:val="hybridMultilevel"/>
    <w:tmpl w:val="44D29A54"/>
    <w:lvl w:ilvl="0" w:tplc="18ACD68A">
      <w:start w:val="1"/>
      <w:numFmt w:val="bullet"/>
      <w:lvlText w:val=""/>
      <w:lvlJc w:val="left"/>
      <w:pPr>
        <w:tabs>
          <w:tab w:val="num" w:pos="720"/>
        </w:tabs>
        <w:ind w:left="720" w:hanging="360"/>
      </w:pPr>
      <w:rPr>
        <w:rFonts w:ascii="Symbol" w:hAnsi="Symbol" w:hint="default"/>
      </w:rPr>
    </w:lvl>
    <w:lvl w:ilvl="1" w:tplc="F21819EA">
      <w:start w:val="1"/>
      <w:numFmt w:val="bullet"/>
      <w:lvlText w:val="o"/>
      <w:lvlJc w:val="left"/>
      <w:pPr>
        <w:ind w:left="1440" w:hanging="360"/>
      </w:pPr>
      <w:rPr>
        <w:rFonts w:ascii="Courier New" w:hAnsi="Courier New" w:cs="Courier New" w:hint="default"/>
      </w:rPr>
    </w:lvl>
    <w:lvl w:ilvl="2" w:tplc="AD065E9E">
      <w:start w:val="1"/>
      <w:numFmt w:val="bullet"/>
      <w:lvlText w:val=""/>
      <w:lvlJc w:val="left"/>
      <w:pPr>
        <w:ind w:left="2160" w:hanging="360"/>
      </w:pPr>
      <w:rPr>
        <w:rFonts w:ascii="Wingdings" w:hAnsi="Wingdings" w:hint="default"/>
      </w:rPr>
    </w:lvl>
    <w:lvl w:ilvl="3" w:tplc="4B741D00" w:tentative="1">
      <w:start w:val="1"/>
      <w:numFmt w:val="bullet"/>
      <w:lvlText w:val=""/>
      <w:lvlJc w:val="left"/>
      <w:pPr>
        <w:ind w:left="2880" w:hanging="360"/>
      </w:pPr>
      <w:rPr>
        <w:rFonts w:ascii="Symbol" w:hAnsi="Symbol" w:hint="default"/>
      </w:rPr>
    </w:lvl>
    <w:lvl w:ilvl="4" w:tplc="F41EAFEA" w:tentative="1">
      <w:start w:val="1"/>
      <w:numFmt w:val="bullet"/>
      <w:lvlText w:val="o"/>
      <w:lvlJc w:val="left"/>
      <w:pPr>
        <w:ind w:left="3600" w:hanging="360"/>
      </w:pPr>
      <w:rPr>
        <w:rFonts w:ascii="Courier New" w:hAnsi="Courier New" w:cs="Courier New" w:hint="default"/>
      </w:rPr>
    </w:lvl>
    <w:lvl w:ilvl="5" w:tplc="3E1ACB02" w:tentative="1">
      <w:start w:val="1"/>
      <w:numFmt w:val="bullet"/>
      <w:lvlText w:val=""/>
      <w:lvlJc w:val="left"/>
      <w:pPr>
        <w:ind w:left="4320" w:hanging="360"/>
      </w:pPr>
      <w:rPr>
        <w:rFonts w:ascii="Wingdings" w:hAnsi="Wingdings" w:hint="default"/>
      </w:rPr>
    </w:lvl>
    <w:lvl w:ilvl="6" w:tplc="C1A20D76" w:tentative="1">
      <w:start w:val="1"/>
      <w:numFmt w:val="bullet"/>
      <w:lvlText w:val=""/>
      <w:lvlJc w:val="left"/>
      <w:pPr>
        <w:ind w:left="5040" w:hanging="360"/>
      </w:pPr>
      <w:rPr>
        <w:rFonts w:ascii="Symbol" w:hAnsi="Symbol" w:hint="default"/>
      </w:rPr>
    </w:lvl>
    <w:lvl w:ilvl="7" w:tplc="ADDAF6E0" w:tentative="1">
      <w:start w:val="1"/>
      <w:numFmt w:val="bullet"/>
      <w:lvlText w:val="o"/>
      <w:lvlJc w:val="left"/>
      <w:pPr>
        <w:ind w:left="5760" w:hanging="360"/>
      </w:pPr>
      <w:rPr>
        <w:rFonts w:ascii="Courier New" w:hAnsi="Courier New" w:cs="Courier New" w:hint="default"/>
      </w:rPr>
    </w:lvl>
    <w:lvl w:ilvl="8" w:tplc="AFAE3D10" w:tentative="1">
      <w:start w:val="1"/>
      <w:numFmt w:val="bullet"/>
      <w:lvlText w:val=""/>
      <w:lvlJc w:val="left"/>
      <w:pPr>
        <w:ind w:left="6480" w:hanging="360"/>
      </w:pPr>
      <w:rPr>
        <w:rFonts w:ascii="Wingdings" w:hAnsi="Wingdings" w:hint="default"/>
      </w:rPr>
    </w:lvl>
  </w:abstractNum>
  <w:abstractNum w:abstractNumId="1" w15:restartNumberingAfterBreak="0">
    <w:nsid w:val="10246CBE"/>
    <w:multiLevelType w:val="hybridMultilevel"/>
    <w:tmpl w:val="153263C6"/>
    <w:lvl w:ilvl="0" w:tplc="05140AA2">
      <w:start w:val="1"/>
      <w:numFmt w:val="bullet"/>
      <w:lvlText w:val=""/>
      <w:lvlJc w:val="left"/>
      <w:pPr>
        <w:tabs>
          <w:tab w:val="num" w:pos="720"/>
        </w:tabs>
        <w:ind w:left="720" w:hanging="360"/>
      </w:pPr>
      <w:rPr>
        <w:rFonts w:ascii="Symbol" w:hAnsi="Symbol" w:hint="default"/>
      </w:rPr>
    </w:lvl>
    <w:lvl w:ilvl="1" w:tplc="53B0D78C" w:tentative="1">
      <w:start w:val="1"/>
      <w:numFmt w:val="bullet"/>
      <w:lvlText w:val="o"/>
      <w:lvlJc w:val="left"/>
      <w:pPr>
        <w:ind w:left="1440" w:hanging="360"/>
      </w:pPr>
      <w:rPr>
        <w:rFonts w:ascii="Courier New" w:hAnsi="Courier New" w:cs="Courier New" w:hint="default"/>
      </w:rPr>
    </w:lvl>
    <w:lvl w:ilvl="2" w:tplc="B1A45800" w:tentative="1">
      <w:start w:val="1"/>
      <w:numFmt w:val="bullet"/>
      <w:lvlText w:val=""/>
      <w:lvlJc w:val="left"/>
      <w:pPr>
        <w:ind w:left="2160" w:hanging="360"/>
      </w:pPr>
      <w:rPr>
        <w:rFonts w:ascii="Wingdings" w:hAnsi="Wingdings" w:hint="default"/>
      </w:rPr>
    </w:lvl>
    <w:lvl w:ilvl="3" w:tplc="92F40DE8" w:tentative="1">
      <w:start w:val="1"/>
      <w:numFmt w:val="bullet"/>
      <w:lvlText w:val=""/>
      <w:lvlJc w:val="left"/>
      <w:pPr>
        <w:ind w:left="2880" w:hanging="360"/>
      </w:pPr>
      <w:rPr>
        <w:rFonts w:ascii="Symbol" w:hAnsi="Symbol" w:hint="default"/>
      </w:rPr>
    </w:lvl>
    <w:lvl w:ilvl="4" w:tplc="D8D868D6" w:tentative="1">
      <w:start w:val="1"/>
      <w:numFmt w:val="bullet"/>
      <w:lvlText w:val="o"/>
      <w:lvlJc w:val="left"/>
      <w:pPr>
        <w:ind w:left="3600" w:hanging="360"/>
      </w:pPr>
      <w:rPr>
        <w:rFonts w:ascii="Courier New" w:hAnsi="Courier New" w:cs="Courier New" w:hint="default"/>
      </w:rPr>
    </w:lvl>
    <w:lvl w:ilvl="5" w:tplc="70DC4B6A" w:tentative="1">
      <w:start w:val="1"/>
      <w:numFmt w:val="bullet"/>
      <w:lvlText w:val=""/>
      <w:lvlJc w:val="left"/>
      <w:pPr>
        <w:ind w:left="4320" w:hanging="360"/>
      </w:pPr>
      <w:rPr>
        <w:rFonts w:ascii="Wingdings" w:hAnsi="Wingdings" w:hint="default"/>
      </w:rPr>
    </w:lvl>
    <w:lvl w:ilvl="6" w:tplc="B6E62850" w:tentative="1">
      <w:start w:val="1"/>
      <w:numFmt w:val="bullet"/>
      <w:lvlText w:val=""/>
      <w:lvlJc w:val="left"/>
      <w:pPr>
        <w:ind w:left="5040" w:hanging="360"/>
      </w:pPr>
      <w:rPr>
        <w:rFonts w:ascii="Symbol" w:hAnsi="Symbol" w:hint="default"/>
      </w:rPr>
    </w:lvl>
    <w:lvl w:ilvl="7" w:tplc="F99214A8" w:tentative="1">
      <w:start w:val="1"/>
      <w:numFmt w:val="bullet"/>
      <w:lvlText w:val="o"/>
      <w:lvlJc w:val="left"/>
      <w:pPr>
        <w:ind w:left="5760" w:hanging="360"/>
      </w:pPr>
      <w:rPr>
        <w:rFonts w:ascii="Courier New" w:hAnsi="Courier New" w:cs="Courier New" w:hint="default"/>
      </w:rPr>
    </w:lvl>
    <w:lvl w:ilvl="8" w:tplc="BD785CA2" w:tentative="1">
      <w:start w:val="1"/>
      <w:numFmt w:val="bullet"/>
      <w:lvlText w:val=""/>
      <w:lvlJc w:val="left"/>
      <w:pPr>
        <w:ind w:left="6480" w:hanging="360"/>
      </w:pPr>
      <w:rPr>
        <w:rFonts w:ascii="Wingdings" w:hAnsi="Wingdings" w:hint="default"/>
      </w:rPr>
    </w:lvl>
  </w:abstractNum>
  <w:abstractNum w:abstractNumId="2" w15:restartNumberingAfterBreak="0">
    <w:nsid w:val="25795F8A"/>
    <w:multiLevelType w:val="hybridMultilevel"/>
    <w:tmpl w:val="DBB09668"/>
    <w:lvl w:ilvl="0" w:tplc="F622129A">
      <w:start w:val="1"/>
      <w:numFmt w:val="bullet"/>
      <w:lvlText w:val=""/>
      <w:lvlJc w:val="left"/>
      <w:pPr>
        <w:tabs>
          <w:tab w:val="num" w:pos="720"/>
        </w:tabs>
        <w:ind w:left="720" w:hanging="360"/>
      </w:pPr>
      <w:rPr>
        <w:rFonts w:ascii="Symbol" w:hAnsi="Symbol" w:hint="default"/>
      </w:rPr>
    </w:lvl>
    <w:lvl w:ilvl="1" w:tplc="1A105C78">
      <w:start w:val="1"/>
      <w:numFmt w:val="bullet"/>
      <w:lvlText w:val="o"/>
      <w:lvlJc w:val="left"/>
      <w:pPr>
        <w:ind w:left="1440" w:hanging="360"/>
      </w:pPr>
      <w:rPr>
        <w:rFonts w:ascii="Courier New" w:hAnsi="Courier New" w:cs="Courier New" w:hint="default"/>
      </w:rPr>
    </w:lvl>
    <w:lvl w:ilvl="2" w:tplc="E88A8616">
      <w:start w:val="1"/>
      <w:numFmt w:val="bullet"/>
      <w:lvlText w:val=""/>
      <w:lvlJc w:val="left"/>
      <w:pPr>
        <w:ind w:left="2160" w:hanging="360"/>
      </w:pPr>
      <w:rPr>
        <w:rFonts w:ascii="Wingdings" w:hAnsi="Wingdings" w:hint="default"/>
      </w:rPr>
    </w:lvl>
    <w:lvl w:ilvl="3" w:tplc="6DF4CCFC" w:tentative="1">
      <w:start w:val="1"/>
      <w:numFmt w:val="bullet"/>
      <w:lvlText w:val=""/>
      <w:lvlJc w:val="left"/>
      <w:pPr>
        <w:ind w:left="2880" w:hanging="360"/>
      </w:pPr>
      <w:rPr>
        <w:rFonts w:ascii="Symbol" w:hAnsi="Symbol" w:hint="default"/>
      </w:rPr>
    </w:lvl>
    <w:lvl w:ilvl="4" w:tplc="99F0F5A2" w:tentative="1">
      <w:start w:val="1"/>
      <w:numFmt w:val="bullet"/>
      <w:lvlText w:val="o"/>
      <w:lvlJc w:val="left"/>
      <w:pPr>
        <w:ind w:left="3600" w:hanging="360"/>
      </w:pPr>
      <w:rPr>
        <w:rFonts w:ascii="Courier New" w:hAnsi="Courier New" w:cs="Courier New" w:hint="default"/>
      </w:rPr>
    </w:lvl>
    <w:lvl w:ilvl="5" w:tplc="11F2C70A" w:tentative="1">
      <w:start w:val="1"/>
      <w:numFmt w:val="bullet"/>
      <w:lvlText w:val=""/>
      <w:lvlJc w:val="left"/>
      <w:pPr>
        <w:ind w:left="4320" w:hanging="360"/>
      </w:pPr>
      <w:rPr>
        <w:rFonts w:ascii="Wingdings" w:hAnsi="Wingdings" w:hint="default"/>
      </w:rPr>
    </w:lvl>
    <w:lvl w:ilvl="6" w:tplc="42FABB78" w:tentative="1">
      <w:start w:val="1"/>
      <w:numFmt w:val="bullet"/>
      <w:lvlText w:val=""/>
      <w:lvlJc w:val="left"/>
      <w:pPr>
        <w:ind w:left="5040" w:hanging="360"/>
      </w:pPr>
      <w:rPr>
        <w:rFonts w:ascii="Symbol" w:hAnsi="Symbol" w:hint="default"/>
      </w:rPr>
    </w:lvl>
    <w:lvl w:ilvl="7" w:tplc="721C2B8C" w:tentative="1">
      <w:start w:val="1"/>
      <w:numFmt w:val="bullet"/>
      <w:lvlText w:val="o"/>
      <w:lvlJc w:val="left"/>
      <w:pPr>
        <w:ind w:left="5760" w:hanging="360"/>
      </w:pPr>
      <w:rPr>
        <w:rFonts w:ascii="Courier New" w:hAnsi="Courier New" w:cs="Courier New" w:hint="default"/>
      </w:rPr>
    </w:lvl>
    <w:lvl w:ilvl="8" w:tplc="ED4AD966" w:tentative="1">
      <w:start w:val="1"/>
      <w:numFmt w:val="bullet"/>
      <w:lvlText w:val=""/>
      <w:lvlJc w:val="left"/>
      <w:pPr>
        <w:ind w:left="6480" w:hanging="360"/>
      </w:pPr>
      <w:rPr>
        <w:rFonts w:ascii="Wingdings" w:hAnsi="Wingdings" w:hint="default"/>
      </w:rPr>
    </w:lvl>
  </w:abstractNum>
  <w:abstractNum w:abstractNumId="3" w15:restartNumberingAfterBreak="0">
    <w:nsid w:val="2F5215A6"/>
    <w:multiLevelType w:val="hybridMultilevel"/>
    <w:tmpl w:val="60C6232E"/>
    <w:lvl w:ilvl="0" w:tplc="D6368F0E">
      <w:start w:val="1"/>
      <w:numFmt w:val="bullet"/>
      <w:lvlText w:val=""/>
      <w:lvlJc w:val="left"/>
      <w:pPr>
        <w:tabs>
          <w:tab w:val="num" w:pos="720"/>
        </w:tabs>
        <w:ind w:left="720" w:hanging="360"/>
      </w:pPr>
      <w:rPr>
        <w:rFonts w:ascii="Symbol" w:hAnsi="Symbol" w:hint="default"/>
      </w:rPr>
    </w:lvl>
    <w:lvl w:ilvl="1" w:tplc="85D85958" w:tentative="1">
      <w:start w:val="1"/>
      <w:numFmt w:val="bullet"/>
      <w:lvlText w:val="o"/>
      <w:lvlJc w:val="left"/>
      <w:pPr>
        <w:ind w:left="1440" w:hanging="360"/>
      </w:pPr>
      <w:rPr>
        <w:rFonts w:ascii="Courier New" w:hAnsi="Courier New" w:cs="Courier New" w:hint="default"/>
      </w:rPr>
    </w:lvl>
    <w:lvl w:ilvl="2" w:tplc="FF446442" w:tentative="1">
      <w:start w:val="1"/>
      <w:numFmt w:val="bullet"/>
      <w:lvlText w:val=""/>
      <w:lvlJc w:val="left"/>
      <w:pPr>
        <w:ind w:left="2160" w:hanging="360"/>
      </w:pPr>
      <w:rPr>
        <w:rFonts w:ascii="Wingdings" w:hAnsi="Wingdings" w:hint="default"/>
      </w:rPr>
    </w:lvl>
    <w:lvl w:ilvl="3" w:tplc="C39A935C" w:tentative="1">
      <w:start w:val="1"/>
      <w:numFmt w:val="bullet"/>
      <w:lvlText w:val=""/>
      <w:lvlJc w:val="left"/>
      <w:pPr>
        <w:ind w:left="2880" w:hanging="360"/>
      </w:pPr>
      <w:rPr>
        <w:rFonts w:ascii="Symbol" w:hAnsi="Symbol" w:hint="default"/>
      </w:rPr>
    </w:lvl>
    <w:lvl w:ilvl="4" w:tplc="B8A644DA" w:tentative="1">
      <w:start w:val="1"/>
      <w:numFmt w:val="bullet"/>
      <w:lvlText w:val="o"/>
      <w:lvlJc w:val="left"/>
      <w:pPr>
        <w:ind w:left="3600" w:hanging="360"/>
      </w:pPr>
      <w:rPr>
        <w:rFonts w:ascii="Courier New" w:hAnsi="Courier New" w:cs="Courier New" w:hint="default"/>
      </w:rPr>
    </w:lvl>
    <w:lvl w:ilvl="5" w:tplc="F59AA5D0" w:tentative="1">
      <w:start w:val="1"/>
      <w:numFmt w:val="bullet"/>
      <w:lvlText w:val=""/>
      <w:lvlJc w:val="left"/>
      <w:pPr>
        <w:ind w:left="4320" w:hanging="360"/>
      </w:pPr>
      <w:rPr>
        <w:rFonts w:ascii="Wingdings" w:hAnsi="Wingdings" w:hint="default"/>
      </w:rPr>
    </w:lvl>
    <w:lvl w:ilvl="6" w:tplc="B0C4F8FA" w:tentative="1">
      <w:start w:val="1"/>
      <w:numFmt w:val="bullet"/>
      <w:lvlText w:val=""/>
      <w:lvlJc w:val="left"/>
      <w:pPr>
        <w:ind w:left="5040" w:hanging="360"/>
      </w:pPr>
      <w:rPr>
        <w:rFonts w:ascii="Symbol" w:hAnsi="Symbol" w:hint="default"/>
      </w:rPr>
    </w:lvl>
    <w:lvl w:ilvl="7" w:tplc="56763FE8" w:tentative="1">
      <w:start w:val="1"/>
      <w:numFmt w:val="bullet"/>
      <w:lvlText w:val="o"/>
      <w:lvlJc w:val="left"/>
      <w:pPr>
        <w:ind w:left="5760" w:hanging="360"/>
      </w:pPr>
      <w:rPr>
        <w:rFonts w:ascii="Courier New" w:hAnsi="Courier New" w:cs="Courier New" w:hint="default"/>
      </w:rPr>
    </w:lvl>
    <w:lvl w:ilvl="8" w:tplc="0EE6D01A" w:tentative="1">
      <w:start w:val="1"/>
      <w:numFmt w:val="bullet"/>
      <w:lvlText w:val=""/>
      <w:lvlJc w:val="left"/>
      <w:pPr>
        <w:ind w:left="6480" w:hanging="360"/>
      </w:pPr>
      <w:rPr>
        <w:rFonts w:ascii="Wingdings" w:hAnsi="Wingdings" w:hint="default"/>
      </w:rPr>
    </w:lvl>
  </w:abstractNum>
  <w:abstractNum w:abstractNumId="4" w15:restartNumberingAfterBreak="0">
    <w:nsid w:val="3B1C5D6D"/>
    <w:multiLevelType w:val="hybridMultilevel"/>
    <w:tmpl w:val="D08C084C"/>
    <w:lvl w:ilvl="0" w:tplc="C97C45B4">
      <w:start w:val="1"/>
      <w:numFmt w:val="bullet"/>
      <w:lvlText w:val=""/>
      <w:lvlJc w:val="left"/>
      <w:pPr>
        <w:tabs>
          <w:tab w:val="num" w:pos="720"/>
        </w:tabs>
        <w:ind w:left="720" w:hanging="360"/>
      </w:pPr>
      <w:rPr>
        <w:rFonts w:ascii="Symbol" w:hAnsi="Symbol" w:hint="default"/>
      </w:rPr>
    </w:lvl>
    <w:lvl w:ilvl="1" w:tplc="884668F2" w:tentative="1">
      <w:start w:val="1"/>
      <w:numFmt w:val="bullet"/>
      <w:lvlText w:val="o"/>
      <w:lvlJc w:val="left"/>
      <w:pPr>
        <w:ind w:left="1440" w:hanging="360"/>
      </w:pPr>
      <w:rPr>
        <w:rFonts w:ascii="Courier New" w:hAnsi="Courier New" w:cs="Courier New" w:hint="default"/>
      </w:rPr>
    </w:lvl>
    <w:lvl w:ilvl="2" w:tplc="A5D8F710" w:tentative="1">
      <w:start w:val="1"/>
      <w:numFmt w:val="bullet"/>
      <w:lvlText w:val=""/>
      <w:lvlJc w:val="left"/>
      <w:pPr>
        <w:ind w:left="2160" w:hanging="360"/>
      </w:pPr>
      <w:rPr>
        <w:rFonts w:ascii="Wingdings" w:hAnsi="Wingdings" w:hint="default"/>
      </w:rPr>
    </w:lvl>
    <w:lvl w:ilvl="3" w:tplc="E9F04702" w:tentative="1">
      <w:start w:val="1"/>
      <w:numFmt w:val="bullet"/>
      <w:lvlText w:val=""/>
      <w:lvlJc w:val="left"/>
      <w:pPr>
        <w:ind w:left="2880" w:hanging="360"/>
      </w:pPr>
      <w:rPr>
        <w:rFonts w:ascii="Symbol" w:hAnsi="Symbol" w:hint="default"/>
      </w:rPr>
    </w:lvl>
    <w:lvl w:ilvl="4" w:tplc="8F845220" w:tentative="1">
      <w:start w:val="1"/>
      <w:numFmt w:val="bullet"/>
      <w:lvlText w:val="o"/>
      <w:lvlJc w:val="left"/>
      <w:pPr>
        <w:ind w:left="3600" w:hanging="360"/>
      </w:pPr>
      <w:rPr>
        <w:rFonts w:ascii="Courier New" w:hAnsi="Courier New" w:cs="Courier New" w:hint="default"/>
      </w:rPr>
    </w:lvl>
    <w:lvl w:ilvl="5" w:tplc="2C6ED9D6" w:tentative="1">
      <w:start w:val="1"/>
      <w:numFmt w:val="bullet"/>
      <w:lvlText w:val=""/>
      <w:lvlJc w:val="left"/>
      <w:pPr>
        <w:ind w:left="4320" w:hanging="360"/>
      </w:pPr>
      <w:rPr>
        <w:rFonts w:ascii="Wingdings" w:hAnsi="Wingdings" w:hint="default"/>
      </w:rPr>
    </w:lvl>
    <w:lvl w:ilvl="6" w:tplc="6A2EC2E2" w:tentative="1">
      <w:start w:val="1"/>
      <w:numFmt w:val="bullet"/>
      <w:lvlText w:val=""/>
      <w:lvlJc w:val="left"/>
      <w:pPr>
        <w:ind w:left="5040" w:hanging="360"/>
      </w:pPr>
      <w:rPr>
        <w:rFonts w:ascii="Symbol" w:hAnsi="Symbol" w:hint="default"/>
      </w:rPr>
    </w:lvl>
    <w:lvl w:ilvl="7" w:tplc="0B2C1BD4" w:tentative="1">
      <w:start w:val="1"/>
      <w:numFmt w:val="bullet"/>
      <w:lvlText w:val="o"/>
      <w:lvlJc w:val="left"/>
      <w:pPr>
        <w:ind w:left="5760" w:hanging="360"/>
      </w:pPr>
      <w:rPr>
        <w:rFonts w:ascii="Courier New" w:hAnsi="Courier New" w:cs="Courier New" w:hint="default"/>
      </w:rPr>
    </w:lvl>
    <w:lvl w:ilvl="8" w:tplc="EC481F06" w:tentative="1">
      <w:start w:val="1"/>
      <w:numFmt w:val="bullet"/>
      <w:lvlText w:val=""/>
      <w:lvlJc w:val="left"/>
      <w:pPr>
        <w:ind w:left="6480" w:hanging="360"/>
      </w:pPr>
      <w:rPr>
        <w:rFonts w:ascii="Wingdings" w:hAnsi="Wingdings" w:hint="default"/>
      </w:rPr>
    </w:lvl>
  </w:abstractNum>
  <w:abstractNum w:abstractNumId="5" w15:restartNumberingAfterBreak="0">
    <w:nsid w:val="406A603B"/>
    <w:multiLevelType w:val="hybridMultilevel"/>
    <w:tmpl w:val="13620B94"/>
    <w:lvl w:ilvl="0" w:tplc="4FE8F3CE">
      <w:start w:val="1"/>
      <w:numFmt w:val="bullet"/>
      <w:lvlText w:val=""/>
      <w:lvlJc w:val="left"/>
      <w:pPr>
        <w:tabs>
          <w:tab w:val="num" w:pos="720"/>
        </w:tabs>
        <w:ind w:left="720" w:hanging="360"/>
      </w:pPr>
      <w:rPr>
        <w:rFonts w:ascii="Symbol" w:hAnsi="Symbol" w:hint="default"/>
      </w:rPr>
    </w:lvl>
    <w:lvl w:ilvl="1" w:tplc="B98250AA" w:tentative="1">
      <w:start w:val="1"/>
      <w:numFmt w:val="bullet"/>
      <w:lvlText w:val="o"/>
      <w:lvlJc w:val="left"/>
      <w:pPr>
        <w:ind w:left="1440" w:hanging="360"/>
      </w:pPr>
      <w:rPr>
        <w:rFonts w:ascii="Courier New" w:hAnsi="Courier New" w:cs="Courier New" w:hint="default"/>
      </w:rPr>
    </w:lvl>
    <w:lvl w:ilvl="2" w:tplc="EDEAD75C" w:tentative="1">
      <w:start w:val="1"/>
      <w:numFmt w:val="bullet"/>
      <w:lvlText w:val=""/>
      <w:lvlJc w:val="left"/>
      <w:pPr>
        <w:ind w:left="2160" w:hanging="360"/>
      </w:pPr>
      <w:rPr>
        <w:rFonts w:ascii="Wingdings" w:hAnsi="Wingdings" w:hint="default"/>
      </w:rPr>
    </w:lvl>
    <w:lvl w:ilvl="3" w:tplc="7F3CA400" w:tentative="1">
      <w:start w:val="1"/>
      <w:numFmt w:val="bullet"/>
      <w:lvlText w:val=""/>
      <w:lvlJc w:val="left"/>
      <w:pPr>
        <w:ind w:left="2880" w:hanging="360"/>
      </w:pPr>
      <w:rPr>
        <w:rFonts w:ascii="Symbol" w:hAnsi="Symbol" w:hint="default"/>
      </w:rPr>
    </w:lvl>
    <w:lvl w:ilvl="4" w:tplc="093EF33E" w:tentative="1">
      <w:start w:val="1"/>
      <w:numFmt w:val="bullet"/>
      <w:lvlText w:val="o"/>
      <w:lvlJc w:val="left"/>
      <w:pPr>
        <w:ind w:left="3600" w:hanging="360"/>
      </w:pPr>
      <w:rPr>
        <w:rFonts w:ascii="Courier New" w:hAnsi="Courier New" w:cs="Courier New" w:hint="default"/>
      </w:rPr>
    </w:lvl>
    <w:lvl w:ilvl="5" w:tplc="11D80348" w:tentative="1">
      <w:start w:val="1"/>
      <w:numFmt w:val="bullet"/>
      <w:lvlText w:val=""/>
      <w:lvlJc w:val="left"/>
      <w:pPr>
        <w:ind w:left="4320" w:hanging="360"/>
      </w:pPr>
      <w:rPr>
        <w:rFonts w:ascii="Wingdings" w:hAnsi="Wingdings" w:hint="default"/>
      </w:rPr>
    </w:lvl>
    <w:lvl w:ilvl="6" w:tplc="54FEE754" w:tentative="1">
      <w:start w:val="1"/>
      <w:numFmt w:val="bullet"/>
      <w:lvlText w:val=""/>
      <w:lvlJc w:val="left"/>
      <w:pPr>
        <w:ind w:left="5040" w:hanging="360"/>
      </w:pPr>
      <w:rPr>
        <w:rFonts w:ascii="Symbol" w:hAnsi="Symbol" w:hint="default"/>
      </w:rPr>
    </w:lvl>
    <w:lvl w:ilvl="7" w:tplc="192AA3C4" w:tentative="1">
      <w:start w:val="1"/>
      <w:numFmt w:val="bullet"/>
      <w:lvlText w:val="o"/>
      <w:lvlJc w:val="left"/>
      <w:pPr>
        <w:ind w:left="5760" w:hanging="360"/>
      </w:pPr>
      <w:rPr>
        <w:rFonts w:ascii="Courier New" w:hAnsi="Courier New" w:cs="Courier New" w:hint="default"/>
      </w:rPr>
    </w:lvl>
    <w:lvl w:ilvl="8" w:tplc="03A63200" w:tentative="1">
      <w:start w:val="1"/>
      <w:numFmt w:val="bullet"/>
      <w:lvlText w:val=""/>
      <w:lvlJc w:val="left"/>
      <w:pPr>
        <w:ind w:left="6480" w:hanging="360"/>
      </w:pPr>
      <w:rPr>
        <w:rFonts w:ascii="Wingdings" w:hAnsi="Wingdings" w:hint="default"/>
      </w:rPr>
    </w:lvl>
  </w:abstractNum>
  <w:abstractNum w:abstractNumId="6" w15:restartNumberingAfterBreak="0">
    <w:nsid w:val="599A3A63"/>
    <w:multiLevelType w:val="hybridMultilevel"/>
    <w:tmpl w:val="5C220A66"/>
    <w:lvl w:ilvl="0" w:tplc="64A0C204">
      <w:start w:val="1"/>
      <w:numFmt w:val="bullet"/>
      <w:lvlText w:val=""/>
      <w:lvlJc w:val="left"/>
      <w:pPr>
        <w:tabs>
          <w:tab w:val="num" w:pos="720"/>
        </w:tabs>
        <w:ind w:left="720" w:hanging="360"/>
      </w:pPr>
      <w:rPr>
        <w:rFonts w:ascii="Symbol" w:hAnsi="Symbol" w:hint="default"/>
      </w:rPr>
    </w:lvl>
    <w:lvl w:ilvl="1" w:tplc="C34CC544">
      <w:start w:val="1"/>
      <w:numFmt w:val="bullet"/>
      <w:lvlText w:val="o"/>
      <w:lvlJc w:val="left"/>
      <w:pPr>
        <w:ind w:left="1440" w:hanging="360"/>
      </w:pPr>
      <w:rPr>
        <w:rFonts w:ascii="Courier New" w:hAnsi="Courier New" w:cs="Courier New" w:hint="default"/>
      </w:rPr>
    </w:lvl>
    <w:lvl w:ilvl="2" w:tplc="3350F000" w:tentative="1">
      <w:start w:val="1"/>
      <w:numFmt w:val="bullet"/>
      <w:lvlText w:val=""/>
      <w:lvlJc w:val="left"/>
      <w:pPr>
        <w:ind w:left="2160" w:hanging="360"/>
      </w:pPr>
      <w:rPr>
        <w:rFonts w:ascii="Wingdings" w:hAnsi="Wingdings" w:hint="default"/>
      </w:rPr>
    </w:lvl>
    <w:lvl w:ilvl="3" w:tplc="D8D06590" w:tentative="1">
      <w:start w:val="1"/>
      <w:numFmt w:val="bullet"/>
      <w:lvlText w:val=""/>
      <w:lvlJc w:val="left"/>
      <w:pPr>
        <w:ind w:left="2880" w:hanging="360"/>
      </w:pPr>
      <w:rPr>
        <w:rFonts w:ascii="Symbol" w:hAnsi="Symbol" w:hint="default"/>
      </w:rPr>
    </w:lvl>
    <w:lvl w:ilvl="4" w:tplc="9C281884" w:tentative="1">
      <w:start w:val="1"/>
      <w:numFmt w:val="bullet"/>
      <w:lvlText w:val="o"/>
      <w:lvlJc w:val="left"/>
      <w:pPr>
        <w:ind w:left="3600" w:hanging="360"/>
      </w:pPr>
      <w:rPr>
        <w:rFonts w:ascii="Courier New" w:hAnsi="Courier New" w:cs="Courier New" w:hint="default"/>
      </w:rPr>
    </w:lvl>
    <w:lvl w:ilvl="5" w:tplc="D94A7A42" w:tentative="1">
      <w:start w:val="1"/>
      <w:numFmt w:val="bullet"/>
      <w:lvlText w:val=""/>
      <w:lvlJc w:val="left"/>
      <w:pPr>
        <w:ind w:left="4320" w:hanging="360"/>
      </w:pPr>
      <w:rPr>
        <w:rFonts w:ascii="Wingdings" w:hAnsi="Wingdings" w:hint="default"/>
      </w:rPr>
    </w:lvl>
    <w:lvl w:ilvl="6" w:tplc="B0369898" w:tentative="1">
      <w:start w:val="1"/>
      <w:numFmt w:val="bullet"/>
      <w:lvlText w:val=""/>
      <w:lvlJc w:val="left"/>
      <w:pPr>
        <w:ind w:left="5040" w:hanging="360"/>
      </w:pPr>
      <w:rPr>
        <w:rFonts w:ascii="Symbol" w:hAnsi="Symbol" w:hint="default"/>
      </w:rPr>
    </w:lvl>
    <w:lvl w:ilvl="7" w:tplc="8E90CFDA" w:tentative="1">
      <w:start w:val="1"/>
      <w:numFmt w:val="bullet"/>
      <w:lvlText w:val="o"/>
      <w:lvlJc w:val="left"/>
      <w:pPr>
        <w:ind w:left="5760" w:hanging="360"/>
      </w:pPr>
      <w:rPr>
        <w:rFonts w:ascii="Courier New" w:hAnsi="Courier New" w:cs="Courier New" w:hint="default"/>
      </w:rPr>
    </w:lvl>
    <w:lvl w:ilvl="8" w:tplc="9F423E18" w:tentative="1">
      <w:start w:val="1"/>
      <w:numFmt w:val="bullet"/>
      <w:lvlText w:val=""/>
      <w:lvlJc w:val="left"/>
      <w:pPr>
        <w:ind w:left="6480" w:hanging="360"/>
      </w:pPr>
      <w:rPr>
        <w:rFonts w:ascii="Wingdings" w:hAnsi="Wingdings" w:hint="default"/>
      </w:rPr>
    </w:lvl>
  </w:abstractNum>
  <w:abstractNum w:abstractNumId="7" w15:restartNumberingAfterBreak="0">
    <w:nsid w:val="5A0C3793"/>
    <w:multiLevelType w:val="hybridMultilevel"/>
    <w:tmpl w:val="72CA2FE4"/>
    <w:lvl w:ilvl="0" w:tplc="14102D96">
      <w:start w:val="1"/>
      <w:numFmt w:val="bullet"/>
      <w:lvlText w:val=""/>
      <w:lvlJc w:val="left"/>
      <w:pPr>
        <w:tabs>
          <w:tab w:val="num" w:pos="720"/>
        </w:tabs>
        <w:ind w:left="720" w:hanging="360"/>
      </w:pPr>
      <w:rPr>
        <w:rFonts w:ascii="Symbol" w:hAnsi="Symbol" w:hint="default"/>
      </w:rPr>
    </w:lvl>
    <w:lvl w:ilvl="1" w:tplc="5DB0ABCC" w:tentative="1">
      <w:start w:val="1"/>
      <w:numFmt w:val="bullet"/>
      <w:lvlText w:val="o"/>
      <w:lvlJc w:val="left"/>
      <w:pPr>
        <w:ind w:left="1440" w:hanging="360"/>
      </w:pPr>
      <w:rPr>
        <w:rFonts w:ascii="Courier New" w:hAnsi="Courier New" w:cs="Courier New" w:hint="default"/>
      </w:rPr>
    </w:lvl>
    <w:lvl w:ilvl="2" w:tplc="5C023834" w:tentative="1">
      <w:start w:val="1"/>
      <w:numFmt w:val="bullet"/>
      <w:lvlText w:val=""/>
      <w:lvlJc w:val="left"/>
      <w:pPr>
        <w:ind w:left="2160" w:hanging="360"/>
      </w:pPr>
      <w:rPr>
        <w:rFonts w:ascii="Wingdings" w:hAnsi="Wingdings" w:hint="default"/>
      </w:rPr>
    </w:lvl>
    <w:lvl w:ilvl="3" w:tplc="727A3E12" w:tentative="1">
      <w:start w:val="1"/>
      <w:numFmt w:val="bullet"/>
      <w:lvlText w:val=""/>
      <w:lvlJc w:val="left"/>
      <w:pPr>
        <w:ind w:left="2880" w:hanging="360"/>
      </w:pPr>
      <w:rPr>
        <w:rFonts w:ascii="Symbol" w:hAnsi="Symbol" w:hint="default"/>
      </w:rPr>
    </w:lvl>
    <w:lvl w:ilvl="4" w:tplc="CDB67C6C" w:tentative="1">
      <w:start w:val="1"/>
      <w:numFmt w:val="bullet"/>
      <w:lvlText w:val="o"/>
      <w:lvlJc w:val="left"/>
      <w:pPr>
        <w:ind w:left="3600" w:hanging="360"/>
      </w:pPr>
      <w:rPr>
        <w:rFonts w:ascii="Courier New" w:hAnsi="Courier New" w:cs="Courier New" w:hint="default"/>
      </w:rPr>
    </w:lvl>
    <w:lvl w:ilvl="5" w:tplc="DF5EAA5C" w:tentative="1">
      <w:start w:val="1"/>
      <w:numFmt w:val="bullet"/>
      <w:lvlText w:val=""/>
      <w:lvlJc w:val="left"/>
      <w:pPr>
        <w:ind w:left="4320" w:hanging="360"/>
      </w:pPr>
      <w:rPr>
        <w:rFonts w:ascii="Wingdings" w:hAnsi="Wingdings" w:hint="default"/>
      </w:rPr>
    </w:lvl>
    <w:lvl w:ilvl="6" w:tplc="06344C90" w:tentative="1">
      <w:start w:val="1"/>
      <w:numFmt w:val="bullet"/>
      <w:lvlText w:val=""/>
      <w:lvlJc w:val="left"/>
      <w:pPr>
        <w:ind w:left="5040" w:hanging="360"/>
      </w:pPr>
      <w:rPr>
        <w:rFonts w:ascii="Symbol" w:hAnsi="Symbol" w:hint="default"/>
      </w:rPr>
    </w:lvl>
    <w:lvl w:ilvl="7" w:tplc="9DDC8B46" w:tentative="1">
      <w:start w:val="1"/>
      <w:numFmt w:val="bullet"/>
      <w:lvlText w:val="o"/>
      <w:lvlJc w:val="left"/>
      <w:pPr>
        <w:ind w:left="5760" w:hanging="360"/>
      </w:pPr>
      <w:rPr>
        <w:rFonts w:ascii="Courier New" w:hAnsi="Courier New" w:cs="Courier New" w:hint="default"/>
      </w:rPr>
    </w:lvl>
    <w:lvl w:ilvl="8" w:tplc="8C2E6704" w:tentative="1">
      <w:start w:val="1"/>
      <w:numFmt w:val="bullet"/>
      <w:lvlText w:val=""/>
      <w:lvlJc w:val="left"/>
      <w:pPr>
        <w:ind w:left="6480" w:hanging="360"/>
      </w:pPr>
      <w:rPr>
        <w:rFonts w:ascii="Wingdings" w:hAnsi="Wingdings" w:hint="default"/>
      </w:rPr>
    </w:lvl>
  </w:abstractNum>
  <w:abstractNum w:abstractNumId="8" w15:restartNumberingAfterBreak="0">
    <w:nsid w:val="60E74320"/>
    <w:multiLevelType w:val="hybridMultilevel"/>
    <w:tmpl w:val="B616E14E"/>
    <w:lvl w:ilvl="0" w:tplc="BB0C3412">
      <w:start w:val="1"/>
      <w:numFmt w:val="bullet"/>
      <w:lvlText w:val=""/>
      <w:lvlJc w:val="left"/>
      <w:pPr>
        <w:tabs>
          <w:tab w:val="num" w:pos="720"/>
        </w:tabs>
        <w:ind w:left="720" w:hanging="360"/>
      </w:pPr>
      <w:rPr>
        <w:rFonts w:ascii="Symbol" w:hAnsi="Symbol" w:hint="default"/>
      </w:rPr>
    </w:lvl>
    <w:lvl w:ilvl="1" w:tplc="E61AF2BA" w:tentative="1">
      <w:start w:val="1"/>
      <w:numFmt w:val="bullet"/>
      <w:lvlText w:val="o"/>
      <w:lvlJc w:val="left"/>
      <w:pPr>
        <w:ind w:left="1440" w:hanging="360"/>
      </w:pPr>
      <w:rPr>
        <w:rFonts w:ascii="Courier New" w:hAnsi="Courier New" w:cs="Courier New" w:hint="default"/>
      </w:rPr>
    </w:lvl>
    <w:lvl w:ilvl="2" w:tplc="652806C8" w:tentative="1">
      <w:start w:val="1"/>
      <w:numFmt w:val="bullet"/>
      <w:lvlText w:val=""/>
      <w:lvlJc w:val="left"/>
      <w:pPr>
        <w:ind w:left="2160" w:hanging="360"/>
      </w:pPr>
      <w:rPr>
        <w:rFonts w:ascii="Wingdings" w:hAnsi="Wingdings" w:hint="default"/>
      </w:rPr>
    </w:lvl>
    <w:lvl w:ilvl="3" w:tplc="6B32FDE2" w:tentative="1">
      <w:start w:val="1"/>
      <w:numFmt w:val="bullet"/>
      <w:lvlText w:val=""/>
      <w:lvlJc w:val="left"/>
      <w:pPr>
        <w:ind w:left="2880" w:hanging="360"/>
      </w:pPr>
      <w:rPr>
        <w:rFonts w:ascii="Symbol" w:hAnsi="Symbol" w:hint="default"/>
      </w:rPr>
    </w:lvl>
    <w:lvl w:ilvl="4" w:tplc="7F9E6800" w:tentative="1">
      <w:start w:val="1"/>
      <w:numFmt w:val="bullet"/>
      <w:lvlText w:val="o"/>
      <w:lvlJc w:val="left"/>
      <w:pPr>
        <w:ind w:left="3600" w:hanging="360"/>
      </w:pPr>
      <w:rPr>
        <w:rFonts w:ascii="Courier New" w:hAnsi="Courier New" w:cs="Courier New" w:hint="default"/>
      </w:rPr>
    </w:lvl>
    <w:lvl w:ilvl="5" w:tplc="5E5A2784" w:tentative="1">
      <w:start w:val="1"/>
      <w:numFmt w:val="bullet"/>
      <w:lvlText w:val=""/>
      <w:lvlJc w:val="left"/>
      <w:pPr>
        <w:ind w:left="4320" w:hanging="360"/>
      </w:pPr>
      <w:rPr>
        <w:rFonts w:ascii="Wingdings" w:hAnsi="Wingdings" w:hint="default"/>
      </w:rPr>
    </w:lvl>
    <w:lvl w:ilvl="6" w:tplc="38C2E424" w:tentative="1">
      <w:start w:val="1"/>
      <w:numFmt w:val="bullet"/>
      <w:lvlText w:val=""/>
      <w:lvlJc w:val="left"/>
      <w:pPr>
        <w:ind w:left="5040" w:hanging="360"/>
      </w:pPr>
      <w:rPr>
        <w:rFonts w:ascii="Symbol" w:hAnsi="Symbol" w:hint="default"/>
      </w:rPr>
    </w:lvl>
    <w:lvl w:ilvl="7" w:tplc="CC906182" w:tentative="1">
      <w:start w:val="1"/>
      <w:numFmt w:val="bullet"/>
      <w:lvlText w:val="o"/>
      <w:lvlJc w:val="left"/>
      <w:pPr>
        <w:ind w:left="5760" w:hanging="360"/>
      </w:pPr>
      <w:rPr>
        <w:rFonts w:ascii="Courier New" w:hAnsi="Courier New" w:cs="Courier New" w:hint="default"/>
      </w:rPr>
    </w:lvl>
    <w:lvl w:ilvl="8" w:tplc="46581554" w:tentative="1">
      <w:start w:val="1"/>
      <w:numFmt w:val="bullet"/>
      <w:lvlText w:val=""/>
      <w:lvlJc w:val="left"/>
      <w:pPr>
        <w:ind w:left="6480" w:hanging="360"/>
      </w:pPr>
      <w:rPr>
        <w:rFonts w:ascii="Wingdings" w:hAnsi="Wingdings" w:hint="default"/>
      </w:rPr>
    </w:lvl>
  </w:abstractNum>
  <w:abstractNum w:abstractNumId="9" w15:restartNumberingAfterBreak="0">
    <w:nsid w:val="663978C0"/>
    <w:multiLevelType w:val="hybridMultilevel"/>
    <w:tmpl w:val="77A0B39C"/>
    <w:lvl w:ilvl="0" w:tplc="4E4C3E68">
      <w:start w:val="1"/>
      <w:numFmt w:val="bullet"/>
      <w:lvlText w:val=""/>
      <w:lvlJc w:val="left"/>
      <w:pPr>
        <w:tabs>
          <w:tab w:val="num" w:pos="720"/>
        </w:tabs>
        <w:ind w:left="720" w:hanging="360"/>
      </w:pPr>
      <w:rPr>
        <w:rFonts w:ascii="Symbol" w:hAnsi="Symbol" w:hint="default"/>
      </w:rPr>
    </w:lvl>
    <w:lvl w:ilvl="1" w:tplc="9E6AE384">
      <w:start w:val="1"/>
      <w:numFmt w:val="bullet"/>
      <w:lvlText w:val="o"/>
      <w:lvlJc w:val="left"/>
      <w:pPr>
        <w:ind w:left="1440" w:hanging="360"/>
      </w:pPr>
      <w:rPr>
        <w:rFonts w:ascii="Courier New" w:hAnsi="Courier New" w:cs="Courier New" w:hint="default"/>
      </w:rPr>
    </w:lvl>
    <w:lvl w:ilvl="2" w:tplc="C136BCBC" w:tentative="1">
      <w:start w:val="1"/>
      <w:numFmt w:val="bullet"/>
      <w:lvlText w:val=""/>
      <w:lvlJc w:val="left"/>
      <w:pPr>
        <w:ind w:left="2160" w:hanging="360"/>
      </w:pPr>
      <w:rPr>
        <w:rFonts w:ascii="Wingdings" w:hAnsi="Wingdings" w:hint="default"/>
      </w:rPr>
    </w:lvl>
    <w:lvl w:ilvl="3" w:tplc="FC526120" w:tentative="1">
      <w:start w:val="1"/>
      <w:numFmt w:val="bullet"/>
      <w:lvlText w:val=""/>
      <w:lvlJc w:val="left"/>
      <w:pPr>
        <w:ind w:left="2880" w:hanging="360"/>
      </w:pPr>
      <w:rPr>
        <w:rFonts w:ascii="Symbol" w:hAnsi="Symbol" w:hint="default"/>
      </w:rPr>
    </w:lvl>
    <w:lvl w:ilvl="4" w:tplc="8AEAA5BC" w:tentative="1">
      <w:start w:val="1"/>
      <w:numFmt w:val="bullet"/>
      <w:lvlText w:val="o"/>
      <w:lvlJc w:val="left"/>
      <w:pPr>
        <w:ind w:left="3600" w:hanging="360"/>
      </w:pPr>
      <w:rPr>
        <w:rFonts w:ascii="Courier New" w:hAnsi="Courier New" w:cs="Courier New" w:hint="default"/>
      </w:rPr>
    </w:lvl>
    <w:lvl w:ilvl="5" w:tplc="BA666CFE" w:tentative="1">
      <w:start w:val="1"/>
      <w:numFmt w:val="bullet"/>
      <w:lvlText w:val=""/>
      <w:lvlJc w:val="left"/>
      <w:pPr>
        <w:ind w:left="4320" w:hanging="360"/>
      </w:pPr>
      <w:rPr>
        <w:rFonts w:ascii="Wingdings" w:hAnsi="Wingdings" w:hint="default"/>
      </w:rPr>
    </w:lvl>
    <w:lvl w:ilvl="6" w:tplc="BDCCEA1E" w:tentative="1">
      <w:start w:val="1"/>
      <w:numFmt w:val="bullet"/>
      <w:lvlText w:val=""/>
      <w:lvlJc w:val="left"/>
      <w:pPr>
        <w:ind w:left="5040" w:hanging="360"/>
      </w:pPr>
      <w:rPr>
        <w:rFonts w:ascii="Symbol" w:hAnsi="Symbol" w:hint="default"/>
      </w:rPr>
    </w:lvl>
    <w:lvl w:ilvl="7" w:tplc="27F8C05C" w:tentative="1">
      <w:start w:val="1"/>
      <w:numFmt w:val="bullet"/>
      <w:lvlText w:val="o"/>
      <w:lvlJc w:val="left"/>
      <w:pPr>
        <w:ind w:left="5760" w:hanging="360"/>
      </w:pPr>
      <w:rPr>
        <w:rFonts w:ascii="Courier New" w:hAnsi="Courier New" w:cs="Courier New" w:hint="default"/>
      </w:rPr>
    </w:lvl>
    <w:lvl w:ilvl="8" w:tplc="FAF66254" w:tentative="1">
      <w:start w:val="1"/>
      <w:numFmt w:val="bullet"/>
      <w:lvlText w:val=""/>
      <w:lvlJc w:val="left"/>
      <w:pPr>
        <w:ind w:left="6480" w:hanging="360"/>
      </w:pPr>
      <w:rPr>
        <w:rFonts w:ascii="Wingdings" w:hAnsi="Wingdings" w:hint="default"/>
      </w:rPr>
    </w:lvl>
  </w:abstractNum>
  <w:abstractNum w:abstractNumId="10" w15:restartNumberingAfterBreak="0">
    <w:nsid w:val="66EB1BC6"/>
    <w:multiLevelType w:val="hybridMultilevel"/>
    <w:tmpl w:val="4CE0B1AC"/>
    <w:lvl w:ilvl="0" w:tplc="2A22ACDC">
      <w:start w:val="1"/>
      <w:numFmt w:val="bullet"/>
      <w:lvlText w:val=""/>
      <w:lvlJc w:val="left"/>
      <w:pPr>
        <w:tabs>
          <w:tab w:val="num" w:pos="720"/>
        </w:tabs>
        <w:ind w:left="720" w:hanging="360"/>
      </w:pPr>
      <w:rPr>
        <w:rFonts w:ascii="Symbol" w:hAnsi="Symbol" w:hint="default"/>
      </w:rPr>
    </w:lvl>
    <w:lvl w:ilvl="1" w:tplc="20DCDEF0" w:tentative="1">
      <w:start w:val="1"/>
      <w:numFmt w:val="bullet"/>
      <w:lvlText w:val="o"/>
      <w:lvlJc w:val="left"/>
      <w:pPr>
        <w:ind w:left="1440" w:hanging="360"/>
      </w:pPr>
      <w:rPr>
        <w:rFonts w:ascii="Courier New" w:hAnsi="Courier New" w:cs="Courier New" w:hint="default"/>
      </w:rPr>
    </w:lvl>
    <w:lvl w:ilvl="2" w:tplc="58F8845C" w:tentative="1">
      <w:start w:val="1"/>
      <w:numFmt w:val="bullet"/>
      <w:lvlText w:val=""/>
      <w:lvlJc w:val="left"/>
      <w:pPr>
        <w:ind w:left="2160" w:hanging="360"/>
      </w:pPr>
      <w:rPr>
        <w:rFonts w:ascii="Wingdings" w:hAnsi="Wingdings" w:hint="default"/>
      </w:rPr>
    </w:lvl>
    <w:lvl w:ilvl="3" w:tplc="65B65302" w:tentative="1">
      <w:start w:val="1"/>
      <w:numFmt w:val="bullet"/>
      <w:lvlText w:val=""/>
      <w:lvlJc w:val="left"/>
      <w:pPr>
        <w:ind w:left="2880" w:hanging="360"/>
      </w:pPr>
      <w:rPr>
        <w:rFonts w:ascii="Symbol" w:hAnsi="Symbol" w:hint="default"/>
      </w:rPr>
    </w:lvl>
    <w:lvl w:ilvl="4" w:tplc="E29CF95A" w:tentative="1">
      <w:start w:val="1"/>
      <w:numFmt w:val="bullet"/>
      <w:lvlText w:val="o"/>
      <w:lvlJc w:val="left"/>
      <w:pPr>
        <w:ind w:left="3600" w:hanging="360"/>
      </w:pPr>
      <w:rPr>
        <w:rFonts w:ascii="Courier New" w:hAnsi="Courier New" w:cs="Courier New" w:hint="default"/>
      </w:rPr>
    </w:lvl>
    <w:lvl w:ilvl="5" w:tplc="8D266116" w:tentative="1">
      <w:start w:val="1"/>
      <w:numFmt w:val="bullet"/>
      <w:lvlText w:val=""/>
      <w:lvlJc w:val="left"/>
      <w:pPr>
        <w:ind w:left="4320" w:hanging="360"/>
      </w:pPr>
      <w:rPr>
        <w:rFonts w:ascii="Wingdings" w:hAnsi="Wingdings" w:hint="default"/>
      </w:rPr>
    </w:lvl>
    <w:lvl w:ilvl="6" w:tplc="254AD21C" w:tentative="1">
      <w:start w:val="1"/>
      <w:numFmt w:val="bullet"/>
      <w:lvlText w:val=""/>
      <w:lvlJc w:val="left"/>
      <w:pPr>
        <w:ind w:left="5040" w:hanging="360"/>
      </w:pPr>
      <w:rPr>
        <w:rFonts w:ascii="Symbol" w:hAnsi="Symbol" w:hint="default"/>
      </w:rPr>
    </w:lvl>
    <w:lvl w:ilvl="7" w:tplc="02165B0C" w:tentative="1">
      <w:start w:val="1"/>
      <w:numFmt w:val="bullet"/>
      <w:lvlText w:val="o"/>
      <w:lvlJc w:val="left"/>
      <w:pPr>
        <w:ind w:left="5760" w:hanging="360"/>
      </w:pPr>
      <w:rPr>
        <w:rFonts w:ascii="Courier New" w:hAnsi="Courier New" w:cs="Courier New" w:hint="default"/>
      </w:rPr>
    </w:lvl>
    <w:lvl w:ilvl="8" w:tplc="399C8A62" w:tentative="1">
      <w:start w:val="1"/>
      <w:numFmt w:val="bullet"/>
      <w:lvlText w:val=""/>
      <w:lvlJc w:val="left"/>
      <w:pPr>
        <w:ind w:left="6480" w:hanging="360"/>
      </w:pPr>
      <w:rPr>
        <w:rFonts w:ascii="Wingdings" w:hAnsi="Wingdings" w:hint="default"/>
      </w:rPr>
    </w:lvl>
  </w:abstractNum>
  <w:abstractNum w:abstractNumId="11" w15:restartNumberingAfterBreak="0">
    <w:nsid w:val="671D1758"/>
    <w:multiLevelType w:val="hybridMultilevel"/>
    <w:tmpl w:val="5F22258E"/>
    <w:lvl w:ilvl="0" w:tplc="1FEE5B14">
      <w:start w:val="1"/>
      <w:numFmt w:val="bullet"/>
      <w:lvlText w:val=""/>
      <w:lvlJc w:val="left"/>
      <w:pPr>
        <w:tabs>
          <w:tab w:val="num" w:pos="720"/>
        </w:tabs>
        <w:ind w:left="720" w:hanging="360"/>
      </w:pPr>
      <w:rPr>
        <w:rFonts w:ascii="Symbol" w:hAnsi="Symbol" w:hint="default"/>
      </w:rPr>
    </w:lvl>
    <w:lvl w:ilvl="1" w:tplc="73A603E2" w:tentative="1">
      <w:start w:val="1"/>
      <w:numFmt w:val="bullet"/>
      <w:lvlText w:val="o"/>
      <w:lvlJc w:val="left"/>
      <w:pPr>
        <w:ind w:left="1440" w:hanging="360"/>
      </w:pPr>
      <w:rPr>
        <w:rFonts w:ascii="Courier New" w:hAnsi="Courier New" w:cs="Courier New" w:hint="default"/>
      </w:rPr>
    </w:lvl>
    <w:lvl w:ilvl="2" w:tplc="2D045BF6" w:tentative="1">
      <w:start w:val="1"/>
      <w:numFmt w:val="bullet"/>
      <w:lvlText w:val=""/>
      <w:lvlJc w:val="left"/>
      <w:pPr>
        <w:ind w:left="2160" w:hanging="360"/>
      </w:pPr>
      <w:rPr>
        <w:rFonts w:ascii="Wingdings" w:hAnsi="Wingdings" w:hint="default"/>
      </w:rPr>
    </w:lvl>
    <w:lvl w:ilvl="3" w:tplc="5DF6116C" w:tentative="1">
      <w:start w:val="1"/>
      <w:numFmt w:val="bullet"/>
      <w:lvlText w:val=""/>
      <w:lvlJc w:val="left"/>
      <w:pPr>
        <w:ind w:left="2880" w:hanging="360"/>
      </w:pPr>
      <w:rPr>
        <w:rFonts w:ascii="Symbol" w:hAnsi="Symbol" w:hint="default"/>
      </w:rPr>
    </w:lvl>
    <w:lvl w:ilvl="4" w:tplc="996AF336" w:tentative="1">
      <w:start w:val="1"/>
      <w:numFmt w:val="bullet"/>
      <w:lvlText w:val="o"/>
      <w:lvlJc w:val="left"/>
      <w:pPr>
        <w:ind w:left="3600" w:hanging="360"/>
      </w:pPr>
      <w:rPr>
        <w:rFonts w:ascii="Courier New" w:hAnsi="Courier New" w:cs="Courier New" w:hint="default"/>
      </w:rPr>
    </w:lvl>
    <w:lvl w:ilvl="5" w:tplc="EE7E105E" w:tentative="1">
      <w:start w:val="1"/>
      <w:numFmt w:val="bullet"/>
      <w:lvlText w:val=""/>
      <w:lvlJc w:val="left"/>
      <w:pPr>
        <w:ind w:left="4320" w:hanging="360"/>
      </w:pPr>
      <w:rPr>
        <w:rFonts w:ascii="Wingdings" w:hAnsi="Wingdings" w:hint="default"/>
      </w:rPr>
    </w:lvl>
    <w:lvl w:ilvl="6" w:tplc="6094A5C6" w:tentative="1">
      <w:start w:val="1"/>
      <w:numFmt w:val="bullet"/>
      <w:lvlText w:val=""/>
      <w:lvlJc w:val="left"/>
      <w:pPr>
        <w:ind w:left="5040" w:hanging="360"/>
      </w:pPr>
      <w:rPr>
        <w:rFonts w:ascii="Symbol" w:hAnsi="Symbol" w:hint="default"/>
      </w:rPr>
    </w:lvl>
    <w:lvl w:ilvl="7" w:tplc="14A6878C" w:tentative="1">
      <w:start w:val="1"/>
      <w:numFmt w:val="bullet"/>
      <w:lvlText w:val="o"/>
      <w:lvlJc w:val="left"/>
      <w:pPr>
        <w:ind w:left="5760" w:hanging="360"/>
      </w:pPr>
      <w:rPr>
        <w:rFonts w:ascii="Courier New" w:hAnsi="Courier New" w:cs="Courier New" w:hint="default"/>
      </w:rPr>
    </w:lvl>
    <w:lvl w:ilvl="8" w:tplc="72A2305E" w:tentative="1">
      <w:start w:val="1"/>
      <w:numFmt w:val="bullet"/>
      <w:lvlText w:val=""/>
      <w:lvlJc w:val="left"/>
      <w:pPr>
        <w:ind w:left="6480" w:hanging="360"/>
      </w:pPr>
      <w:rPr>
        <w:rFonts w:ascii="Wingdings" w:hAnsi="Wingdings" w:hint="default"/>
      </w:rPr>
    </w:lvl>
  </w:abstractNum>
  <w:abstractNum w:abstractNumId="12" w15:restartNumberingAfterBreak="0">
    <w:nsid w:val="68D9182A"/>
    <w:multiLevelType w:val="hybridMultilevel"/>
    <w:tmpl w:val="527E20AC"/>
    <w:lvl w:ilvl="0" w:tplc="B71C4FBE">
      <w:start w:val="1"/>
      <w:numFmt w:val="bullet"/>
      <w:lvlText w:val=""/>
      <w:lvlJc w:val="left"/>
      <w:pPr>
        <w:tabs>
          <w:tab w:val="num" w:pos="720"/>
        </w:tabs>
        <w:ind w:left="720" w:hanging="360"/>
      </w:pPr>
      <w:rPr>
        <w:rFonts w:ascii="Symbol" w:hAnsi="Symbol" w:hint="default"/>
      </w:rPr>
    </w:lvl>
    <w:lvl w:ilvl="1" w:tplc="7B48E52E" w:tentative="1">
      <w:start w:val="1"/>
      <w:numFmt w:val="bullet"/>
      <w:lvlText w:val="o"/>
      <w:lvlJc w:val="left"/>
      <w:pPr>
        <w:ind w:left="1440" w:hanging="360"/>
      </w:pPr>
      <w:rPr>
        <w:rFonts w:ascii="Courier New" w:hAnsi="Courier New" w:cs="Courier New" w:hint="default"/>
      </w:rPr>
    </w:lvl>
    <w:lvl w:ilvl="2" w:tplc="A77A6B18" w:tentative="1">
      <w:start w:val="1"/>
      <w:numFmt w:val="bullet"/>
      <w:lvlText w:val=""/>
      <w:lvlJc w:val="left"/>
      <w:pPr>
        <w:ind w:left="2160" w:hanging="360"/>
      </w:pPr>
      <w:rPr>
        <w:rFonts w:ascii="Wingdings" w:hAnsi="Wingdings" w:hint="default"/>
      </w:rPr>
    </w:lvl>
    <w:lvl w:ilvl="3" w:tplc="103AD858" w:tentative="1">
      <w:start w:val="1"/>
      <w:numFmt w:val="bullet"/>
      <w:lvlText w:val=""/>
      <w:lvlJc w:val="left"/>
      <w:pPr>
        <w:ind w:left="2880" w:hanging="360"/>
      </w:pPr>
      <w:rPr>
        <w:rFonts w:ascii="Symbol" w:hAnsi="Symbol" w:hint="default"/>
      </w:rPr>
    </w:lvl>
    <w:lvl w:ilvl="4" w:tplc="592A1140" w:tentative="1">
      <w:start w:val="1"/>
      <w:numFmt w:val="bullet"/>
      <w:lvlText w:val="o"/>
      <w:lvlJc w:val="left"/>
      <w:pPr>
        <w:ind w:left="3600" w:hanging="360"/>
      </w:pPr>
      <w:rPr>
        <w:rFonts w:ascii="Courier New" w:hAnsi="Courier New" w:cs="Courier New" w:hint="default"/>
      </w:rPr>
    </w:lvl>
    <w:lvl w:ilvl="5" w:tplc="2ACA07F0" w:tentative="1">
      <w:start w:val="1"/>
      <w:numFmt w:val="bullet"/>
      <w:lvlText w:val=""/>
      <w:lvlJc w:val="left"/>
      <w:pPr>
        <w:ind w:left="4320" w:hanging="360"/>
      </w:pPr>
      <w:rPr>
        <w:rFonts w:ascii="Wingdings" w:hAnsi="Wingdings" w:hint="default"/>
      </w:rPr>
    </w:lvl>
    <w:lvl w:ilvl="6" w:tplc="D65C067A" w:tentative="1">
      <w:start w:val="1"/>
      <w:numFmt w:val="bullet"/>
      <w:lvlText w:val=""/>
      <w:lvlJc w:val="left"/>
      <w:pPr>
        <w:ind w:left="5040" w:hanging="360"/>
      </w:pPr>
      <w:rPr>
        <w:rFonts w:ascii="Symbol" w:hAnsi="Symbol" w:hint="default"/>
      </w:rPr>
    </w:lvl>
    <w:lvl w:ilvl="7" w:tplc="F86CCE96" w:tentative="1">
      <w:start w:val="1"/>
      <w:numFmt w:val="bullet"/>
      <w:lvlText w:val="o"/>
      <w:lvlJc w:val="left"/>
      <w:pPr>
        <w:ind w:left="5760" w:hanging="360"/>
      </w:pPr>
      <w:rPr>
        <w:rFonts w:ascii="Courier New" w:hAnsi="Courier New" w:cs="Courier New" w:hint="default"/>
      </w:rPr>
    </w:lvl>
    <w:lvl w:ilvl="8" w:tplc="EA8484AE" w:tentative="1">
      <w:start w:val="1"/>
      <w:numFmt w:val="bullet"/>
      <w:lvlText w:val=""/>
      <w:lvlJc w:val="left"/>
      <w:pPr>
        <w:ind w:left="6480" w:hanging="360"/>
      </w:pPr>
      <w:rPr>
        <w:rFonts w:ascii="Wingdings" w:hAnsi="Wingdings" w:hint="default"/>
      </w:rPr>
    </w:lvl>
  </w:abstractNum>
  <w:abstractNum w:abstractNumId="13" w15:restartNumberingAfterBreak="0">
    <w:nsid w:val="7CA21FEF"/>
    <w:multiLevelType w:val="hybridMultilevel"/>
    <w:tmpl w:val="773EF484"/>
    <w:lvl w:ilvl="0" w:tplc="F4F636A8">
      <w:start w:val="1"/>
      <w:numFmt w:val="bullet"/>
      <w:lvlText w:val=""/>
      <w:lvlJc w:val="left"/>
      <w:pPr>
        <w:tabs>
          <w:tab w:val="num" w:pos="720"/>
        </w:tabs>
        <w:ind w:left="720" w:hanging="360"/>
      </w:pPr>
      <w:rPr>
        <w:rFonts w:ascii="Symbol" w:hAnsi="Symbol" w:hint="default"/>
      </w:rPr>
    </w:lvl>
    <w:lvl w:ilvl="1" w:tplc="13E8E9FE" w:tentative="1">
      <w:start w:val="1"/>
      <w:numFmt w:val="bullet"/>
      <w:lvlText w:val="o"/>
      <w:lvlJc w:val="left"/>
      <w:pPr>
        <w:ind w:left="1440" w:hanging="360"/>
      </w:pPr>
      <w:rPr>
        <w:rFonts w:ascii="Courier New" w:hAnsi="Courier New" w:cs="Courier New" w:hint="default"/>
      </w:rPr>
    </w:lvl>
    <w:lvl w:ilvl="2" w:tplc="797ABFB2" w:tentative="1">
      <w:start w:val="1"/>
      <w:numFmt w:val="bullet"/>
      <w:lvlText w:val=""/>
      <w:lvlJc w:val="left"/>
      <w:pPr>
        <w:ind w:left="2160" w:hanging="360"/>
      </w:pPr>
      <w:rPr>
        <w:rFonts w:ascii="Wingdings" w:hAnsi="Wingdings" w:hint="default"/>
      </w:rPr>
    </w:lvl>
    <w:lvl w:ilvl="3" w:tplc="BA40C6EC" w:tentative="1">
      <w:start w:val="1"/>
      <w:numFmt w:val="bullet"/>
      <w:lvlText w:val=""/>
      <w:lvlJc w:val="left"/>
      <w:pPr>
        <w:ind w:left="2880" w:hanging="360"/>
      </w:pPr>
      <w:rPr>
        <w:rFonts w:ascii="Symbol" w:hAnsi="Symbol" w:hint="default"/>
      </w:rPr>
    </w:lvl>
    <w:lvl w:ilvl="4" w:tplc="FA1A57FC" w:tentative="1">
      <w:start w:val="1"/>
      <w:numFmt w:val="bullet"/>
      <w:lvlText w:val="o"/>
      <w:lvlJc w:val="left"/>
      <w:pPr>
        <w:ind w:left="3600" w:hanging="360"/>
      </w:pPr>
      <w:rPr>
        <w:rFonts w:ascii="Courier New" w:hAnsi="Courier New" w:cs="Courier New" w:hint="default"/>
      </w:rPr>
    </w:lvl>
    <w:lvl w:ilvl="5" w:tplc="D782114A" w:tentative="1">
      <w:start w:val="1"/>
      <w:numFmt w:val="bullet"/>
      <w:lvlText w:val=""/>
      <w:lvlJc w:val="left"/>
      <w:pPr>
        <w:ind w:left="4320" w:hanging="360"/>
      </w:pPr>
      <w:rPr>
        <w:rFonts w:ascii="Wingdings" w:hAnsi="Wingdings" w:hint="default"/>
      </w:rPr>
    </w:lvl>
    <w:lvl w:ilvl="6" w:tplc="8CAC0ECE" w:tentative="1">
      <w:start w:val="1"/>
      <w:numFmt w:val="bullet"/>
      <w:lvlText w:val=""/>
      <w:lvlJc w:val="left"/>
      <w:pPr>
        <w:ind w:left="5040" w:hanging="360"/>
      </w:pPr>
      <w:rPr>
        <w:rFonts w:ascii="Symbol" w:hAnsi="Symbol" w:hint="default"/>
      </w:rPr>
    </w:lvl>
    <w:lvl w:ilvl="7" w:tplc="69425FF0" w:tentative="1">
      <w:start w:val="1"/>
      <w:numFmt w:val="bullet"/>
      <w:lvlText w:val="o"/>
      <w:lvlJc w:val="left"/>
      <w:pPr>
        <w:ind w:left="5760" w:hanging="360"/>
      </w:pPr>
      <w:rPr>
        <w:rFonts w:ascii="Courier New" w:hAnsi="Courier New" w:cs="Courier New" w:hint="default"/>
      </w:rPr>
    </w:lvl>
    <w:lvl w:ilvl="8" w:tplc="188CF11A" w:tentative="1">
      <w:start w:val="1"/>
      <w:numFmt w:val="bullet"/>
      <w:lvlText w:val=""/>
      <w:lvlJc w:val="left"/>
      <w:pPr>
        <w:ind w:left="6480" w:hanging="360"/>
      </w:pPr>
      <w:rPr>
        <w:rFonts w:ascii="Wingdings" w:hAnsi="Wingdings" w:hint="default"/>
      </w:rPr>
    </w:lvl>
  </w:abstractNum>
  <w:num w:numId="1" w16cid:durableId="918640767">
    <w:abstractNumId w:val="5"/>
  </w:num>
  <w:num w:numId="2" w16cid:durableId="1608387609">
    <w:abstractNumId w:val="9"/>
  </w:num>
  <w:num w:numId="3" w16cid:durableId="1747455997">
    <w:abstractNumId w:val="2"/>
  </w:num>
  <w:num w:numId="4" w16cid:durableId="23334031">
    <w:abstractNumId w:val="6"/>
  </w:num>
  <w:num w:numId="5" w16cid:durableId="1685672598">
    <w:abstractNumId w:val="8"/>
  </w:num>
  <w:num w:numId="6" w16cid:durableId="8410033">
    <w:abstractNumId w:val="0"/>
  </w:num>
  <w:num w:numId="7" w16cid:durableId="1378894578">
    <w:abstractNumId w:val="13"/>
  </w:num>
  <w:num w:numId="8" w16cid:durableId="190385216">
    <w:abstractNumId w:val="1"/>
  </w:num>
  <w:num w:numId="9" w16cid:durableId="928469529">
    <w:abstractNumId w:val="3"/>
  </w:num>
  <w:num w:numId="10" w16cid:durableId="103769917">
    <w:abstractNumId w:val="12"/>
  </w:num>
  <w:num w:numId="11" w16cid:durableId="1421366291">
    <w:abstractNumId w:val="7"/>
  </w:num>
  <w:num w:numId="12" w16cid:durableId="857699570">
    <w:abstractNumId w:val="10"/>
  </w:num>
  <w:num w:numId="13" w16cid:durableId="1377196731">
    <w:abstractNumId w:val="4"/>
  </w:num>
  <w:num w:numId="14" w16cid:durableId="1909723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5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5C7"/>
    <w:rsid w:val="0003572D"/>
    <w:rsid w:val="00035DB0"/>
    <w:rsid w:val="00037088"/>
    <w:rsid w:val="000400D5"/>
    <w:rsid w:val="00043B84"/>
    <w:rsid w:val="0004512B"/>
    <w:rsid w:val="000463F0"/>
    <w:rsid w:val="00046BDA"/>
    <w:rsid w:val="0004762E"/>
    <w:rsid w:val="000532BD"/>
    <w:rsid w:val="000555E0"/>
    <w:rsid w:val="00055C12"/>
    <w:rsid w:val="00060230"/>
    <w:rsid w:val="000608B0"/>
    <w:rsid w:val="0006104C"/>
    <w:rsid w:val="00064BF2"/>
    <w:rsid w:val="000667BA"/>
    <w:rsid w:val="000676A7"/>
    <w:rsid w:val="00073914"/>
    <w:rsid w:val="00074236"/>
    <w:rsid w:val="00074561"/>
    <w:rsid w:val="000746BD"/>
    <w:rsid w:val="00076D7D"/>
    <w:rsid w:val="00080D95"/>
    <w:rsid w:val="00087F80"/>
    <w:rsid w:val="00090E6B"/>
    <w:rsid w:val="00091B2C"/>
    <w:rsid w:val="00092ABC"/>
    <w:rsid w:val="00097AAF"/>
    <w:rsid w:val="00097D13"/>
    <w:rsid w:val="000A1991"/>
    <w:rsid w:val="000A300C"/>
    <w:rsid w:val="000A4121"/>
    <w:rsid w:val="000A4277"/>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17A6"/>
    <w:rsid w:val="000D1E1E"/>
    <w:rsid w:val="000D2EBA"/>
    <w:rsid w:val="000D32A1"/>
    <w:rsid w:val="000D3725"/>
    <w:rsid w:val="000D46E5"/>
    <w:rsid w:val="000D6F8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4E1"/>
    <w:rsid w:val="00156AB2"/>
    <w:rsid w:val="00160402"/>
    <w:rsid w:val="00160571"/>
    <w:rsid w:val="00161E93"/>
    <w:rsid w:val="00162C7A"/>
    <w:rsid w:val="00162DAE"/>
    <w:rsid w:val="001639C5"/>
    <w:rsid w:val="00163E45"/>
    <w:rsid w:val="001664C2"/>
    <w:rsid w:val="001676CC"/>
    <w:rsid w:val="00171BF2"/>
    <w:rsid w:val="0017347B"/>
    <w:rsid w:val="0017725B"/>
    <w:rsid w:val="0018050C"/>
    <w:rsid w:val="0018117F"/>
    <w:rsid w:val="001824ED"/>
    <w:rsid w:val="00183262"/>
    <w:rsid w:val="0018478F"/>
    <w:rsid w:val="00184B03"/>
    <w:rsid w:val="00185C59"/>
    <w:rsid w:val="00186C80"/>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CD9"/>
    <w:rsid w:val="001E2CAD"/>
    <w:rsid w:val="001E34DB"/>
    <w:rsid w:val="001E37CD"/>
    <w:rsid w:val="001E4070"/>
    <w:rsid w:val="001E655E"/>
    <w:rsid w:val="001F3CB8"/>
    <w:rsid w:val="001F6B91"/>
    <w:rsid w:val="001F6F86"/>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5B26"/>
    <w:rsid w:val="0024691D"/>
    <w:rsid w:val="00247D27"/>
    <w:rsid w:val="00250A50"/>
    <w:rsid w:val="00251ED5"/>
    <w:rsid w:val="00255EB6"/>
    <w:rsid w:val="00257429"/>
    <w:rsid w:val="00260FA4"/>
    <w:rsid w:val="0026104F"/>
    <w:rsid w:val="00261183"/>
    <w:rsid w:val="00262A66"/>
    <w:rsid w:val="00263140"/>
    <w:rsid w:val="002631C8"/>
    <w:rsid w:val="00265133"/>
    <w:rsid w:val="00265A23"/>
    <w:rsid w:val="00267841"/>
    <w:rsid w:val="002710C3"/>
    <w:rsid w:val="002716C3"/>
    <w:rsid w:val="002734D6"/>
    <w:rsid w:val="00274C45"/>
    <w:rsid w:val="00275109"/>
    <w:rsid w:val="00275BEE"/>
    <w:rsid w:val="00277434"/>
    <w:rsid w:val="00280123"/>
    <w:rsid w:val="00281343"/>
    <w:rsid w:val="00281883"/>
    <w:rsid w:val="002874E3"/>
    <w:rsid w:val="00287656"/>
    <w:rsid w:val="00291518"/>
    <w:rsid w:val="00296FF0"/>
    <w:rsid w:val="002A0D2E"/>
    <w:rsid w:val="002A17C0"/>
    <w:rsid w:val="002A263B"/>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6F3"/>
    <w:rsid w:val="002D7E40"/>
    <w:rsid w:val="002E21B8"/>
    <w:rsid w:val="002E6574"/>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6646B"/>
    <w:rsid w:val="00370155"/>
    <w:rsid w:val="003712D5"/>
    <w:rsid w:val="003747DF"/>
    <w:rsid w:val="00374D60"/>
    <w:rsid w:val="00377E3D"/>
    <w:rsid w:val="003847E8"/>
    <w:rsid w:val="003848D7"/>
    <w:rsid w:val="0038731D"/>
    <w:rsid w:val="00387B60"/>
    <w:rsid w:val="00390098"/>
    <w:rsid w:val="00392DA1"/>
    <w:rsid w:val="00393718"/>
    <w:rsid w:val="003A0296"/>
    <w:rsid w:val="003A10BC"/>
    <w:rsid w:val="003A1553"/>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66F9"/>
    <w:rsid w:val="003D726D"/>
    <w:rsid w:val="003E0875"/>
    <w:rsid w:val="003E0BB8"/>
    <w:rsid w:val="003E1C65"/>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6F7"/>
    <w:rsid w:val="00423FBC"/>
    <w:rsid w:val="004241AA"/>
    <w:rsid w:val="0042422E"/>
    <w:rsid w:val="00426113"/>
    <w:rsid w:val="0043190E"/>
    <w:rsid w:val="004324E9"/>
    <w:rsid w:val="004350F3"/>
    <w:rsid w:val="00436980"/>
    <w:rsid w:val="004374F1"/>
    <w:rsid w:val="00441016"/>
    <w:rsid w:val="00441AF0"/>
    <w:rsid w:val="00441F2F"/>
    <w:rsid w:val="0044228B"/>
    <w:rsid w:val="00447018"/>
    <w:rsid w:val="00450561"/>
    <w:rsid w:val="00450A40"/>
    <w:rsid w:val="00451D7C"/>
    <w:rsid w:val="00452FC3"/>
    <w:rsid w:val="00454715"/>
    <w:rsid w:val="00455936"/>
    <w:rsid w:val="00455ACE"/>
    <w:rsid w:val="00461B69"/>
    <w:rsid w:val="00462B3D"/>
    <w:rsid w:val="0047454A"/>
    <w:rsid w:val="00474927"/>
    <w:rsid w:val="00475913"/>
    <w:rsid w:val="00480080"/>
    <w:rsid w:val="00482401"/>
    <w:rsid w:val="004824A7"/>
    <w:rsid w:val="00483AF0"/>
    <w:rsid w:val="00484167"/>
    <w:rsid w:val="00492211"/>
    <w:rsid w:val="00492325"/>
    <w:rsid w:val="00492A6D"/>
    <w:rsid w:val="00494303"/>
    <w:rsid w:val="00495756"/>
    <w:rsid w:val="0049682B"/>
    <w:rsid w:val="00496DFD"/>
    <w:rsid w:val="004977A3"/>
    <w:rsid w:val="004A03F7"/>
    <w:rsid w:val="004A081C"/>
    <w:rsid w:val="004A123F"/>
    <w:rsid w:val="004A2172"/>
    <w:rsid w:val="004A239F"/>
    <w:rsid w:val="004A6592"/>
    <w:rsid w:val="004B138F"/>
    <w:rsid w:val="004B412A"/>
    <w:rsid w:val="004B576C"/>
    <w:rsid w:val="004B772A"/>
    <w:rsid w:val="004C302F"/>
    <w:rsid w:val="004C4609"/>
    <w:rsid w:val="004C4B8A"/>
    <w:rsid w:val="004C52EF"/>
    <w:rsid w:val="004C5F34"/>
    <w:rsid w:val="004C600C"/>
    <w:rsid w:val="004C7888"/>
    <w:rsid w:val="004C79DA"/>
    <w:rsid w:val="004D1AC9"/>
    <w:rsid w:val="004D27DE"/>
    <w:rsid w:val="004D3F41"/>
    <w:rsid w:val="004D5098"/>
    <w:rsid w:val="004D5B28"/>
    <w:rsid w:val="004D6497"/>
    <w:rsid w:val="004E0E60"/>
    <w:rsid w:val="004E12A3"/>
    <w:rsid w:val="004E2492"/>
    <w:rsid w:val="004E3096"/>
    <w:rsid w:val="004E3DB2"/>
    <w:rsid w:val="004E47F2"/>
    <w:rsid w:val="004E4E2B"/>
    <w:rsid w:val="004E5D4F"/>
    <w:rsid w:val="004E5DEA"/>
    <w:rsid w:val="004E6639"/>
    <w:rsid w:val="004E6BAE"/>
    <w:rsid w:val="004F32AD"/>
    <w:rsid w:val="004F57CB"/>
    <w:rsid w:val="004F64F6"/>
    <w:rsid w:val="004F69C0"/>
    <w:rsid w:val="00500121"/>
    <w:rsid w:val="005017AC"/>
    <w:rsid w:val="00501C8D"/>
    <w:rsid w:val="00501E8A"/>
    <w:rsid w:val="00505121"/>
    <w:rsid w:val="00505C04"/>
    <w:rsid w:val="00505F1B"/>
    <w:rsid w:val="005073E8"/>
    <w:rsid w:val="00510503"/>
    <w:rsid w:val="0051324D"/>
    <w:rsid w:val="00515466"/>
    <w:rsid w:val="005154F7"/>
    <w:rsid w:val="005159DE"/>
    <w:rsid w:val="00525DC5"/>
    <w:rsid w:val="005269CE"/>
    <w:rsid w:val="005304B2"/>
    <w:rsid w:val="005336BD"/>
    <w:rsid w:val="00534A49"/>
    <w:rsid w:val="005363BB"/>
    <w:rsid w:val="00541B98"/>
    <w:rsid w:val="00543374"/>
    <w:rsid w:val="00545548"/>
    <w:rsid w:val="00546923"/>
    <w:rsid w:val="00550C54"/>
    <w:rsid w:val="00551CA6"/>
    <w:rsid w:val="005526C3"/>
    <w:rsid w:val="00555034"/>
    <w:rsid w:val="005570D2"/>
    <w:rsid w:val="00561528"/>
    <w:rsid w:val="0056153F"/>
    <w:rsid w:val="00561B14"/>
    <w:rsid w:val="00562C87"/>
    <w:rsid w:val="005636BD"/>
    <w:rsid w:val="005666D5"/>
    <w:rsid w:val="005669A7"/>
    <w:rsid w:val="00573401"/>
    <w:rsid w:val="00575C6F"/>
    <w:rsid w:val="005765F0"/>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3D0F"/>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6DD"/>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9BA"/>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46A"/>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A39"/>
    <w:rsid w:val="00731DE3"/>
    <w:rsid w:val="00734459"/>
    <w:rsid w:val="00735215"/>
    <w:rsid w:val="00735B9D"/>
    <w:rsid w:val="007365A5"/>
    <w:rsid w:val="00736FB0"/>
    <w:rsid w:val="007404BC"/>
    <w:rsid w:val="00740D13"/>
    <w:rsid w:val="00740F5F"/>
    <w:rsid w:val="00742794"/>
    <w:rsid w:val="00743C4C"/>
    <w:rsid w:val="007445B7"/>
    <w:rsid w:val="00744920"/>
    <w:rsid w:val="00747A18"/>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97D5D"/>
    <w:rsid w:val="007A0989"/>
    <w:rsid w:val="007A331F"/>
    <w:rsid w:val="007A3844"/>
    <w:rsid w:val="007A4381"/>
    <w:rsid w:val="007A5466"/>
    <w:rsid w:val="007A7EC1"/>
    <w:rsid w:val="007B4FCA"/>
    <w:rsid w:val="007B7B85"/>
    <w:rsid w:val="007C462E"/>
    <w:rsid w:val="007C496B"/>
    <w:rsid w:val="007C6803"/>
    <w:rsid w:val="007D2892"/>
    <w:rsid w:val="007D2DCC"/>
    <w:rsid w:val="007D392C"/>
    <w:rsid w:val="007D47E1"/>
    <w:rsid w:val="007D7FCB"/>
    <w:rsid w:val="007E33B6"/>
    <w:rsid w:val="007E59E8"/>
    <w:rsid w:val="007F3861"/>
    <w:rsid w:val="007F4162"/>
    <w:rsid w:val="007F5441"/>
    <w:rsid w:val="007F5DAB"/>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09DD"/>
    <w:rsid w:val="0084176D"/>
    <w:rsid w:val="008423E4"/>
    <w:rsid w:val="00842900"/>
    <w:rsid w:val="00850CF0"/>
    <w:rsid w:val="00851869"/>
    <w:rsid w:val="00851C04"/>
    <w:rsid w:val="008531A1"/>
    <w:rsid w:val="00853A94"/>
    <w:rsid w:val="008547A3"/>
    <w:rsid w:val="00855EE5"/>
    <w:rsid w:val="0085797D"/>
    <w:rsid w:val="00860020"/>
    <w:rsid w:val="008618E7"/>
    <w:rsid w:val="00861995"/>
    <w:rsid w:val="0086231A"/>
    <w:rsid w:val="0086477C"/>
    <w:rsid w:val="00864BAD"/>
    <w:rsid w:val="00866F9D"/>
    <w:rsid w:val="008673D9"/>
    <w:rsid w:val="00871775"/>
    <w:rsid w:val="00871AEF"/>
    <w:rsid w:val="008726E5"/>
    <w:rsid w:val="0087289E"/>
    <w:rsid w:val="00874293"/>
    <w:rsid w:val="00874C05"/>
    <w:rsid w:val="0087588B"/>
    <w:rsid w:val="0087680A"/>
    <w:rsid w:val="00876FB6"/>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FA2"/>
    <w:rsid w:val="008B4A91"/>
    <w:rsid w:val="008B7719"/>
    <w:rsid w:val="008B7785"/>
    <w:rsid w:val="008B79F2"/>
    <w:rsid w:val="008C0809"/>
    <w:rsid w:val="008C132C"/>
    <w:rsid w:val="008C3FD0"/>
    <w:rsid w:val="008D27A5"/>
    <w:rsid w:val="008D2AAB"/>
    <w:rsid w:val="008D309C"/>
    <w:rsid w:val="008D405E"/>
    <w:rsid w:val="008D58F9"/>
    <w:rsid w:val="008D7427"/>
    <w:rsid w:val="008E09B1"/>
    <w:rsid w:val="008E3338"/>
    <w:rsid w:val="008E47BE"/>
    <w:rsid w:val="008F09DF"/>
    <w:rsid w:val="008F3053"/>
    <w:rsid w:val="008F3136"/>
    <w:rsid w:val="008F3D54"/>
    <w:rsid w:val="008F40DF"/>
    <w:rsid w:val="008F5E16"/>
    <w:rsid w:val="008F5EFC"/>
    <w:rsid w:val="00901670"/>
    <w:rsid w:val="00902212"/>
    <w:rsid w:val="00903E0A"/>
    <w:rsid w:val="00904721"/>
    <w:rsid w:val="009075D0"/>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6A23"/>
    <w:rsid w:val="00987F00"/>
    <w:rsid w:val="00992552"/>
    <w:rsid w:val="0099403D"/>
    <w:rsid w:val="00995B0B"/>
    <w:rsid w:val="009962BA"/>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E31"/>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35E"/>
    <w:rsid w:val="00A03F54"/>
    <w:rsid w:val="00A0432D"/>
    <w:rsid w:val="00A07689"/>
    <w:rsid w:val="00A07906"/>
    <w:rsid w:val="00A10908"/>
    <w:rsid w:val="00A12330"/>
    <w:rsid w:val="00A1259F"/>
    <w:rsid w:val="00A13E89"/>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2EA4"/>
    <w:rsid w:val="00A77BC4"/>
    <w:rsid w:val="00A803CF"/>
    <w:rsid w:val="00A8133F"/>
    <w:rsid w:val="00A82CB4"/>
    <w:rsid w:val="00A837A8"/>
    <w:rsid w:val="00A83C36"/>
    <w:rsid w:val="00A854E9"/>
    <w:rsid w:val="00A861AE"/>
    <w:rsid w:val="00A932BB"/>
    <w:rsid w:val="00A93579"/>
    <w:rsid w:val="00A937CA"/>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1770"/>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B55"/>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5917"/>
    <w:rsid w:val="00B42C0C"/>
    <w:rsid w:val="00B43672"/>
    <w:rsid w:val="00B473D8"/>
    <w:rsid w:val="00B5165A"/>
    <w:rsid w:val="00B524C1"/>
    <w:rsid w:val="00B52C8D"/>
    <w:rsid w:val="00B564BF"/>
    <w:rsid w:val="00B6104E"/>
    <w:rsid w:val="00B610C7"/>
    <w:rsid w:val="00B62106"/>
    <w:rsid w:val="00B626A8"/>
    <w:rsid w:val="00B65695"/>
    <w:rsid w:val="00B66526"/>
    <w:rsid w:val="00B665A3"/>
    <w:rsid w:val="00B70FC8"/>
    <w:rsid w:val="00B73BB4"/>
    <w:rsid w:val="00B80532"/>
    <w:rsid w:val="00B81A7B"/>
    <w:rsid w:val="00B82039"/>
    <w:rsid w:val="00B82454"/>
    <w:rsid w:val="00B90097"/>
    <w:rsid w:val="00B90999"/>
    <w:rsid w:val="00B91AD7"/>
    <w:rsid w:val="00B92D23"/>
    <w:rsid w:val="00B95BC8"/>
    <w:rsid w:val="00B96E87"/>
    <w:rsid w:val="00BA146A"/>
    <w:rsid w:val="00BA234C"/>
    <w:rsid w:val="00BA32EE"/>
    <w:rsid w:val="00BB5B36"/>
    <w:rsid w:val="00BB7C18"/>
    <w:rsid w:val="00BC027B"/>
    <w:rsid w:val="00BC30A6"/>
    <w:rsid w:val="00BC3ED3"/>
    <w:rsid w:val="00BC3EF6"/>
    <w:rsid w:val="00BC490B"/>
    <w:rsid w:val="00BC4E34"/>
    <w:rsid w:val="00BC51D0"/>
    <w:rsid w:val="00BC5633"/>
    <w:rsid w:val="00BC58E1"/>
    <w:rsid w:val="00BC59CA"/>
    <w:rsid w:val="00BC6462"/>
    <w:rsid w:val="00BD0739"/>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764"/>
    <w:rsid w:val="00BF4949"/>
    <w:rsid w:val="00BF4D7C"/>
    <w:rsid w:val="00BF5085"/>
    <w:rsid w:val="00C013F4"/>
    <w:rsid w:val="00C040AB"/>
    <w:rsid w:val="00C0499B"/>
    <w:rsid w:val="00C05406"/>
    <w:rsid w:val="00C05CF0"/>
    <w:rsid w:val="00C119AC"/>
    <w:rsid w:val="00C14EE6"/>
    <w:rsid w:val="00C151DA"/>
    <w:rsid w:val="00C152A1"/>
    <w:rsid w:val="00C16CCB"/>
    <w:rsid w:val="00C175E1"/>
    <w:rsid w:val="00C2142B"/>
    <w:rsid w:val="00C22987"/>
    <w:rsid w:val="00C23956"/>
    <w:rsid w:val="00C248E6"/>
    <w:rsid w:val="00C2766F"/>
    <w:rsid w:val="00C3223B"/>
    <w:rsid w:val="00C333C6"/>
    <w:rsid w:val="00C35CC5"/>
    <w:rsid w:val="00C361C5"/>
    <w:rsid w:val="00C377D1"/>
    <w:rsid w:val="00C37BDA"/>
    <w:rsid w:val="00C37C84"/>
    <w:rsid w:val="00C42B41"/>
    <w:rsid w:val="00C4426B"/>
    <w:rsid w:val="00C46166"/>
    <w:rsid w:val="00C4710D"/>
    <w:rsid w:val="00C50CAD"/>
    <w:rsid w:val="00C57933"/>
    <w:rsid w:val="00C60206"/>
    <w:rsid w:val="00C615D4"/>
    <w:rsid w:val="00C61B5D"/>
    <w:rsid w:val="00C61C0E"/>
    <w:rsid w:val="00C61C64"/>
    <w:rsid w:val="00C61CDA"/>
    <w:rsid w:val="00C62ADC"/>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670"/>
    <w:rsid w:val="00C93762"/>
    <w:rsid w:val="00C95150"/>
    <w:rsid w:val="00C95A73"/>
    <w:rsid w:val="00C95C03"/>
    <w:rsid w:val="00C97996"/>
    <w:rsid w:val="00CA02B0"/>
    <w:rsid w:val="00CA032E"/>
    <w:rsid w:val="00CA2182"/>
    <w:rsid w:val="00CA2186"/>
    <w:rsid w:val="00CA21CF"/>
    <w:rsid w:val="00CA26EF"/>
    <w:rsid w:val="00CA3608"/>
    <w:rsid w:val="00CA4CA0"/>
    <w:rsid w:val="00CA5E5E"/>
    <w:rsid w:val="00CA7D7B"/>
    <w:rsid w:val="00CB0131"/>
    <w:rsid w:val="00CB0AE4"/>
    <w:rsid w:val="00CB0C21"/>
    <w:rsid w:val="00CB0D1A"/>
    <w:rsid w:val="00CB2B15"/>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5DF"/>
    <w:rsid w:val="00D12A3E"/>
    <w:rsid w:val="00D22160"/>
    <w:rsid w:val="00D22172"/>
    <w:rsid w:val="00D2301B"/>
    <w:rsid w:val="00D239EE"/>
    <w:rsid w:val="00D30534"/>
    <w:rsid w:val="00D313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057"/>
    <w:rsid w:val="00D700B1"/>
    <w:rsid w:val="00D730FA"/>
    <w:rsid w:val="00D76631"/>
    <w:rsid w:val="00D768B7"/>
    <w:rsid w:val="00D769FD"/>
    <w:rsid w:val="00D77492"/>
    <w:rsid w:val="00D811E8"/>
    <w:rsid w:val="00D81A44"/>
    <w:rsid w:val="00D820AF"/>
    <w:rsid w:val="00D83072"/>
    <w:rsid w:val="00D83ABC"/>
    <w:rsid w:val="00D84870"/>
    <w:rsid w:val="00D91B92"/>
    <w:rsid w:val="00D91FE0"/>
    <w:rsid w:val="00D926B3"/>
    <w:rsid w:val="00D92F63"/>
    <w:rsid w:val="00D947B6"/>
    <w:rsid w:val="00D94A53"/>
    <w:rsid w:val="00D97E00"/>
    <w:rsid w:val="00DA00BC"/>
    <w:rsid w:val="00DA0E22"/>
    <w:rsid w:val="00DA1EFA"/>
    <w:rsid w:val="00DA25E7"/>
    <w:rsid w:val="00DA3687"/>
    <w:rsid w:val="00DA39F2"/>
    <w:rsid w:val="00DA564B"/>
    <w:rsid w:val="00DA6892"/>
    <w:rsid w:val="00DA6A5C"/>
    <w:rsid w:val="00DB311F"/>
    <w:rsid w:val="00DB53C6"/>
    <w:rsid w:val="00DB59E3"/>
    <w:rsid w:val="00DB6CB6"/>
    <w:rsid w:val="00DB758F"/>
    <w:rsid w:val="00DC1F1B"/>
    <w:rsid w:val="00DC3D8F"/>
    <w:rsid w:val="00DC42E8"/>
    <w:rsid w:val="00DC6DBB"/>
    <w:rsid w:val="00DC6DF8"/>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7DB"/>
    <w:rsid w:val="00E15F90"/>
    <w:rsid w:val="00E16D3E"/>
    <w:rsid w:val="00E17167"/>
    <w:rsid w:val="00E20520"/>
    <w:rsid w:val="00E21D55"/>
    <w:rsid w:val="00E21FDC"/>
    <w:rsid w:val="00E2551E"/>
    <w:rsid w:val="00E2574A"/>
    <w:rsid w:val="00E26B13"/>
    <w:rsid w:val="00E27E5A"/>
    <w:rsid w:val="00E31135"/>
    <w:rsid w:val="00E317BA"/>
    <w:rsid w:val="00E3469B"/>
    <w:rsid w:val="00E3679D"/>
    <w:rsid w:val="00E3795D"/>
    <w:rsid w:val="00E40007"/>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B45"/>
    <w:rsid w:val="00E667F3"/>
    <w:rsid w:val="00E67794"/>
    <w:rsid w:val="00E70CC6"/>
    <w:rsid w:val="00E71254"/>
    <w:rsid w:val="00E73CCD"/>
    <w:rsid w:val="00E76453"/>
    <w:rsid w:val="00E77353"/>
    <w:rsid w:val="00E775AE"/>
    <w:rsid w:val="00E8272C"/>
    <w:rsid w:val="00E827C7"/>
    <w:rsid w:val="00E85DBD"/>
    <w:rsid w:val="00E870C7"/>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390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5427"/>
    <w:rsid w:val="00F766D0"/>
    <w:rsid w:val="00F7758F"/>
    <w:rsid w:val="00F82811"/>
    <w:rsid w:val="00F84153"/>
    <w:rsid w:val="00F85661"/>
    <w:rsid w:val="00F92C7F"/>
    <w:rsid w:val="00F96602"/>
    <w:rsid w:val="00F9735A"/>
    <w:rsid w:val="00FA32FC"/>
    <w:rsid w:val="00FA59FD"/>
    <w:rsid w:val="00FA5D8C"/>
    <w:rsid w:val="00FA6403"/>
    <w:rsid w:val="00FB16CD"/>
    <w:rsid w:val="00FB73AE"/>
    <w:rsid w:val="00FC1BE6"/>
    <w:rsid w:val="00FC5388"/>
    <w:rsid w:val="00FC726C"/>
    <w:rsid w:val="00FD0060"/>
    <w:rsid w:val="00FD1B4B"/>
    <w:rsid w:val="00FD1B94"/>
    <w:rsid w:val="00FD5137"/>
    <w:rsid w:val="00FD5A3B"/>
    <w:rsid w:val="00FE19C5"/>
    <w:rsid w:val="00FE4286"/>
    <w:rsid w:val="00FE48C3"/>
    <w:rsid w:val="00FE5909"/>
    <w:rsid w:val="00FE652E"/>
    <w:rsid w:val="00FE71FE"/>
    <w:rsid w:val="00FF0A28"/>
    <w:rsid w:val="00FF0B8B"/>
    <w:rsid w:val="00FF0E93"/>
    <w:rsid w:val="00FF13C3"/>
    <w:rsid w:val="00FF34C8"/>
    <w:rsid w:val="00FF4341"/>
    <w:rsid w:val="00FF4DED"/>
    <w:rsid w:val="00FF517B"/>
    <w:rsid w:val="00FF5758"/>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13507D-BB9C-44CF-B134-90B40A88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67057"/>
    <w:rPr>
      <w:sz w:val="16"/>
      <w:szCs w:val="16"/>
    </w:rPr>
  </w:style>
  <w:style w:type="paragraph" w:styleId="CommentText">
    <w:name w:val="annotation text"/>
    <w:basedOn w:val="Normal"/>
    <w:link w:val="CommentTextChar"/>
    <w:semiHidden/>
    <w:unhideWhenUsed/>
    <w:rsid w:val="00D67057"/>
    <w:rPr>
      <w:sz w:val="20"/>
      <w:szCs w:val="20"/>
    </w:rPr>
  </w:style>
  <w:style w:type="character" w:customStyle="1" w:styleId="CommentTextChar">
    <w:name w:val="Comment Text Char"/>
    <w:basedOn w:val="DefaultParagraphFont"/>
    <w:link w:val="CommentText"/>
    <w:semiHidden/>
    <w:rsid w:val="00D67057"/>
  </w:style>
  <w:style w:type="paragraph" w:styleId="CommentSubject">
    <w:name w:val="annotation subject"/>
    <w:basedOn w:val="CommentText"/>
    <w:next w:val="CommentText"/>
    <w:link w:val="CommentSubjectChar"/>
    <w:semiHidden/>
    <w:unhideWhenUsed/>
    <w:rsid w:val="00D67057"/>
    <w:rPr>
      <w:b/>
      <w:bCs/>
    </w:rPr>
  </w:style>
  <w:style w:type="character" w:customStyle="1" w:styleId="CommentSubjectChar">
    <w:name w:val="Comment Subject Char"/>
    <w:basedOn w:val="CommentTextChar"/>
    <w:link w:val="CommentSubject"/>
    <w:semiHidden/>
    <w:rsid w:val="00D67057"/>
    <w:rPr>
      <w:b/>
      <w:bCs/>
    </w:rPr>
  </w:style>
  <w:style w:type="paragraph" w:styleId="ListParagraph">
    <w:name w:val="List Paragraph"/>
    <w:basedOn w:val="Normal"/>
    <w:uiPriority w:val="34"/>
    <w:qFormat/>
    <w:rsid w:val="0047454A"/>
    <w:pPr>
      <w:ind w:left="720"/>
      <w:contextualSpacing/>
    </w:pPr>
  </w:style>
  <w:style w:type="paragraph" w:styleId="Revision">
    <w:name w:val="Revision"/>
    <w:hidden/>
    <w:uiPriority w:val="99"/>
    <w:semiHidden/>
    <w:rsid w:val="004A6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1866</Words>
  <Characters>10704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BA - SB00018 (Committee Report (Substituted))</vt:lpstr>
    </vt:vector>
  </TitlesOfParts>
  <Company>State of Texas</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31603</dc:subject>
  <dc:creator>State of Texas</dc:creator>
  <dc:description>SB 18 by Creighton-(H)Higher Education (Substitute Document Number: 88R 27647)</dc:description>
  <cp:lastModifiedBy>Damian Duarte</cp:lastModifiedBy>
  <cp:revision>2</cp:revision>
  <cp:lastPrinted>2003-11-26T17:21:00Z</cp:lastPrinted>
  <dcterms:created xsi:type="dcterms:W3CDTF">2023-05-20T17:45:00Z</dcterms:created>
  <dcterms:modified xsi:type="dcterms:W3CDTF">2023-05-20T17:45:00Z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23.140.321</vt:lpwstr>
  </property>
</Properties>
</file>