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A14F92" w14:paraId="5B813D44" w14:textId="77777777" w:rsidTr="00345119">
        <w:tc>
          <w:tcPr>
            <w:tcW w:w="9576" w:type="dxa"/>
            <w:noWrap/>
          </w:tcPr>
          <w:p w14:paraId="23785C7F" w14:textId="77777777" w:rsidR="008423E4" w:rsidRPr="0022177D" w:rsidRDefault="005A2844" w:rsidP="009D7F03">
            <w:pPr>
              <w:pStyle w:val="Heading1"/>
            </w:pPr>
            <w:r w:rsidRPr="00631897">
              <w:t>BILL ANALYSIS</w:t>
            </w:r>
          </w:p>
        </w:tc>
      </w:tr>
    </w:tbl>
    <w:p w14:paraId="08183E56" w14:textId="77777777" w:rsidR="008423E4" w:rsidRPr="0022177D" w:rsidRDefault="008423E4" w:rsidP="009D7F03">
      <w:pPr>
        <w:jc w:val="center"/>
      </w:pPr>
    </w:p>
    <w:p w14:paraId="251C1A8C" w14:textId="77777777" w:rsidR="008423E4" w:rsidRPr="00B31F0E" w:rsidRDefault="008423E4" w:rsidP="009D7F03"/>
    <w:p w14:paraId="42333444" w14:textId="77777777" w:rsidR="008423E4" w:rsidRPr="00742794" w:rsidRDefault="008423E4" w:rsidP="009D7F03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A14F92" w14:paraId="722C7550" w14:textId="77777777" w:rsidTr="00345119">
        <w:tc>
          <w:tcPr>
            <w:tcW w:w="9576" w:type="dxa"/>
          </w:tcPr>
          <w:p w14:paraId="4168F283" w14:textId="19A53901" w:rsidR="008423E4" w:rsidRPr="00861995" w:rsidRDefault="005A2844" w:rsidP="009D7F03">
            <w:pPr>
              <w:jc w:val="right"/>
            </w:pPr>
            <w:r>
              <w:t>S.B. 163</w:t>
            </w:r>
          </w:p>
        </w:tc>
      </w:tr>
      <w:tr w:rsidR="00A14F92" w14:paraId="66F41736" w14:textId="77777777" w:rsidTr="00345119">
        <w:tc>
          <w:tcPr>
            <w:tcW w:w="9576" w:type="dxa"/>
          </w:tcPr>
          <w:p w14:paraId="2E9D6338" w14:textId="5E2291F7" w:rsidR="008423E4" w:rsidRPr="00861995" w:rsidRDefault="005A2844" w:rsidP="009D7F03">
            <w:pPr>
              <w:jc w:val="right"/>
            </w:pPr>
            <w:r>
              <w:t xml:space="preserve">By: </w:t>
            </w:r>
            <w:r w:rsidR="00117B61">
              <w:t>Campbell</w:t>
            </w:r>
          </w:p>
        </w:tc>
      </w:tr>
      <w:tr w:rsidR="00A14F92" w14:paraId="41E18D83" w14:textId="77777777" w:rsidTr="00345119">
        <w:tc>
          <w:tcPr>
            <w:tcW w:w="9576" w:type="dxa"/>
          </w:tcPr>
          <w:p w14:paraId="3D2B517A" w14:textId="5C8B3F09" w:rsidR="008423E4" w:rsidRPr="00861995" w:rsidRDefault="005A2844" w:rsidP="009D7F03">
            <w:pPr>
              <w:jc w:val="right"/>
            </w:pPr>
            <w:r>
              <w:t>Public Education</w:t>
            </w:r>
          </w:p>
        </w:tc>
      </w:tr>
      <w:tr w:rsidR="00A14F92" w14:paraId="39291F79" w14:textId="77777777" w:rsidTr="00345119">
        <w:tc>
          <w:tcPr>
            <w:tcW w:w="9576" w:type="dxa"/>
          </w:tcPr>
          <w:p w14:paraId="04FEAC6A" w14:textId="75EB5BCF" w:rsidR="008423E4" w:rsidRDefault="005A2844" w:rsidP="009D7F03">
            <w:pPr>
              <w:jc w:val="right"/>
            </w:pPr>
            <w:r>
              <w:t>Committee Report (Unamended)</w:t>
            </w:r>
          </w:p>
        </w:tc>
      </w:tr>
    </w:tbl>
    <w:p w14:paraId="79A92AF0" w14:textId="77777777" w:rsidR="008423E4" w:rsidRDefault="008423E4" w:rsidP="009D7F03">
      <w:pPr>
        <w:tabs>
          <w:tab w:val="right" w:pos="9360"/>
        </w:tabs>
      </w:pPr>
    </w:p>
    <w:p w14:paraId="69E12C0D" w14:textId="77777777" w:rsidR="008423E4" w:rsidRDefault="008423E4" w:rsidP="009D7F03"/>
    <w:p w14:paraId="7E63DA17" w14:textId="77777777" w:rsidR="008423E4" w:rsidRDefault="008423E4" w:rsidP="009D7F03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A14F92" w14:paraId="36654A2B" w14:textId="77777777" w:rsidTr="00345119">
        <w:tc>
          <w:tcPr>
            <w:tcW w:w="9576" w:type="dxa"/>
          </w:tcPr>
          <w:p w14:paraId="57B2AFB9" w14:textId="77777777" w:rsidR="008423E4" w:rsidRPr="00A8133F" w:rsidRDefault="005A2844" w:rsidP="009D7F03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7D0C2059" w14:textId="77777777" w:rsidR="008423E4" w:rsidRDefault="008423E4" w:rsidP="009D7F03"/>
          <w:p w14:paraId="5541F5DC" w14:textId="5226349A" w:rsidR="008423E4" w:rsidRDefault="005A2844" w:rsidP="009D7F0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Current law requires public school districts to notify parents of their right to opt their child into sexual education courses</w:t>
            </w:r>
            <w:r w:rsidR="005C6C07">
              <w:t>, but this requirement is set to expire August 1, 2024</w:t>
            </w:r>
            <w:r>
              <w:t xml:space="preserve">. </w:t>
            </w:r>
            <w:r w:rsidR="00331889">
              <w:t>S.B. 163</w:t>
            </w:r>
            <w:r>
              <w:t xml:space="preserve"> seeks to remove the expiration </w:t>
            </w:r>
            <w:r w:rsidR="005C6C07">
              <w:t>of</w:t>
            </w:r>
            <w:r w:rsidR="00326CE7">
              <w:t xml:space="preserve"> the requirement that school districts </w:t>
            </w:r>
            <w:r w:rsidR="00522EA2">
              <w:t>obtain</w:t>
            </w:r>
            <w:r>
              <w:t xml:space="preserve"> written </w:t>
            </w:r>
            <w:r w:rsidR="00522EA2">
              <w:t xml:space="preserve">consent from a student's parent before the student may </w:t>
            </w:r>
            <w:r w:rsidR="003D1504">
              <w:t xml:space="preserve">be provided with </w:t>
            </w:r>
            <w:r>
              <w:t>human sexuality instruction.</w:t>
            </w:r>
          </w:p>
          <w:p w14:paraId="5E81D8C1" w14:textId="77777777" w:rsidR="008423E4" w:rsidRPr="00E26B13" w:rsidRDefault="008423E4" w:rsidP="009D7F03">
            <w:pPr>
              <w:rPr>
                <w:b/>
              </w:rPr>
            </w:pPr>
          </w:p>
        </w:tc>
      </w:tr>
      <w:tr w:rsidR="00A14F92" w14:paraId="3B8CF984" w14:textId="77777777" w:rsidTr="00345119">
        <w:tc>
          <w:tcPr>
            <w:tcW w:w="9576" w:type="dxa"/>
          </w:tcPr>
          <w:p w14:paraId="66DB163B" w14:textId="77777777" w:rsidR="0017725B" w:rsidRDefault="005A2844" w:rsidP="009D7F03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</w:t>
            </w:r>
            <w:r>
              <w:rPr>
                <w:b/>
                <w:u w:val="single"/>
              </w:rPr>
              <w:t>L JUSTICE IMPACT</w:t>
            </w:r>
          </w:p>
          <w:p w14:paraId="7DF0C1A0" w14:textId="77777777" w:rsidR="0017725B" w:rsidRDefault="0017725B" w:rsidP="009D7F03">
            <w:pPr>
              <w:rPr>
                <w:b/>
                <w:u w:val="single"/>
              </w:rPr>
            </w:pPr>
          </w:p>
          <w:p w14:paraId="59B9CAC4" w14:textId="47A49A11" w:rsidR="006933E0" w:rsidRPr="006933E0" w:rsidRDefault="005A2844" w:rsidP="009D7F03">
            <w:pPr>
              <w:jc w:val="both"/>
            </w:pPr>
            <w:r>
              <w:t xml:space="preserve">It is the committee's opinion that this bill does not expressly create a criminal offense, increase the punishment for an existing criminal offense or category of offenses, or change the eligibility of a person for community supervision, </w:t>
            </w:r>
            <w:r>
              <w:t>parole, or mandatory supervision.</w:t>
            </w:r>
          </w:p>
          <w:p w14:paraId="15D23020" w14:textId="77777777" w:rsidR="0017725B" w:rsidRPr="0017725B" w:rsidRDefault="0017725B" w:rsidP="009D7F03">
            <w:pPr>
              <w:rPr>
                <w:b/>
                <w:u w:val="single"/>
              </w:rPr>
            </w:pPr>
          </w:p>
        </w:tc>
      </w:tr>
      <w:tr w:rsidR="00A14F92" w14:paraId="6B9EBC11" w14:textId="77777777" w:rsidTr="00345119">
        <w:tc>
          <w:tcPr>
            <w:tcW w:w="9576" w:type="dxa"/>
          </w:tcPr>
          <w:p w14:paraId="2A4D1824" w14:textId="77777777" w:rsidR="008423E4" w:rsidRPr="00A8133F" w:rsidRDefault="005A2844" w:rsidP="009D7F03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6AA3F916" w14:textId="77777777" w:rsidR="008423E4" w:rsidRDefault="008423E4" w:rsidP="009D7F03"/>
          <w:p w14:paraId="5AEE706D" w14:textId="085BFBC3" w:rsidR="006933E0" w:rsidRDefault="005A2844" w:rsidP="009D7F0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6C2BE936" w14:textId="77777777" w:rsidR="008423E4" w:rsidRPr="00E21FDC" w:rsidRDefault="008423E4" w:rsidP="009D7F03">
            <w:pPr>
              <w:rPr>
                <w:b/>
              </w:rPr>
            </w:pPr>
          </w:p>
        </w:tc>
      </w:tr>
      <w:tr w:rsidR="00A14F92" w14:paraId="70A585EC" w14:textId="77777777" w:rsidTr="00345119">
        <w:tc>
          <w:tcPr>
            <w:tcW w:w="9576" w:type="dxa"/>
          </w:tcPr>
          <w:p w14:paraId="43A1D754" w14:textId="77777777" w:rsidR="008423E4" w:rsidRPr="00A8133F" w:rsidRDefault="005A2844" w:rsidP="009D7F03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32CE94CC" w14:textId="77777777" w:rsidR="008423E4" w:rsidRDefault="008423E4" w:rsidP="009D7F03"/>
          <w:p w14:paraId="57E3094D" w14:textId="7AC78AE6" w:rsidR="00734904" w:rsidRDefault="005A2844" w:rsidP="009D7F0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</w:t>
            </w:r>
            <w:r w:rsidR="002A0BE4">
              <w:t xml:space="preserve">.B. </w:t>
            </w:r>
            <w:r>
              <w:t>163</w:t>
            </w:r>
            <w:r w:rsidR="002A0BE4">
              <w:t xml:space="preserve"> repeals </w:t>
            </w:r>
            <w:r w:rsidR="006933E0" w:rsidRPr="006933E0">
              <w:t>Section 28.004(i-3), Education Code</w:t>
            </w:r>
            <w:r w:rsidR="006933E0">
              <w:t xml:space="preserve">, which </w:t>
            </w:r>
            <w:r w:rsidR="002A0BE4">
              <w:t>sets an expiration date of August</w:t>
            </w:r>
            <w:r w:rsidR="00C943EC">
              <w:t> </w:t>
            </w:r>
            <w:r w:rsidR="002A0BE4">
              <w:t xml:space="preserve">1, 2024, for </w:t>
            </w:r>
            <w:r w:rsidR="00194C47">
              <w:t>the</w:t>
            </w:r>
            <w:r>
              <w:t xml:space="preserve"> provision</w:t>
            </w:r>
            <w:r w:rsidR="002A0BE4">
              <w:t xml:space="preserve"> </w:t>
            </w:r>
            <w:r>
              <w:t>that does the following:</w:t>
            </w:r>
          </w:p>
          <w:p w14:paraId="59B046AC" w14:textId="54289197" w:rsidR="00734904" w:rsidRDefault="005A2844" w:rsidP="009D7F03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requires </w:t>
            </w:r>
            <w:r w:rsidR="008C2F00">
              <w:t xml:space="preserve">a </w:t>
            </w:r>
            <w:r w:rsidR="00362F58">
              <w:t xml:space="preserve">public </w:t>
            </w:r>
            <w:r w:rsidR="008C2F00">
              <w:t xml:space="preserve">school district </w:t>
            </w:r>
            <w:r>
              <w:t xml:space="preserve">to </w:t>
            </w:r>
            <w:r w:rsidR="008C2F00" w:rsidRPr="008C2F00">
              <w:t xml:space="preserve">obtain the written consent of </w:t>
            </w:r>
            <w:r w:rsidR="008C2F00">
              <w:t>a</w:t>
            </w:r>
            <w:r w:rsidR="008C2F00" w:rsidRPr="008C2F00">
              <w:t xml:space="preserve"> student's parent</w:t>
            </w:r>
            <w:r w:rsidR="008C2F00">
              <w:t xml:space="preserve"> before the student may be provided with human sexuality instruction</w:t>
            </w:r>
            <w:r>
              <w:t>;</w:t>
            </w:r>
          </w:p>
          <w:p w14:paraId="0FAF57C8" w14:textId="2FA4F546" w:rsidR="00734904" w:rsidRDefault="005A2844" w:rsidP="009D7F03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prohibits a request for such written consent from being </w:t>
            </w:r>
            <w:r w:rsidRPr="00734904">
              <w:t>included with any other notification or request for written consent provided to the parent, other than the</w:t>
            </w:r>
            <w:r w:rsidR="003D1504">
              <w:t xml:space="preserve"> annual</w:t>
            </w:r>
            <w:r w:rsidRPr="00734904">
              <w:t xml:space="preserve"> notice </w:t>
            </w:r>
            <w:r w:rsidR="003D1504">
              <w:t>of the district board's decision</w:t>
            </w:r>
            <w:r w:rsidR="003D1504" w:rsidRPr="00734904">
              <w:t xml:space="preserve"> regarding whether the district will provide human sexuality instruction to district students</w:t>
            </w:r>
            <w:r>
              <w:t xml:space="preserve">; and </w:t>
            </w:r>
          </w:p>
          <w:p w14:paraId="3A2F2370" w14:textId="4E35D643" w:rsidR="009C36CD" w:rsidRPr="009C36CD" w:rsidRDefault="005A2844" w:rsidP="009D7F03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requires such a request to </w:t>
            </w:r>
            <w:r w:rsidRPr="00734904">
              <w:t>be provided to the parent not later than the 14th day before the date on which the human sexuality instruction begins</w:t>
            </w:r>
            <w:r w:rsidR="008C2F00">
              <w:t xml:space="preserve">. </w:t>
            </w:r>
          </w:p>
          <w:p w14:paraId="3D6F448C" w14:textId="77777777" w:rsidR="008423E4" w:rsidRPr="00835628" w:rsidRDefault="008423E4" w:rsidP="009D7F03">
            <w:pPr>
              <w:rPr>
                <w:b/>
              </w:rPr>
            </w:pPr>
          </w:p>
        </w:tc>
      </w:tr>
      <w:tr w:rsidR="00A14F92" w14:paraId="202D9B76" w14:textId="77777777" w:rsidTr="00345119">
        <w:tc>
          <w:tcPr>
            <w:tcW w:w="9576" w:type="dxa"/>
          </w:tcPr>
          <w:p w14:paraId="190FB17D" w14:textId="77777777" w:rsidR="008423E4" w:rsidRPr="00A8133F" w:rsidRDefault="005A2844" w:rsidP="009D7F03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0A18BA8A" w14:textId="77777777" w:rsidR="008423E4" w:rsidRDefault="008423E4" w:rsidP="009D7F03"/>
          <w:p w14:paraId="71B90776" w14:textId="260AA472" w:rsidR="008423E4" w:rsidRPr="003624F2" w:rsidRDefault="005A2844" w:rsidP="009D7F0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On passage, or, if the bill does not receive the necessary vote, September 1, 2023.</w:t>
            </w:r>
          </w:p>
          <w:p w14:paraId="62603712" w14:textId="77777777" w:rsidR="008423E4" w:rsidRPr="00233FDB" w:rsidRDefault="008423E4" w:rsidP="009D7F03">
            <w:pPr>
              <w:rPr>
                <w:b/>
              </w:rPr>
            </w:pPr>
          </w:p>
        </w:tc>
      </w:tr>
    </w:tbl>
    <w:p w14:paraId="10B1C341" w14:textId="77777777" w:rsidR="008423E4" w:rsidRPr="00BE0E75" w:rsidRDefault="008423E4" w:rsidP="009D7F03">
      <w:pPr>
        <w:jc w:val="both"/>
        <w:rPr>
          <w:rFonts w:ascii="Arial" w:hAnsi="Arial"/>
          <w:sz w:val="16"/>
          <w:szCs w:val="16"/>
        </w:rPr>
      </w:pPr>
    </w:p>
    <w:p w14:paraId="0E9C4FBC" w14:textId="77777777" w:rsidR="004108C3" w:rsidRPr="008423E4" w:rsidRDefault="004108C3" w:rsidP="009D7F03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89B28" w14:textId="77777777" w:rsidR="00000000" w:rsidRDefault="005A2844">
      <w:r>
        <w:separator/>
      </w:r>
    </w:p>
  </w:endnote>
  <w:endnote w:type="continuationSeparator" w:id="0">
    <w:p w14:paraId="471699A3" w14:textId="77777777" w:rsidR="00000000" w:rsidRDefault="005A2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FCFE5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A14F92" w14:paraId="4AF22854" w14:textId="77777777" w:rsidTr="009C1E9A">
      <w:trPr>
        <w:cantSplit/>
      </w:trPr>
      <w:tc>
        <w:tcPr>
          <w:tcW w:w="0" w:type="pct"/>
        </w:tcPr>
        <w:p w14:paraId="6F74426E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5A255857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65BAEE79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4F5B953D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0779139D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A14F92" w14:paraId="5089EE3A" w14:textId="77777777" w:rsidTr="009C1E9A">
      <w:trPr>
        <w:cantSplit/>
      </w:trPr>
      <w:tc>
        <w:tcPr>
          <w:tcW w:w="0" w:type="pct"/>
        </w:tcPr>
        <w:p w14:paraId="4702047E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337337C8" w14:textId="3B91ACD6" w:rsidR="00EC379B" w:rsidRPr="009C1E9A" w:rsidRDefault="005A2844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31546-D</w:t>
          </w:r>
        </w:p>
      </w:tc>
      <w:tc>
        <w:tcPr>
          <w:tcW w:w="2453" w:type="pct"/>
        </w:tcPr>
        <w:p w14:paraId="662FBD9C" w14:textId="1EBCD11D" w:rsidR="00EC379B" w:rsidRDefault="005A2844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9C7B9B">
            <w:t>23.138.1913</w:t>
          </w:r>
          <w:r>
            <w:fldChar w:fldCharType="end"/>
          </w:r>
        </w:p>
      </w:tc>
    </w:tr>
    <w:tr w:rsidR="00A14F92" w14:paraId="074128E8" w14:textId="77777777" w:rsidTr="009C1E9A">
      <w:trPr>
        <w:cantSplit/>
      </w:trPr>
      <w:tc>
        <w:tcPr>
          <w:tcW w:w="0" w:type="pct"/>
        </w:tcPr>
        <w:p w14:paraId="5684F7C4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46220C18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2336D228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09290F6B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A14F92" w14:paraId="7E28BEE6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69CB0620" w14:textId="77777777" w:rsidR="00EC379B" w:rsidRDefault="005A2844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2CB6DC28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7C306B9F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B2AE0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8C76B" w14:textId="77777777" w:rsidR="00000000" w:rsidRDefault="005A2844">
      <w:r>
        <w:separator/>
      </w:r>
    </w:p>
  </w:footnote>
  <w:footnote w:type="continuationSeparator" w:id="0">
    <w:p w14:paraId="76669AB2" w14:textId="77777777" w:rsidR="00000000" w:rsidRDefault="005A28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827E6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3C00D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04A9A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675A4"/>
    <w:multiLevelType w:val="hybridMultilevel"/>
    <w:tmpl w:val="BAB423CC"/>
    <w:lvl w:ilvl="0" w:tplc="351AB8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FDC5D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E4A524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742D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C6B3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098C1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7AFD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70F96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F7030B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69189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BE4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5E79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07B23"/>
    <w:rsid w:val="00110F8C"/>
    <w:rsid w:val="0011274A"/>
    <w:rsid w:val="00113522"/>
    <w:rsid w:val="0011378D"/>
    <w:rsid w:val="00115EE9"/>
    <w:rsid w:val="001169F9"/>
    <w:rsid w:val="00117B61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4C47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0BE4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26CE7"/>
    <w:rsid w:val="003305F5"/>
    <w:rsid w:val="00331889"/>
    <w:rsid w:val="00333930"/>
    <w:rsid w:val="00336BA4"/>
    <w:rsid w:val="00336C7A"/>
    <w:rsid w:val="00337392"/>
    <w:rsid w:val="00337659"/>
    <w:rsid w:val="003411C0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2F58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1504"/>
    <w:rsid w:val="003D726D"/>
    <w:rsid w:val="003E0875"/>
    <w:rsid w:val="003E0BB8"/>
    <w:rsid w:val="003E58BE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20AE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2EA2"/>
    <w:rsid w:val="00525CA4"/>
    <w:rsid w:val="005269CE"/>
    <w:rsid w:val="005304B2"/>
    <w:rsid w:val="0053312A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188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2844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6C0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6A69"/>
    <w:rsid w:val="005E738F"/>
    <w:rsid w:val="005E788B"/>
    <w:rsid w:val="005F1519"/>
    <w:rsid w:val="005F276F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3E0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014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2C9"/>
    <w:rsid w:val="00721724"/>
    <w:rsid w:val="00722EC5"/>
    <w:rsid w:val="00723326"/>
    <w:rsid w:val="00724252"/>
    <w:rsid w:val="00727E7A"/>
    <w:rsid w:val="0073163C"/>
    <w:rsid w:val="00731DE3"/>
    <w:rsid w:val="00734904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0725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7B7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2F00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2DAF"/>
    <w:rsid w:val="00953499"/>
    <w:rsid w:val="00954A16"/>
    <w:rsid w:val="0095696D"/>
    <w:rsid w:val="00960F2D"/>
    <w:rsid w:val="00962412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4D54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C7B9B"/>
    <w:rsid w:val="009D002B"/>
    <w:rsid w:val="009D37C7"/>
    <w:rsid w:val="009D4BBD"/>
    <w:rsid w:val="009D5A41"/>
    <w:rsid w:val="009D7F03"/>
    <w:rsid w:val="009E13BF"/>
    <w:rsid w:val="009E3631"/>
    <w:rsid w:val="009E3EB9"/>
    <w:rsid w:val="009E69C2"/>
    <w:rsid w:val="009E70AF"/>
    <w:rsid w:val="009E7AEB"/>
    <w:rsid w:val="009F1B37"/>
    <w:rsid w:val="009F3E68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4F92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974BD"/>
    <w:rsid w:val="00BA146A"/>
    <w:rsid w:val="00BA32EE"/>
    <w:rsid w:val="00BB2A9C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43EC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29BB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3F5B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DBD8E6D-4CAE-409C-8355-EA824DD5E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6933E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933E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933E0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933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933E0"/>
    <w:rPr>
      <w:b/>
      <w:bCs/>
    </w:rPr>
  </w:style>
  <w:style w:type="paragraph" w:styleId="Revision">
    <w:name w:val="Revision"/>
    <w:hidden/>
    <w:uiPriority w:val="99"/>
    <w:semiHidden/>
    <w:rsid w:val="0084072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1548</Characters>
  <Application>Microsoft Office Word</Application>
  <DocSecurity>4</DocSecurity>
  <Lines>47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SB00163 (Committee Report (Unamended))</vt:lpstr>
    </vt:vector>
  </TitlesOfParts>
  <Company>State of Texas</Company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31546</dc:subject>
  <dc:creator>State of Texas</dc:creator>
  <dc:description>SB 163 by Campbell-(H)Public Education</dc:description>
  <cp:lastModifiedBy>Damian Duarte</cp:lastModifiedBy>
  <cp:revision>2</cp:revision>
  <cp:lastPrinted>2003-11-26T17:21:00Z</cp:lastPrinted>
  <dcterms:created xsi:type="dcterms:W3CDTF">2023-05-19T16:16:00Z</dcterms:created>
  <dcterms:modified xsi:type="dcterms:W3CDTF">2023-05-19T16:16:00Z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23.138.1913</vt:lpwstr>
  </property>
</Properties>
</file>