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59C" w:rsidRDefault="00FD359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94C44B414DD4DC3AED0260D3FBD7312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D359C" w:rsidRPr="00585C31" w:rsidRDefault="00FD359C" w:rsidP="000F1DF9">
      <w:pPr>
        <w:spacing w:after="0" w:line="240" w:lineRule="auto"/>
        <w:rPr>
          <w:rFonts w:cs="Times New Roman"/>
          <w:szCs w:val="24"/>
        </w:rPr>
      </w:pPr>
    </w:p>
    <w:p w:rsidR="00FD359C" w:rsidRPr="00585C31" w:rsidRDefault="00FD359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D359C" w:rsidTr="000F1DF9">
        <w:tc>
          <w:tcPr>
            <w:tcW w:w="2718" w:type="dxa"/>
          </w:tcPr>
          <w:p w:rsidR="00FD359C" w:rsidRPr="005C2A78" w:rsidRDefault="00FD359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2DFFE4EB7DF42E1AFF9233692412E2C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D359C" w:rsidRPr="00FF6471" w:rsidRDefault="00FD359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8D5E790B81BF4F5C92DA4BAF1D4F800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190</w:t>
                </w:r>
              </w:sdtContent>
            </w:sdt>
          </w:p>
        </w:tc>
      </w:tr>
      <w:tr w:rsidR="00FD359C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B166EC03883A489696C20B114CAF1D55"/>
            </w:placeholder>
          </w:sdtPr>
          <w:sdtContent>
            <w:tc>
              <w:tcPr>
                <w:tcW w:w="2718" w:type="dxa"/>
              </w:tcPr>
              <w:p w:rsidR="00FD359C" w:rsidRPr="000F1DF9" w:rsidRDefault="00FD359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88R893 CXP-D</w:t>
                </w:r>
              </w:p>
            </w:tc>
          </w:sdtContent>
        </w:sdt>
        <w:tc>
          <w:tcPr>
            <w:tcW w:w="6858" w:type="dxa"/>
          </w:tcPr>
          <w:p w:rsidR="00FD359C" w:rsidRPr="005C2A78" w:rsidRDefault="00FD359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8C7D092E4EC4E41A5E05CEAFFD1CB1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D0EF00FE86B43D1BE4A93FD8AF0E7C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Miles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AE625B5AF4D4261B38F9ADE4141B8A5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1EE42D3ED0846B994FDA34ECBC641C9"/>
                </w:placeholder>
                <w:showingPlcHdr/>
              </w:sdtPr>
              <w:sdtContent/>
            </w:sdt>
          </w:p>
        </w:tc>
      </w:tr>
      <w:tr w:rsidR="00FD359C" w:rsidTr="000F1DF9">
        <w:tc>
          <w:tcPr>
            <w:tcW w:w="2718" w:type="dxa"/>
          </w:tcPr>
          <w:p w:rsidR="00FD359C" w:rsidRPr="00BC7495" w:rsidRDefault="00FD359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BA55FA6864C04478BA068B0CE8A25150"/>
            </w:placeholder>
          </w:sdtPr>
          <w:sdtContent>
            <w:tc>
              <w:tcPr>
                <w:tcW w:w="6858" w:type="dxa"/>
              </w:tcPr>
              <w:p w:rsidR="00FD359C" w:rsidRPr="00FF6471" w:rsidRDefault="00FD359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FD359C" w:rsidTr="000F1DF9">
        <w:tc>
          <w:tcPr>
            <w:tcW w:w="2718" w:type="dxa"/>
          </w:tcPr>
          <w:p w:rsidR="00FD359C" w:rsidRPr="00BC7495" w:rsidRDefault="00FD359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E481A72C3E3F4ED2A56C136174BEBBA2"/>
            </w:placeholder>
            <w:date w:fullDate="2023-02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D359C" w:rsidRPr="00FF6471" w:rsidRDefault="00FD359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2/6/2023</w:t>
                </w:r>
              </w:p>
            </w:tc>
          </w:sdtContent>
        </w:sdt>
      </w:tr>
      <w:tr w:rsidR="00FD359C" w:rsidTr="000F1DF9">
        <w:tc>
          <w:tcPr>
            <w:tcW w:w="2718" w:type="dxa"/>
          </w:tcPr>
          <w:p w:rsidR="00FD359C" w:rsidRPr="00BC7495" w:rsidRDefault="00FD359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E168A46F21B749CC94FE209451DED7FA"/>
            </w:placeholder>
          </w:sdtPr>
          <w:sdtContent>
            <w:tc>
              <w:tcPr>
                <w:tcW w:w="6858" w:type="dxa"/>
              </w:tcPr>
              <w:p w:rsidR="00FD359C" w:rsidRPr="00FF6471" w:rsidRDefault="00FD359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D359C" w:rsidRPr="00FF6471" w:rsidRDefault="00FD359C" w:rsidP="000F1DF9">
      <w:pPr>
        <w:spacing w:after="0" w:line="240" w:lineRule="auto"/>
        <w:rPr>
          <w:rFonts w:cs="Times New Roman"/>
          <w:szCs w:val="24"/>
        </w:rPr>
      </w:pPr>
    </w:p>
    <w:p w:rsidR="00FD359C" w:rsidRPr="00FF6471" w:rsidRDefault="00FD359C" w:rsidP="000F1DF9">
      <w:pPr>
        <w:spacing w:after="0" w:line="240" w:lineRule="auto"/>
        <w:rPr>
          <w:rFonts w:cs="Times New Roman"/>
          <w:szCs w:val="24"/>
        </w:rPr>
      </w:pPr>
    </w:p>
    <w:p w:rsidR="00FD359C" w:rsidRPr="00FF6471" w:rsidRDefault="00FD359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54F00E14A9114A6EA3D21EF693D99DA9"/>
        </w:placeholder>
      </w:sdtPr>
      <w:sdtContent>
        <w:p w:rsidR="00FD359C" w:rsidRDefault="00FD359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="Times New Roman"/>
          <w:bCs/>
          <w:szCs w:val="24"/>
        </w:rPr>
        <w:alias w:val="Background and Purpose"/>
        <w:tag w:val="BackgroundandPurposeContentControl"/>
        <w:id w:val="-1903514545"/>
        <w:lock w:val="sdtContentLocked"/>
        <w:placeholder>
          <w:docPart w:val="707F590C8C0A43188A18F13A66F221B3"/>
        </w:placeholder>
        <w:showingPlcHdr/>
      </w:sdtPr>
      <w:sdtEndPr/>
      <w:sdtContent>
        <w:p w:rsidR="00FD359C" w:rsidRPr="00D70925" w:rsidRDefault="00FD359C" w:rsidP="000F1DF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FD359C">
            <w:rPr>
              <w:rFonts w:eastAsia="Times New Roman" w:cs="Times New Roman"/>
              <w:bCs/>
              <w:szCs w:val="24"/>
            </w:rPr>
            <w:t xml:space="preserve"> </w:t>
          </w:r>
        </w:p>
      </w:sdtContent>
    </w:sdt>
    <w:p w:rsidR="00FD359C" w:rsidRPr="008D0FE7" w:rsidRDefault="00FD359C" w:rsidP="008D0FE7">
      <w:pPr>
        <w:spacing w:after="0" w:line="240" w:lineRule="auto"/>
        <w:jc w:val="both"/>
        <w:rPr>
          <w:rFonts w:cs="Times New Roman"/>
          <w:szCs w:val="24"/>
        </w:rPr>
      </w:pPr>
      <w:bookmarkStart w:id="0" w:name="EnrolledProposed"/>
      <w:bookmarkEnd w:id="0"/>
      <w:r w:rsidRPr="008D0FE7">
        <w:rPr>
          <w:rFonts w:cs="Times New Roman"/>
          <w:szCs w:val="24"/>
        </w:rPr>
        <w:t>Illegal signage can negatively impact the quality of life in neighborhoods throughout Texas. Although there</w:t>
      </w:r>
      <w:r>
        <w:rPr>
          <w:rFonts w:cs="Times New Roman"/>
          <w:szCs w:val="24"/>
        </w:rPr>
        <w:t xml:space="preserve"> </w:t>
      </w:r>
      <w:r w:rsidRPr="008D0FE7">
        <w:rPr>
          <w:rFonts w:cs="Times New Roman"/>
          <w:szCs w:val="24"/>
        </w:rPr>
        <w:t>have been efforts to target "bandit signs," offending operators simply claim they did not place the signs or just</w:t>
      </w:r>
      <w:r>
        <w:rPr>
          <w:rFonts w:cs="Times New Roman"/>
          <w:szCs w:val="24"/>
        </w:rPr>
        <w:t xml:space="preserve"> </w:t>
      </w:r>
      <w:r w:rsidRPr="008D0FE7">
        <w:rPr>
          <w:rFonts w:cs="Times New Roman"/>
          <w:szCs w:val="24"/>
        </w:rPr>
        <w:t>pay associated fines as a cost of doing business. There have been calls for stricter enforcement to address this</w:t>
      </w:r>
      <w:r>
        <w:rPr>
          <w:rFonts w:cs="Times New Roman"/>
          <w:szCs w:val="24"/>
        </w:rPr>
        <w:t xml:space="preserve"> </w:t>
      </w:r>
      <w:r w:rsidRPr="008D0FE7">
        <w:rPr>
          <w:rFonts w:cs="Times New Roman"/>
          <w:szCs w:val="24"/>
        </w:rPr>
        <w:t>ongoing issue.</w:t>
      </w:r>
    </w:p>
    <w:p w:rsidR="00FD359C" w:rsidRDefault="00FD359C" w:rsidP="008D0FE7">
      <w:pPr>
        <w:spacing w:after="0" w:line="240" w:lineRule="auto"/>
        <w:jc w:val="both"/>
        <w:rPr>
          <w:rFonts w:cs="Times New Roman"/>
          <w:szCs w:val="24"/>
        </w:rPr>
      </w:pPr>
    </w:p>
    <w:p w:rsidR="00FD359C" w:rsidRDefault="00FD359C" w:rsidP="008D0FE7">
      <w:pPr>
        <w:spacing w:after="0" w:line="240" w:lineRule="auto"/>
        <w:jc w:val="both"/>
        <w:rPr>
          <w:rFonts w:cs="Times New Roman"/>
          <w:szCs w:val="24"/>
        </w:rPr>
      </w:pPr>
      <w:r w:rsidRPr="008D0FE7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</w:t>
      </w:r>
      <w:r w:rsidRPr="008D0FE7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.</w:t>
      </w:r>
      <w:r w:rsidRPr="008D0FE7">
        <w:rPr>
          <w:rFonts w:cs="Times New Roman"/>
          <w:szCs w:val="24"/>
        </w:rPr>
        <w:t xml:space="preserve"> 190 seeks to provide for increased civil penalties for the illegal placement of a commercial sign on a</w:t>
      </w:r>
      <w:r>
        <w:rPr>
          <w:rFonts w:cs="Times New Roman"/>
          <w:szCs w:val="24"/>
        </w:rPr>
        <w:t xml:space="preserve"> </w:t>
      </w:r>
      <w:r w:rsidRPr="008D0FE7">
        <w:rPr>
          <w:rFonts w:cs="Times New Roman"/>
          <w:szCs w:val="24"/>
        </w:rPr>
        <w:t>public road right-of-way. Furthermore, the bill adds legal responsibility to businesses advertised on a sign.</w:t>
      </w:r>
      <w:r>
        <w:rPr>
          <w:rFonts w:cs="Times New Roman"/>
          <w:szCs w:val="24"/>
        </w:rPr>
        <w:t xml:space="preserve"> </w:t>
      </w:r>
      <w:r w:rsidRPr="008D0FE7">
        <w:rPr>
          <w:rFonts w:cs="Times New Roman"/>
          <w:szCs w:val="24"/>
        </w:rPr>
        <w:t>These additions may more effectively combat illegal signage while creating incentives for compliance.</w:t>
      </w:r>
    </w:p>
    <w:p w:rsidR="00FD359C" w:rsidRDefault="00FD359C" w:rsidP="000F1DF9">
      <w:pPr>
        <w:spacing w:after="0" w:line="240" w:lineRule="auto"/>
        <w:jc w:val="both"/>
        <w:rPr>
          <w:rFonts w:cs="Times New Roman"/>
          <w:szCs w:val="24"/>
        </w:rPr>
      </w:pPr>
    </w:p>
    <w:p w:rsidR="00FD359C" w:rsidRDefault="00FD359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r>
        <w:rPr>
          <w:rFonts w:cs="Times New Roman"/>
          <w:szCs w:val="24"/>
        </w:rPr>
        <w:t xml:space="preserve">As proposed, S.B. 190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civil penalty for certain signs placed on the right-of-way of a public road.</w:t>
      </w:r>
    </w:p>
    <w:p w:rsidR="00FD359C" w:rsidRPr="00274D12" w:rsidRDefault="00FD359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359C" w:rsidRPr="005C2A78" w:rsidRDefault="00FD359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684E0A417C4649C09DAC9010AE1DF35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D359C" w:rsidRPr="006529C4" w:rsidRDefault="00FD359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D359C" w:rsidRPr="006529C4" w:rsidRDefault="00FD359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D359C" w:rsidRPr="006529C4" w:rsidRDefault="00FD359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D359C" w:rsidRPr="005C2A78" w:rsidRDefault="00FD359C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C4AB59F192C84CD88739939F0B11B4F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D359C" w:rsidRPr="005C2A78" w:rsidRDefault="00FD359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359C" w:rsidRDefault="00FD359C" w:rsidP="0091500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Sections 393.007(a) and (b), Transportation Code, as follows: </w:t>
      </w:r>
    </w:p>
    <w:p w:rsidR="00FD359C" w:rsidRDefault="00FD359C" w:rsidP="009150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359C" w:rsidRDefault="00FD359C" w:rsidP="0091500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Provides that a person who places or commissions the placement of or whose commercial advertisement is placed on a sign on the right-of-way of a public road that is not otherwise authorized by law may be liable for a civil penalty. </w:t>
      </w:r>
    </w:p>
    <w:p w:rsidR="00FD359C" w:rsidRDefault="00FD359C" w:rsidP="009150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359C" w:rsidRPr="005C2A78" w:rsidRDefault="00FD359C" w:rsidP="0091500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Prohibits the amount of the civil penalty from exceeding $1,000 for a first violation, $2,500 for a second violation, and $5,000 for a third or subsequent violation. Deletes existing text providing that the amount of civil penalty is not less than $500 or more than $1,000 for each violation, depending on the seriousness of the violation and whether the person has previously violated Chapter 893 (Outdoor Signs on Public Rights-of-Way). Deletes existing text authorizing a separate penalty to be collected for each day a continuing violation occurs. </w:t>
      </w:r>
    </w:p>
    <w:p w:rsidR="00FD359C" w:rsidRPr="005C2A78" w:rsidRDefault="00FD359C" w:rsidP="009150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359C" w:rsidRPr="005C2A78" w:rsidRDefault="00FD359C" w:rsidP="0091500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</w:t>
      </w:r>
    </w:p>
    <w:p w:rsidR="00FD359C" w:rsidRPr="005C2A78" w:rsidRDefault="00FD359C" w:rsidP="0091500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D359C" w:rsidRPr="00FD359C" w:rsidRDefault="00FD359C" w:rsidP="00FD359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2023.</w:t>
      </w:r>
    </w:p>
    <w:sectPr w:rsidR="00FD359C" w:rsidRPr="00FD359C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5A6" w:rsidRDefault="00BD35A6" w:rsidP="000F1DF9">
      <w:pPr>
        <w:spacing w:after="0" w:line="240" w:lineRule="auto"/>
      </w:pPr>
      <w:r>
        <w:separator/>
      </w:r>
    </w:p>
  </w:endnote>
  <w:endnote w:type="continuationSeparator" w:id="0">
    <w:p w:rsidR="00BD35A6" w:rsidRDefault="00BD35A6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BD35A6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D359C">
                <w:rPr>
                  <w:sz w:val="20"/>
                  <w:szCs w:val="20"/>
                </w:rPr>
                <w:t>AJM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D359C">
                <w:rPr>
                  <w:sz w:val="20"/>
                  <w:szCs w:val="20"/>
                </w:rPr>
                <w:t>S.B. 190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D359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BD35A6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5A6" w:rsidRDefault="00BD35A6" w:rsidP="000F1DF9">
      <w:pPr>
        <w:spacing w:after="0" w:line="240" w:lineRule="auto"/>
      </w:pPr>
      <w:r>
        <w:separator/>
      </w:r>
    </w:p>
  </w:footnote>
  <w:footnote w:type="continuationSeparator" w:id="0">
    <w:p w:rsidR="00BD35A6" w:rsidRDefault="00BD35A6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D35A6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D359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A8D2F"/>
  <w15:docId w15:val="{DCD81DAA-D4DD-4310-AEFB-43EBEC8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94C44B414DD4DC3AED0260D3FBD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210A-C118-45C3-BFA4-C094F352798B}"/>
      </w:docPartPr>
      <w:docPartBody>
        <w:p w:rsidR="00000000" w:rsidRDefault="00533409"/>
      </w:docPartBody>
    </w:docPart>
    <w:docPart>
      <w:docPartPr>
        <w:name w:val="E2DFFE4EB7DF42E1AFF923369241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21AF-9CF9-454B-B733-2F4BEE9E32A8}"/>
      </w:docPartPr>
      <w:docPartBody>
        <w:p w:rsidR="00000000" w:rsidRDefault="00533409"/>
      </w:docPartBody>
    </w:docPart>
    <w:docPart>
      <w:docPartPr>
        <w:name w:val="8D5E790B81BF4F5C92DA4BAF1D4F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AEA1-1FD6-47A5-BEC4-02B48FA5DFE6}"/>
      </w:docPartPr>
      <w:docPartBody>
        <w:p w:rsidR="00000000" w:rsidRDefault="00533409"/>
      </w:docPartBody>
    </w:docPart>
    <w:docPart>
      <w:docPartPr>
        <w:name w:val="B166EC03883A489696C20B114CAF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61B71-8202-4139-97E6-A6AB758AF4BF}"/>
      </w:docPartPr>
      <w:docPartBody>
        <w:p w:rsidR="00000000" w:rsidRDefault="00533409"/>
      </w:docPartBody>
    </w:docPart>
    <w:docPart>
      <w:docPartPr>
        <w:name w:val="B8C7D092E4EC4E41A5E05CEAFFD1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A5B1-0567-462A-9E81-C2CEADF220E6}"/>
      </w:docPartPr>
      <w:docPartBody>
        <w:p w:rsidR="00000000" w:rsidRDefault="00533409"/>
      </w:docPartBody>
    </w:docPart>
    <w:docPart>
      <w:docPartPr>
        <w:name w:val="3D0EF00FE86B43D1BE4A93FD8AF0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5F12-361B-4719-940C-D551F893B6AF}"/>
      </w:docPartPr>
      <w:docPartBody>
        <w:p w:rsidR="00000000" w:rsidRDefault="00533409"/>
      </w:docPartBody>
    </w:docPart>
    <w:docPart>
      <w:docPartPr>
        <w:name w:val="FAE625B5AF4D4261B38F9ADE4141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F934-23B7-4352-8D97-012532CF731C}"/>
      </w:docPartPr>
      <w:docPartBody>
        <w:p w:rsidR="00000000" w:rsidRDefault="00533409"/>
      </w:docPartBody>
    </w:docPart>
    <w:docPart>
      <w:docPartPr>
        <w:name w:val="E1EE42D3ED0846B994FDA34ECBC64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5434-B7B2-42C6-B747-689737A3D7A5}"/>
      </w:docPartPr>
      <w:docPartBody>
        <w:p w:rsidR="00000000" w:rsidRDefault="00533409"/>
      </w:docPartBody>
    </w:docPart>
    <w:docPart>
      <w:docPartPr>
        <w:name w:val="BA55FA6864C04478BA068B0CE8A2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49A6-D285-4EE3-96CA-3672F38EBA9C}"/>
      </w:docPartPr>
      <w:docPartBody>
        <w:p w:rsidR="00000000" w:rsidRDefault="00533409"/>
      </w:docPartBody>
    </w:docPart>
    <w:docPart>
      <w:docPartPr>
        <w:name w:val="E481A72C3E3F4ED2A56C136174BE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FCE5-3707-4EA1-BA9B-018A663D52FF}"/>
      </w:docPartPr>
      <w:docPartBody>
        <w:p w:rsidR="00000000" w:rsidRDefault="00E14462" w:rsidP="00E14462">
          <w:pPr>
            <w:pStyle w:val="E481A72C3E3F4ED2A56C136174BEBBA2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E168A46F21B749CC94FE209451DE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B434-8092-408F-A3D1-FC0F323D24A3}"/>
      </w:docPartPr>
      <w:docPartBody>
        <w:p w:rsidR="00000000" w:rsidRDefault="00533409"/>
      </w:docPartBody>
    </w:docPart>
    <w:docPart>
      <w:docPartPr>
        <w:name w:val="54F00E14A9114A6EA3D21EF693D9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A3CA-505E-4CE8-A9AB-233F39A3BFCF}"/>
      </w:docPartPr>
      <w:docPartBody>
        <w:p w:rsidR="00000000" w:rsidRDefault="00533409"/>
      </w:docPartBody>
    </w:docPart>
    <w:docPart>
      <w:docPartPr>
        <w:name w:val="707F590C8C0A43188A18F13A66F2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E851-559E-4A83-A701-92B2A7BB903D}"/>
      </w:docPartPr>
      <w:docPartBody>
        <w:p w:rsidR="00000000" w:rsidRDefault="00E14462" w:rsidP="00E14462">
          <w:pPr>
            <w:pStyle w:val="707F590C8C0A43188A18F13A66F221B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684E0A417C4649C09DAC9010AE1D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0352-9E29-495A-918E-BBE4AD5D691C}"/>
      </w:docPartPr>
      <w:docPartBody>
        <w:p w:rsidR="00000000" w:rsidRDefault="00533409"/>
      </w:docPartBody>
    </w:docPart>
    <w:docPart>
      <w:docPartPr>
        <w:name w:val="C4AB59F192C84CD88739939F0B11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3114-6A25-46A0-8E06-4843035EE3E8}"/>
      </w:docPartPr>
      <w:docPartBody>
        <w:p w:rsidR="00000000" w:rsidRDefault="005334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33409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14462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462"/>
    <w:rPr>
      <w:color w:val="808080"/>
    </w:rPr>
  </w:style>
  <w:style w:type="paragraph" w:customStyle="1" w:styleId="E481A72C3E3F4ED2A56C136174BEBBA2">
    <w:name w:val="E481A72C3E3F4ED2A56C136174BEBBA2"/>
    <w:rsid w:val="00E14462"/>
    <w:pPr>
      <w:spacing w:after="160" w:line="259" w:lineRule="auto"/>
    </w:pPr>
  </w:style>
  <w:style w:type="paragraph" w:customStyle="1" w:styleId="707F590C8C0A43188A18F13A66F221B3">
    <w:name w:val="707F590C8C0A43188A18F13A66F221B3"/>
    <w:rsid w:val="00E14462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319</Words>
  <Characters>1822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2023-03-02T18:56:00Z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