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AB6" w:rsidRDefault="008B0A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A4B25A0763418180C4F91503384CA1"/>
          </w:placeholder>
        </w:sdtPr>
        <w:sdtContent>
          <w:r w:rsidRPr="005C2A78">
            <w:rPr>
              <w:rFonts w:cs="Times New Roman"/>
              <w:b/>
              <w:szCs w:val="24"/>
              <w:u w:val="single"/>
            </w:rPr>
            <w:t>BILL ANALYSIS</w:t>
          </w:r>
        </w:sdtContent>
      </w:sdt>
    </w:p>
    <w:p w:rsidR="008B0AB6" w:rsidRPr="00585C31" w:rsidRDefault="008B0AB6" w:rsidP="000F1DF9">
      <w:pPr>
        <w:spacing w:after="0" w:line="240" w:lineRule="auto"/>
        <w:rPr>
          <w:rFonts w:cs="Times New Roman"/>
          <w:szCs w:val="24"/>
        </w:rPr>
      </w:pPr>
    </w:p>
    <w:p w:rsidR="008B0AB6" w:rsidRPr="00585C31" w:rsidRDefault="008B0A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0AB6" w:rsidTr="000F1DF9">
        <w:tc>
          <w:tcPr>
            <w:tcW w:w="2718" w:type="dxa"/>
          </w:tcPr>
          <w:p w:rsidR="008B0AB6" w:rsidRPr="005C2A78" w:rsidRDefault="008B0AB6" w:rsidP="006D756B">
            <w:pPr>
              <w:rPr>
                <w:rFonts w:cs="Times New Roman"/>
                <w:szCs w:val="24"/>
              </w:rPr>
            </w:pPr>
            <w:sdt>
              <w:sdtPr>
                <w:rPr>
                  <w:rFonts w:cs="Times New Roman"/>
                  <w:szCs w:val="24"/>
                </w:rPr>
                <w:alias w:val="Agency Title"/>
                <w:tag w:val="AgencyTitleContentControl"/>
                <w:id w:val="1920747753"/>
                <w:lock w:val="sdtContentLocked"/>
                <w:placeholder>
                  <w:docPart w:val="41F00B93D26540F5A8BE016848C49EDF"/>
                </w:placeholder>
              </w:sdtPr>
              <w:sdtEndPr>
                <w:rPr>
                  <w:rFonts w:cstheme="minorBidi"/>
                  <w:szCs w:val="22"/>
                </w:rPr>
              </w:sdtEndPr>
              <w:sdtContent>
                <w:r>
                  <w:rPr>
                    <w:rFonts w:cs="Times New Roman"/>
                    <w:szCs w:val="24"/>
                  </w:rPr>
                  <w:t>Senate Research Center</w:t>
                </w:r>
              </w:sdtContent>
            </w:sdt>
          </w:p>
        </w:tc>
        <w:tc>
          <w:tcPr>
            <w:tcW w:w="6858" w:type="dxa"/>
          </w:tcPr>
          <w:p w:rsidR="008B0AB6" w:rsidRPr="00FF6471" w:rsidRDefault="008B0AB6" w:rsidP="000F1DF9">
            <w:pPr>
              <w:jc w:val="right"/>
              <w:rPr>
                <w:rFonts w:cs="Times New Roman"/>
                <w:szCs w:val="24"/>
              </w:rPr>
            </w:pPr>
            <w:sdt>
              <w:sdtPr>
                <w:rPr>
                  <w:rFonts w:cs="Times New Roman"/>
                  <w:szCs w:val="24"/>
                </w:rPr>
                <w:alias w:val="Bill Number"/>
                <w:tag w:val="BillNumberOne"/>
                <w:id w:val="-410784069"/>
                <w:lock w:val="sdtContentLocked"/>
                <w:placeholder>
                  <w:docPart w:val="9ECE954AD10F4B0EA3F33E1B8CF299FF"/>
                </w:placeholder>
              </w:sdtPr>
              <w:sdtContent>
                <w:r>
                  <w:rPr>
                    <w:rFonts w:cs="Times New Roman"/>
                    <w:szCs w:val="24"/>
                  </w:rPr>
                  <w:t>C.S.S.B. 222</w:t>
                </w:r>
              </w:sdtContent>
            </w:sdt>
          </w:p>
        </w:tc>
      </w:tr>
      <w:tr w:rsidR="008B0AB6" w:rsidTr="000F1DF9">
        <w:sdt>
          <w:sdtPr>
            <w:rPr>
              <w:rFonts w:cs="Times New Roman"/>
              <w:szCs w:val="24"/>
            </w:rPr>
            <w:alias w:val="TLCNumber"/>
            <w:tag w:val="TLCNumber"/>
            <w:id w:val="-542600604"/>
            <w:lock w:val="sdtLocked"/>
            <w:placeholder>
              <w:docPart w:val="8C6FA7C9C2764319855AA4BD8ED23533"/>
            </w:placeholder>
          </w:sdtPr>
          <w:sdtContent>
            <w:tc>
              <w:tcPr>
                <w:tcW w:w="2718" w:type="dxa"/>
              </w:tcPr>
              <w:p w:rsidR="008B0AB6" w:rsidRPr="000F1DF9" w:rsidRDefault="008B0AB6" w:rsidP="00C65088">
                <w:pPr>
                  <w:rPr>
                    <w:rFonts w:cs="Times New Roman"/>
                    <w:szCs w:val="24"/>
                  </w:rPr>
                </w:pPr>
                <w:r>
                  <w:rPr>
                    <w:rFonts w:cs="Times New Roman"/>
                    <w:szCs w:val="24"/>
                  </w:rPr>
                  <w:t>88R17678 RDS-D</w:t>
                </w:r>
              </w:p>
            </w:tc>
          </w:sdtContent>
        </w:sdt>
        <w:tc>
          <w:tcPr>
            <w:tcW w:w="6858" w:type="dxa"/>
          </w:tcPr>
          <w:p w:rsidR="008B0AB6" w:rsidRPr="005C2A78" w:rsidRDefault="008B0AB6" w:rsidP="00073EDD">
            <w:pPr>
              <w:jc w:val="right"/>
              <w:rPr>
                <w:rFonts w:cs="Times New Roman"/>
                <w:szCs w:val="24"/>
              </w:rPr>
            </w:pPr>
            <w:sdt>
              <w:sdtPr>
                <w:rPr>
                  <w:rFonts w:cs="Times New Roman"/>
                  <w:szCs w:val="24"/>
                </w:rPr>
                <w:alias w:val="Author Label"/>
                <w:tag w:val="By"/>
                <w:id w:val="72399597"/>
                <w:lock w:val="sdtLocked"/>
                <w:placeholder>
                  <w:docPart w:val="C5D902EE0EB74456881A8A694C4916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430B37385B4DE8BD66D477C8F04EC9"/>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D9FCBCEB62148CC97A276FD3A8CBE6B"/>
                </w:placeholder>
                <w:showingPlcHdr/>
              </w:sdtPr>
              <w:sdtContent/>
            </w:sdt>
            <w:sdt>
              <w:sdtPr>
                <w:rPr>
                  <w:rFonts w:cs="Times New Roman"/>
                  <w:szCs w:val="24"/>
                </w:rPr>
                <w:alias w:val="DualSponsor"/>
                <w:tag w:val="DualSponsor"/>
                <w:id w:val="1029379812"/>
                <w:lock w:val="sdtContentLocked"/>
                <w:placeholder>
                  <w:docPart w:val="40306339DCEC496A920E1B330C391226"/>
                </w:placeholder>
                <w:showingPlcHdr/>
              </w:sdtPr>
              <w:sdtContent/>
            </w:sdt>
          </w:p>
        </w:tc>
      </w:tr>
      <w:tr w:rsidR="008B0AB6" w:rsidTr="000F1DF9">
        <w:tc>
          <w:tcPr>
            <w:tcW w:w="2718" w:type="dxa"/>
          </w:tcPr>
          <w:p w:rsidR="008B0AB6" w:rsidRPr="00BC7495" w:rsidRDefault="008B0AB6" w:rsidP="000F1DF9">
            <w:pPr>
              <w:rPr>
                <w:rFonts w:cs="Times New Roman"/>
                <w:szCs w:val="24"/>
              </w:rPr>
            </w:pPr>
          </w:p>
        </w:tc>
        <w:sdt>
          <w:sdtPr>
            <w:rPr>
              <w:rFonts w:cs="Times New Roman"/>
              <w:szCs w:val="24"/>
            </w:rPr>
            <w:alias w:val="Committee"/>
            <w:tag w:val="Committee"/>
            <w:id w:val="1914272295"/>
            <w:lock w:val="sdtContentLocked"/>
            <w:placeholder>
              <w:docPart w:val="89C63A763113468F8C751287AEC62885"/>
            </w:placeholder>
          </w:sdtPr>
          <w:sdtContent>
            <w:tc>
              <w:tcPr>
                <w:tcW w:w="6858" w:type="dxa"/>
              </w:tcPr>
              <w:p w:rsidR="008B0AB6" w:rsidRPr="00FF6471" w:rsidRDefault="008B0AB6" w:rsidP="000F1DF9">
                <w:pPr>
                  <w:jc w:val="right"/>
                  <w:rPr>
                    <w:rFonts w:cs="Times New Roman"/>
                    <w:szCs w:val="24"/>
                  </w:rPr>
                </w:pPr>
                <w:r>
                  <w:rPr>
                    <w:rFonts w:cs="Times New Roman"/>
                    <w:szCs w:val="24"/>
                  </w:rPr>
                  <w:t>Business &amp; Commerce</w:t>
                </w:r>
              </w:p>
            </w:tc>
          </w:sdtContent>
        </w:sdt>
      </w:tr>
      <w:tr w:rsidR="008B0AB6" w:rsidTr="000F1DF9">
        <w:tc>
          <w:tcPr>
            <w:tcW w:w="2718" w:type="dxa"/>
          </w:tcPr>
          <w:p w:rsidR="008B0AB6" w:rsidRPr="00BC7495" w:rsidRDefault="008B0AB6" w:rsidP="000F1DF9">
            <w:pPr>
              <w:rPr>
                <w:rFonts w:cs="Times New Roman"/>
                <w:szCs w:val="24"/>
              </w:rPr>
            </w:pPr>
          </w:p>
        </w:tc>
        <w:sdt>
          <w:sdtPr>
            <w:rPr>
              <w:rFonts w:cs="Times New Roman"/>
              <w:szCs w:val="24"/>
            </w:rPr>
            <w:alias w:val="Date"/>
            <w:tag w:val="DateContentControl"/>
            <w:id w:val="1178081906"/>
            <w:lock w:val="sdtLocked"/>
            <w:placeholder>
              <w:docPart w:val="9BDF803550CA4723ACBC23B8512F0642"/>
            </w:placeholder>
            <w:date w:fullDate="2023-03-14T00:00:00Z">
              <w:dateFormat w:val="M/d/yyyy"/>
              <w:lid w:val="en-US"/>
              <w:storeMappedDataAs w:val="dateTime"/>
              <w:calendar w:val="gregorian"/>
            </w:date>
          </w:sdtPr>
          <w:sdtContent>
            <w:tc>
              <w:tcPr>
                <w:tcW w:w="6858" w:type="dxa"/>
              </w:tcPr>
              <w:p w:rsidR="008B0AB6" w:rsidRPr="00FF6471" w:rsidRDefault="008B0AB6" w:rsidP="000F1DF9">
                <w:pPr>
                  <w:jc w:val="right"/>
                  <w:rPr>
                    <w:rFonts w:cs="Times New Roman"/>
                    <w:szCs w:val="24"/>
                  </w:rPr>
                </w:pPr>
                <w:r>
                  <w:rPr>
                    <w:rFonts w:cs="Times New Roman"/>
                    <w:szCs w:val="24"/>
                  </w:rPr>
                  <w:t>3/14/2023</w:t>
                </w:r>
              </w:p>
            </w:tc>
          </w:sdtContent>
        </w:sdt>
      </w:tr>
      <w:tr w:rsidR="008B0AB6" w:rsidTr="000F1DF9">
        <w:tc>
          <w:tcPr>
            <w:tcW w:w="2718" w:type="dxa"/>
          </w:tcPr>
          <w:p w:rsidR="008B0AB6" w:rsidRPr="00BC7495" w:rsidRDefault="008B0AB6" w:rsidP="000F1DF9">
            <w:pPr>
              <w:rPr>
                <w:rFonts w:cs="Times New Roman"/>
                <w:szCs w:val="24"/>
              </w:rPr>
            </w:pPr>
          </w:p>
        </w:tc>
        <w:sdt>
          <w:sdtPr>
            <w:rPr>
              <w:rFonts w:cs="Times New Roman"/>
              <w:szCs w:val="24"/>
            </w:rPr>
            <w:alias w:val="BA Version"/>
            <w:tag w:val="BAVersion"/>
            <w:id w:val="-1685590809"/>
            <w:lock w:val="sdtContentLocked"/>
            <w:placeholder>
              <w:docPart w:val="0C6C01E034294766AE665DADFE73F2B6"/>
            </w:placeholder>
          </w:sdtPr>
          <w:sdtContent>
            <w:tc>
              <w:tcPr>
                <w:tcW w:w="6858" w:type="dxa"/>
              </w:tcPr>
              <w:p w:rsidR="008B0AB6" w:rsidRPr="00FF6471" w:rsidRDefault="008B0AB6" w:rsidP="000F1DF9">
                <w:pPr>
                  <w:jc w:val="right"/>
                  <w:rPr>
                    <w:rFonts w:cs="Times New Roman"/>
                    <w:szCs w:val="24"/>
                  </w:rPr>
                </w:pPr>
                <w:r>
                  <w:rPr>
                    <w:rFonts w:cs="Times New Roman"/>
                    <w:szCs w:val="24"/>
                  </w:rPr>
                  <w:t>Committee Report (Substituted)</w:t>
                </w:r>
              </w:p>
            </w:tc>
          </w:sdtContent>
        </w:sdt>
      </w:tr>
    </w:tbl>
    <w:p w:rsidR="008B0AB6" w:rsidRPr="00FF6471" w:rsidRDefault="008B0AB6" w:rsidP="000F1DF9">
      <w:pPr>
        <w:spacing w:after="0" w:line="240" w:lineRule="auto"/>
        <w:rPr>
          <w:rFonts w:cs="Times New Roman"/>
          <w:szCs w:val="24"/>
        </w:rPr>
      </w:pPr>
    </w:p>
    <w:p w:rsidR="008B0AB6" w:rsidRPr="00FF6471" w:rsidRDefault="008B0AB6" w:rsidP="000F1DF9">
      <w:pPr>
        <w:spacing w:after="0" w:line="240" w:lineRule="auto"/>
        <w:rPr>
          <w:rFonts w:cs="Times New Roman"/>
          <w:szCs w:val="24"/>
        </w:rPr>
      </w:pPr>
    </w:p>
    <w:p w:rsidR="008B0AB6" w:rsidRPr="00FF6471" w:rsidRDefault="008B0A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1B5FABD3C0465CAA449775A7F5C58E"/>
        </w:placeholder>
      </w:sdtPr>
      <w:sdtContent>
        <w:p w:rsidR="008B0AB6" w:rsidRDefault="008B0A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99B68F65EE492FA3BD1AFE3EFCEE56"/>
        </w:placeholder>
      </w:sdtPr>
      <w:sdtContent>
        <w:p w:rsidR="008B0AB6" w:rsidRDefault="008B0AB6" w:rsidP="0058182F">
          <w:pPr>
            <w:pStyle w:val="NormalWeb"/>
            <w:spacing w:before="0" w:beforeAutospacing="0" w:after="0" w:afterAutospacing="0"/>
            <w:jc w:val="both"/>
            <w:divId w:val="642924737"/>
            <w:rPr>
              <w:rFonts w:eastAsia="Times New Roman" w:cstheme="minorBidi"/>
              <w:bCs/>
              <w:szCs w:val="22"/>
            </w:rPr>
          </w:pPr>
        </w:p>
        <w:p w:rsidR="008B0AB6" w:rsidRDefault="008B0AB6" w:rsidP="0058182F">
          <w:pPr>
            <w:pStyle w:val="NormalWeb"/>
            <w:spacing w:before="0" w:beforeAutospacing="0" w:after="0" w:afterAutospacing="0"/>
            <w:jc w:val="both"/>
            <w:divId w:val="642924737"/>
          </w:pPr>
          <w:r w:rsidRPr="003061E8">
            <w:t>S</w:t>
          </w:r>
          <w:r>
            <w:t>.</w:t>
          </w:r>
          <w:r w:rsidRPr="003061E8">
            <w:t>B</w:t>
          </w:r>
          <w:r>
            <w:t>.</w:t>
          </w:r>
          <w:r w:rsidRPr="003061E8">
            <w:t xml:space="preserve"> 222 establishes, for the first time, a paid parental leave benefit for State of Texas employees.  Specifically, S</w:t>
          </w:r>
          <w:r>
            <w:t>.</w:t>
          </w:r>
          <w:r w:rsidRPr="003061E8">
            <w:t>B</w:t>
          </w:r>
          <w:r>
            <w:t>.</w:t>
          </w:r>
          <w:r w:rsidRPr="003061E8">
            <w:t xml:space="preserve"> 222 provides that employees are entitled to 30 days (six weeks) of paid leave following the birth of a child, and 10 days (two weeks) of  paid leave following the adoption of a child, birth of a child via gestational surrogate, or birth of a child by the employee's spouse.  Under current law, state employees are granted no paid leave following the birth of a child, and must exhaust any and all available sick or vacation time or utilize unpaid leave available under the Federal Family and Medical Leave Act.</w:t>
          </w:r>
        </w:p>
        <w:p w:rsidR="008B0AB6" w:rsidRPr="003061E8" w:rsidRDefault="008B0AB6" w:rsidP="0058182F">
          <w:pPr>
            <w:pStyle w:val="NormalWeb"/>
            <w:spacing w:before="0" w:beforeAutospacing="0" w:after="0" w:afterAutospacing="0"/>
            <w:jc w:val="both"/>
            <w:divId w:val="642924737"/>
          </w:pPr>
        </w:p>
        <w:p w:rsidR="008B0AB6" w:rsidRPr="0058182F" w:rsidRDefault="008B0AB6" w:rsidP="0058182F">
          <w:pPr>
            <w:pStyle w:val="NormalWeb"/>
            <w:spacing w:before="0" w:beforeAutospacing="0" w:after="0" w:afterAutospacing="0"/>
            <w:jc w:val="both"/>
            <w:divId w:val="642924737"/>
          </w:pPr>
          <w:r w:rsidRPr="003061E8">
            <w:t xml:space="preserve">A paid parental leave policy will help the State of Texas attract and retain talent while combating the workforce shortage. As one of the largest employers in the </w:t>
          </w:r>
          <w:r>
            <w:t>s</w:t>
          </w:r>
          <w:r w:rsidRPr="003061E8">
            <w:t>tate, the State of Texas should be a leader in supporting mothers and their babies, including allowing paid time off in the critical window following birth.   In fact, research by the National Bureau of Economic Research indicates that women who are offered paid parental leave are much more likely to return to the workforce after having a child.  Long term, this policy will promote maternal mental and physical health and reduce health care costs for the State, while promoting healthy child development -- a cornerstone for a strong state and a robust economy. </w:t>
          </w:r>
        </w:p>
        <w:p w:rsidR="008B0AB6" w:rsidRPr="00D70925" w:rsidRDefault="008B0AB6" w:rsidP="0058182F">
          <w:pPr>
            <w:spacing w:after="0" w:line="240" w:lineRule="auto"/>
            <w:jc w:val="both"/>
            <w:rPr>
              <w:rFonts w:eastAsia="Times New Roman" w:cs="Times New Roman"/>
              <w:bCs/>
              <w:szCs w:val="24"/>
            </w:rPr>
          </w:pPr>
        </w:p>
      </w:sdtContent>
    </w:sdt>
    <w:p w:rsidR="008B0AB6" w:rsidRPr="00777D91" w:rsidRDefault="008B0AB6" w:rsidP="000F1DF9">
      <w:pPr>
        <w:spacing w:after="0" w:line="240" w:lineRule="auto"/>
        <w:jc w:val="both"/>
        <w:rPr>
          <w:rFonts w:cs="Times New Roman"/>
          <w:szCs w:val="24"/>
        </w:rPr>
      </w:pPr>
      <w:bookmarkStart w:id="0" w:name="EnrolledProposed"/>
      <w:bookmarkEnd w:id="0"/>
      <w:r>
        <w:rPr>
          <w:rFonts w:cs="Times New Roman"/>
          <w:szCs w:val="24"/>
        </w:rPr>
        <w:t xml:space="preserve">C.S.S.B. 222 </w:t>
      </w:r>
      <w:bookmarkStart w:id="1" w:name="AmendsCurrentLaw"/>
      <w:bookmarkEnd w:id="1"/>
      <w:r>
        <w:rPr>
          <w:rFonts w:cs="Times New Roman"/>
          <w:szCs w:val="24"/>
        </w:rPr>
        <w:t xml:space="preserve">amends current law relating to paid leave by certain state employees for the birth or adoption of a child. </w:t>
      </w:r>
    </w:p>
    <w:p w:rsidR="008B0AB6" w:rsidRPr="00D42223" w:rsidRDefault="008B0AB6" w:rsidP="000F1DF9">
      <w:pPr>
        <w:spacing w:after="0" w:line="240" w:lineRule="auto"/>
        <w:jc w:val="both"/>
        <w:rPr>
          <w:rFonts w:eastAsia="Times New Roman" w:cs="Times New Roman"/>
          <w:szCs w:val="24"/>
        </w:rPr>
      </w:pPr>
    </w:p>
    <w:p w:rsidR="008B0AB6" w:rsidRPr="005C2A78" w:rsidRDefault="008B0A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3CC7807A7F4798A5C4160D07E8E942"/>
          </w:placeholder>
        </w:sdtPr>
        <w:sdtContent>
          <w:r>
            <w:rPr>
              <w:rFonts w:eastAsia="Times New Roman" w:cs="Times New Roman"/>
              <w:b/>
              <w:szCs w:val="24"/>
              <w:u w:val="single"/>
            </w:rPr>
            <w:t>RULEMAKING AUTHORITY</w:t>
          </w:r>
        </w:sdtContent>
      </w:sdt>
    </w:p>
    <w:p w:rsidR="008B0AB6" w:rsidRPr="006529C4" w:rsidRDefault="008B0AB6" w:rsidP="00774EC7">
      <w:pPr>
        <w:spacing w:after="0" w:line="240" w:lineRule="auto"/>
        <w:jc w:val="both"/>
        <w:rPr>
          <w:rFonts w:cs="Times New Roman"/>
          <w:szCs w:val="24"/>
        </w:rPr>
      </w:pPr>
    </w:p>
    <w:p w:rsidR="008B0AB6" w:rsidRPr="006529C4" w:rsidRDefault="008B0A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0AB6" w:rsidRPr="006529C4" w:rsidRDefault="008B0AB6" w:rsidP="00774EC7">
      <w:pPr>
        <w:spacing w:after="0" w:line="240" w:lineRule="auto"/>
        <w:jc w:val="both"/>
        <w:rPr>
          <w:rFonts w:cs="Times New Roman"/>
          <w:szCs w:val="24"/>
        </w:rPr>
      </w:pPr>
    </w:p>
    <w:p w:rsidR="008B0AB6" w:rsidRPr="005C2A78" w:rsidRDefault="008B0A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464B6888984BEC9DFDBF639F4D851A"/>
          </w:placeholder>
        </w:sdtPr>
        <w:sdtContent>
          <w:r>
            <w:rPr>
              <w:rFonts w:eastAsia="Times New Roman" w:cs="Times New Roman"/>
              <w:b/>
              <w:szCs w:val="24"/>
              <w:u w:val="single"/>
            </w:rPr>
            <w:t>SECTION BY SECTION ANALYSIS</w:t>
          </w:r>
        </w:sdtContent>
      </w:sdt>
    </w:p>
    <w:p w:rsidR="008B0AB6" w:rsidRPr="005C2A78" w:rsidRDefault="008B0AB6" w:rsidP="000F1DF9">
      <w:pPr>
        <w:spacing w:after="0" w:line="240" w:lineRule="auto"/>
        <w:jc w:val="both"/>
        <w:rPr>
          <w:rFonts w:eastAsia="Times New Roman" w:cs="Times New Roman"/>
          <w:szCs w:val="24"/>
        </w:rPr>
      </w:pPr>
    </w:p>
    <w:p w:rsidR="008B0AB6" w:rsidRDefault="008B0AB6" w:rsidP="00D21B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D42223">
        <w:rPr>
          <w:rFonts w:eastAsia="Times New Roman" w:cs="Times New Roman"/>
          <w:szCs w:val="24"/>
        </w:rPr>
        <w:t>Amends Section 661.912, Government Code, as follows:</w:t>
      </w:r>
    </w:p>
    <w:p w:rsidR="008B0AB6" w:rsidRPr="00D42223" w:rsidRDefault="008B0AB6" w:rsidP="00D21BC6">
      <w:pPr>
        <w:spacing w:after="0" w:line="240" w:lineRule="auto"/>
        <w:jc w:val="both"/>
        <w:rPr>
          <w:rFonts w:eastAsia="Times New Roman" w:cs="Times New Roman"/>
          <w:szCs w:val="24"/>
        </w:rPr>
      </w:pPr>
    </w:p>
    <w:p w:rsidR="008B0AB6" w:rsidRPr="00D42223" w:rsidRDefault="008B0AB6" w:rsidP="00D21BC6">
      <w:pPr>
        <w:spacing w:after="0" w:line="240" w:lineRule="auto"/>
        <w:ind w:left="720"/>
        <w:jc w:val="both"/>
        <w:rPr>
          <w:rFonts w:eastAsia="Times New Roman" w:cs="Times New Roman"/>
          <w:szCs w:val="24"/>
        </w:rPr>
      </w:pPr>
      <w:r w:rsidRPr="00D42223">
        <w:rPr>
          <w:rFonts w:eastAsia="Times New Roman" w:cs="Times New Roman"/>
          <w:szCs w:val="24"/>
        </w:rPr>
        <w:t>Sec. 616.912. FAMILY AND MEDICAL LEAVE ACT. (a) Creates an exception under</w:t>
      </w:r>
      <w:r>
        <w:rPr>
          <w:rFonts w:eastAsia="Times New Roman" w:cs="Times New Roman"/>
          <w:szCs w:val="24"/>
        </w:rPr>
        <w:t xml:space="preserve"> </w:t>
      </w:r>
      <w:r w:rsidRPr="00D42223">
        <w:rPr>
          <w:rFonts w:eastAsia="Times New Roman" w:cs="Times New Roman"/>
          <w:szCs w:val="24"/>
        </w:rPr>
        <w:t>Section 661.9125.</w:t>
      </w:r>
    </w:p>
    <w:p w:rsidR="008B0AB6" w:rsidRDefault="008B0AB6" w:rsidP="00D21BC6">
      <w:pPr>
        <w:spacing w:after="0" w:line="240" w:lineRule="auto"/>
        <w:jc w:val="both"/>
        <w:rPr>
          <w:rFonts w:eastAsia="Times New Roman" w:cs="Times New Roman"/>
          <w:szCs w:val="24"/>
        </w:rPr>
      </w:pPr>
    </w:p>
    <w:p w:rsidR="008B0AB6" w:rsidRDefault="008B0AB6" w:rsidP="00D21BC6">
      <w:pPr>
        <w:spacing w:after="0" w:line="240" w:lineRule="auto"/>
        <w:ind w:left="1440"/>
        <w:jc w:val="both"/>
        <w:rPr>
          <w:rFonts w:eastAsia="Times New Roman" w:cs="Times New Roman"/>
          <w:szCs w:val="24"/>
        </w:rPr>
      </w:pPr>
      <w:r w:rsidRPr="00D42223">
        <w:rPr>
          <w:rFonts w:eastAsia="Times New Roman" w:cs="Times New Roman"/>
          <w:szCs w:val="24"/>
        </w:rPr>
        <w:t>(b) Requires the employee to first use all available and applicable paid vacation</w:t>
      </w:r>
      <w:r>
        <w:rPr>
          <w:rFonts w:eastAsia="Times New Roman" w:cs="Times New Roman"/>
          <w:szCs w:val="24"/>
        </w:rPr>
        <w:t xml:space="preserve"> </w:t>
      </w:r>
      <w:r w:rsidRPr="00D42223">
        <w:rPr>
          <w:rFonts w:eastAsia="Times New Roman" w:cs="Times New Roman"/>
          <w:szCs w:val="24"/>
        </w:rPr>
        <w:t>and sick leave while taking leave under this section, except that an employee who</w:t>
      </w:r>
      <w:r>
        <w:rPr>
          <w:rFonts w:eastAsia="Times New Roman" w:cs="Times New Roman"/>
          <w:szCs w:val="24"/>
        </w:rPr>
        <w:t xml:space="preserve"> </w:t>
      </w:r>
      <w:r w:rsidRPr="00D42223">
        <w:rPr>
          <w:rFonts w:eastAsia="Times New Roman" w:cs="Times New Roman"/>
          <w:szCs w:val="24"/>
        </w:rPr>
        <w:t>is receiving temporary disability benefits or worker's compensation benefits or is</w:t>
      </w:r>
      <w:r>
        <w:rPr>
          <w:rFonts w:eastAsia="Times New Roman" w:cs="Times New Roman"/>
          <w:szCs w:val="24"/>
        </w:rPr>
        <w:t xml:space="preserve"> </w:t>
      </w:r>
      <w:r w:rsidRPr="00D42223">
        <w:rPr>
          <w:rFonts w:eastAsia="Times New Roman" w:cs="Times New Roman"/>
          <w:szCs w:val="24"/>
        </w:rPr>
        <w:t>taking paid leave under Section 661.1925 is not required to first use applicable</w:t>
      </w:r>
      <w:r>
        <w:rPr>
          <w:rFonts w:eastAsia="Times New Roman" w:cs="Times New Roman"/>
          <w:szCs w:val="24"/>
        </w:rPr>
        <w:t xml:space="preserve"> </w:t>
      </w:r>
      <w:r w:rsidRPr="00D42223">
        <w:rPr>
          <w:rFonts w:eastAsia="Times New Roman" w:cs="Times New Roman"/>
          <w:szCs w:val="24"/>
        </w:rPr>
        <w:t>paid vacation or sick leave while receiving those benefits or taking paid leave</w:t>
      </w:r>
      <w:r>
        <w:rPr>
          <w:rFonts w:eastAsia="Times New Roman" w:cs="Times New Roman"/>
          <w:szCs w:val="24"/>
        </w:rPr>
        <w:t xml:space="preserve"> </w:t>
      </w:r>
      <w:r w:rsidRPr="00D42223">
        <w:rPr>
          <w:rFonts w:eastAsia="Times New Roman" w:cs="Times New Roman"/>
          <w:szCs w:val="24"/>
        </w:rPr>
        <w:t>under Section 661.9125.</w:t>
      </w:r>
    </w:p>
    <w:p w:rsidR="008B0AB6" w:rsidRPr="00D42223" w:rsidRDefault="008B0AB6" w:rsidP="00D21BC6">
      <w:pPr>
        <w:spacing w:after="0" w:line="240" w:lineRule="auto"/>
        <w:jc w:val="both"/>
        <w:rPr>
          <w:rFonts w:eastAsia="Times New Roman" w:cs="Times New Roman"/>
          <w:szCs w:val="24"/>
        </w:rPr>
      </w:pPr>
    </w:p>
    <w:p w:rsidR="008B0AB6" w:rsidRDefault="008B0AB6" w:rsidP="00D21BC6">
      <w:pPr>
        <w:spacing w:after="0" w:line="240" w:lineRule="auto"/>
        <w:jc w:val="both"/>
        <w:rPr>
          <w:rFonts w:eastAsia="Times New Roman" w:cs="Times New Roman"/>
          <w:szCs w:val="24"/>
        </w:rPr>
      </w:pPr>
      <w:r w:rsidRPr="00D42223">
        <w:rPr>
          <w:rFonts w:eastAsia="Times New Roman" w:cs="Times New Roman"/>
          <w:szCs w:val="24"/>
        </w:rPr>
        <w:t>SECTION 2. Amends Subchapter Z, Chapter 661, Government Code, by adding Section</w:t>
      </w:r>
      <w:r>
        <w:rPr>
          <w:rFonts w:eastAsia="Times New Roman" w:cs="Times New Roman"/>
          <w:szCs w:val="24"/>
        </w:rPr>
        <w:t xml:space="preserve"> </w:t>
      </w:r>
      <w:r w:rsidRPr="00D42223">
        <w:rPr>
          <w:rFonts w:eastAsia="Times New Roman" w:cs="Times New Roman"/>
          <w:szCs w:val="24"/>
        </w:rPr>
        <w:t>661.9125, as follows:</w:t>
      </w:r>
    </w:p>
    <w:p w:rsidR="008B0AB6" w:rsidRPr="00D42223" w:rsidRDefault="008B0AB6" w:rsidP="00D21BC6">
      <w:pPr>
        <w:spacing w:after="0" w:line="240" w:lineRule="auto"/>
        <w:jc w:val="both"/>
        <w:rPr>
          <w:rFonts w:eastAsia="Times New Roman" w:cs="Times New Roman"/>
          <w:szCs w:val="24"/>
        </w:rPr>
      </w:pPr>
    </w:p>
    <w:p w:rsidR="008B0AB6" w:rsidRDefault="008B0AB6" w:rsidP="00D21BC6">
      <w:pPr>
        <w:spacing w:after="0" w:line="240" w:lineRule="auto"/>
        <w:ind w:left="720"/>
        <w:jc w:val="both"/>
        <w:rPr>
          <w:rFonts w:eastAsia="Times New Roman" w:cs="Times New Roman"/>
          <w:szCs w:val="24"/>
        </w:rPr>
      </w:pPr>
      <w:r w:rsidRPr="00D42223">
        <w:rPr>
          <w:rFonts w:eastAsia="Times New Roman" w:cs="Times New Roman"/>
          <w:szCs w:val="24"/>
        </w:rPr>
        <w:t>Sec. 661.9125. PAID PARENTAL LEAVE FOR CERTAIN EMPLOYEES. (a) Provides</w:t>
      </w:r>
    </w:p>
    <w:p w:rsidR="008B0AB6" w:rsidRPr="005C2A78" w:rsidRDefault="008B0AB6" w:rsidP="00D21BC6">
      <w:pPr>
        <w:spacing w:after="0" w:line="240" w:lineRule="auto"/>
        <w:ind w:left="720"/>
        <w:jc w:val="both"/>
        <w:rPr>
          <w:rFonts w:eastAsia="Times New Roman" w:cs="Times New Roman"/>
          <w:szCs w:val="24"/>
        </w:rPr>
      </w:pPr>
      <w:r w:rsidRPr="00D42223">
        <w:rPr>
          <w:rFonts w:eastAsia="Times New Roman" w:cs="Times New Roman"/>
          <w:szCs w:val="24"/>
        </w:rPr>
        <w:t>that this section applies only to a state employee who:</w:t>
      </w:r>
    </w:p>
    <w:p w:rsidR="008B0AB6" w:rsidRDefault="008B0AB6" w:rsidP="00D21BC6">
      <w:pPr>
        <w:spacing w:after="0" w:line="240" w:lineRule="auto"/>
        <w:jc w:val="both"/>
        <w:rPr>
          <w:rFonts w:eastAsia="Times New Roman" w:cs="Times New Roman"/>
          <w:szCs w:val="24"/>
        </w:rPr>
      </w:pPr>
    </w:p>
    <w:p w:rsidR="008B0AB6" w:rsidRDefault="008B0AB6" w:rsidP="00777D91">
      <w:pPr>
        <w:spacing w:after="0" w:line="240" w:lineRule="auto"/>
        <w:ind w:left="2160"/>
        <w:jc w:val="both"/>
        <w:rPr>
          <w:rFonts w:eastAsia="Times New Roman" w:cs="Times New Roman"/>
          <w:szCs w:val="24"/>
        </w:rPr>
      </w:pPr>
      <w:r>
        <w:rPr>
          <w:rFonts w:eastAsia="Times New Roman" w:cs="Times New Roman"/>
          <w:szCs w:val="24"/>
        </w:rPr>
        <w:t xml:space="preserve">(1) </w:t>
      </w:r>
      <w:r w:rsidRPr="00777D91">
        <w:rPr>
          <w:rFonts w:eastAsia="Times New Roman" w:cs="Times New Roman"/>
          <w:szCs w:val="24"/>
        </w:rPr>
        <w:t>is a member of the Employees Retirement System of</w:t>
      </w:r>
      <w:r>
        <w:rPr>
          <w:rFonts w:eastAsia="Times New Roman" w:cs="Times New Roman"/>
          <w:szCs w:val="24"/>
        </w:rPr>
        <w:t xml:space="preserve"> </w:t>
      </w:r>
      <w:r w:rsidRPr="00777D91">
        <w:rPr>
          <w:rFonts w:eastAsia="Times New Roman" w:cs="Times New Roman"/>
          <w:szCs w:val="24"/>
        </w:rPr>
        <w:t>Texas or is employed by a board, commission, department, or other</w:t>
      </w:r>
      <w:r>
        <w:rPr>
          <w:rFonts w:eastAsia="Times New Roman" w:cs="Times New Roman"/>
          <w:szCs w:val="24"/>
        </w:rPr>
        <w:t xml:space="preserve"> </w:t>
      </w:r>
      <w:r w:rsidRPr="00777D91">
        <w:rPr>
          <w:rFonts w:eastAsia="Times New Roman" w:cs="Times New Roman"/>
          <w:szCs w:val="24"/>
        </w:rPr>
        <w:t>agency in the executive branch of state government created by the</w:t>
      </w:r>
      <w:r>
        <w:rPr>
          <w:rFonts w:eastAsia="Times New Roman" w:cs="Times New Roman"/>
          <w:szCs w:val="24"/>
        </w:rPr>
        <w:t xml:space="preserve"> </w:t>
      </w:r>
      <w:r w:rsidRPr="00777D91">
        <w:rPr>
          <w:rFonts w:eastAsia="Times New Roman" w:cs="Times New Roman"/>
          <w:szCs w:val="24"/>
        </w:rPr>
        <w:t>constitution or a statute of the state, except for an institution of</w:t>
      </w:r>
      <w:r>
        <w:rPr>
          <w:rFonts w:eastAsia="Times New Roman" w:cs="Times New Roman"/>
          <w:szCs w:val="24"/>
        </w:rPr>
        <w:t xml:space="preserve"> </w:t>
      </w:r>
      <w:r w:rsidRPr="00777D91">
        <w:rPr>
          <w:rFonts w:eastAsia="Times New Roman" w:cs="Times New Roman"/>
          <w:szCs w:val="24"/>
        </w:rPr>
        <w:t>higher education as defined by Section 61.003</w:t>
      </w:r>
      <w:r>
        <w:rPr>
          <w:rFonts w:eastAsia="Times New Roman" w:cs="Times New Roman"/>
          <w:szCs w:val="24"/>
        </w:rPr>
        <w:t xml:space="preserve"> (Definitions),</w:t>
      </w:r>
      <w:r w:rsidRPr="00777D91">
        <w:rPr>
          <w:rFonts w:eastAsia="Times New Roman" w:cs="Times New Roman"/>
          <w:szCs w:val="24"/>
        </w:rPr>
        <w:t xml:space="preserve"> Education Code; and</w:t>
      </w:r>
    </w:p>
    <w:p w:rsidR="008B0AB6" w:rsidRDefault="008B0AB6" w:rsidP="00D21BC6">
      <w:pPr>
        <w:spacing w:after="0" w:line="240" w:lineRule="auto"/>
        <w:ind w:left="2160"/>
        <w:jc w:val="both"/>
        <w:rPr>
          <w:rFonts w:eastAsia="Times New Roman" w:cs="Times New Roman"/>
          <w:szCs w:val="24"/>
        </w:rPr>
      </w:pPr>
    </w:p>
    <w:p w:rsidR="008B0AB6" w:rsidRDefault="008B0AB6" w:rsidP="00D21BC6">
      <w:pPr>
        <w:spacing w:after="0" w:line="240" w:lineRule="auto"/>
        <w:ind w:left="2160"/>
        <w:jc w:val="both"/>
        <w:rPr>
          <w:rFonts w:eastAsia="Times New Roman" w:cs="Times New Roman"/>
          <w:szCs w:val="24"/>
        </w:rPr>
      </w:pPr>
      <w:r>
        <w:rPr>
          <w:rFonts w:eastAsia="Times New Roman" w:cs="Times New Roman"/>
          <w:szCs w:val="24"/>
        </w:rPr>
        <w:t>(2) takes leave under Section 661.912 for the:</w:t>
      </w:r>
    </w:p>
    <w:p w:rsidR="008B0AB6" w:rsidRDefault="008B0AB6" w:rsidP="00D21BC6">
      <w:pPr>
        <w:spacing w:after="0" w:line="240" w:lineRule="auto"/>
        <w:ind w:left="2160"/>
        <w:jc w:val="both"/>
        <w:rPr>
          <w:rFonts w:eastAsia="Times New Roman" w:cs="Times New Roman"/>
          <w:szCs w:val="24"/>
        </w:rPr>
      </w:pPr>
    </w:p>
    <w:p w:rsidR="008B0AB6" w:rsidRDefault="008B0AB6" w:rsidP="00D21BC6">
      <w:pPr>
        <w:spacing w:after="0" w:line="240" w:lineRule="auto"/>
        <w:ind w:left="2880"/>
        <w:jc w:val="both"/>
        <w:rPr>
          <w:rFonts w:eastAsia="Times New Roman" w:cs="Times New Roman"/>
          <w:szCs w:val="24"/>
        </w:rPr>
      </w:pPr>
      <w:r>
        <w:rPr>
          <w:rFonts w:eastAsia="Times New Roman" w:cs="Times New Roman"/>
          <w:szCs w:val="24"/>
        </w:rPr>
        <w:t>(A) birth of a child;</w:t>
      </w:r>
    </w:p>
    <w:p w:rsidR="008B0AB6" w:rsidRDefault="008B0AB6" w:rsidP="00D21BC6">
      <w:pPr>
        <w:spacing w:after="0" w:line="240" w:lineRule="auto"/>
        <w:ind w:left="2880"/>
        <w:jc w:val="both"/>
        <w:rPr>
          <w:rFonts w:eastAsia="Times New Roman" w:cs="Times New Roman"/>
          <w:szCs w:val="24"/>
        </w:rPr>
      </w:pPr>
    </w:p>
    <w:p w:rsidR="008B0AB6" w:rsidRDefault="008B0AB6" w:rsidP="00D21BC6">
      <w:pPr>
        <w:spacing w:after="0" w:line="240" w:lineRule="auto"/>
        <w:ind w:left="2880"/>
        <w:jc w:val="both"/>
        <w:rPr>
          <w:rFonts w:eastAsia="Times New Roman" w:cs="Times New Roman"/>
          <w:szCs w:val="24"/>
        </w:rPr>
      </w:pPr>
      <w:r>
        <w:rPr>
          <w:rFonts w:eastAsia="Times New Roman" w:cs="Times New Roman"/>
          <w:szCs w:val="24"/>
        </w:rPr>
        <w:t>(B) birth of a child by the employee's spouse;</w:t>
      </w:r>
    </w:p>
    <w:p w:rsidR="008B0AB6" w:rsidRDefault="008B0AB6" w:rsidP="00D21BC6">
      <w:pPr>
        <w:spacing w:after="0" w:line="240" w:lineRule="auto"/>
        <w:ind w:left="2880"/>
        <w:jc w:val="both"/>
        <w:rPr>
          <w:rFonts w:eastAsia="Times New Roman" w:cs="Times New Roman"/>
          <w:szCs w:val="24"/>
        </w:rPr>
      </w:pPr>
    </w:p>
    <w:p w:rsidR="008B0AB6" w:rsidRDefault="008B0AB6" w:rsidP="00D21BC6">
      <w:pPr>
        <w:spacing w:after="0" w:line="240" w:lineRule="auto"/>
        <w:ind w:left="2880"/>
        <w:jc w:val="both"/>
        <w:rPr>
          <w:rFonts w:eastAsia="Times New Roman" w:cs="Times New Roman"/>
          <w:szCs w:val="24"/>
        </w:rPr>
      </w:pPr>
      <w:r>
        <w:rPr>
          <w:rFonts w:eastAsia="Times New Roman" w:cs="Times New Roman"/>
          <w:szCs w:val="24"/>
        </w:rPr>
        <w:t>(C) birth of a child by a gestational surrogate; or</w:t>
      </w:r>
    </w:p>
    <w:p w:rsidR="008B0AB6" w:rsidRDefault="008B0AB6" w:rsidP="00D21BC6">
      <w:pPr>
        <w:spacing w:after="0" w:line="240" w:lineRule="auto"/>
        <w:ind w:left="2880"/>
        <w:jc w:val="both"/>
        <w:rPr>
          <w:rFonts w:eastAsia="Times New Roman" w:cs="Times New Roman"/>
          <w:szCs w:val="24"/>
        </w:rPr>
      </w:pPr>
    </w:p>
    <w:p w:rsidR="008B0AB6" w:rsidRDefault="008B0AB6" w:rsidP="00D21BC6">
      <w:pPr>
        <w:spacing w:after="0" w:line="240" w:lineRule="auto"/>
        <w:ind w:left="2880"/>
        <w:jc w:val="both"/>
        <w:rPr>
          <w:rFonts w:eastAsia="Times New Roman" w:cs="Times New Roman"/>
          <w:szCs w:val="24"/>
        </w:rPr>
      </w:pPr>
      <w:r>
        <w:rPr>
          <w:rFonts w:eastAsia="Times New Roman" w:cs="Times New Roman"/>
          <w:szCs w:val="24"/>
        </w:rPr>
        <w:t>(D) adoption of a child.</w:t>
      </w:r>
    </w:p>
    <w:p w:rsidR="008B0AB6" w:rsidRDefault="008B0AB6" w:rsidP="00D21BC6">
      <w:pPr>
        <w:spacing w:after="0" w:line="240" w:lineRule="auto"/>
        <w:ind w:left="2880"/>
        <w:jc w:val="both"/>
        <w:rPr>
          <w:rFonts w:eastAsia="Times New Roman" w:cs="Times New Roman"/>
          <w:szCs w:val="24"/>
        </w:rPr>
      </w:pPr>
    </w:p>
    <w:p w:rsidR="008B0AB6" w:rsidRDefault="008B0AB6" w:rsidP="00D21BC6">
      <w:pPr>
        <w:spacing w:after="0" w:line="240" w:lineRule="auto"/>
        <w:ind w:left="1440"/>
        <w:jc w:val="both"/>
      </w:pPr>
      <w:r>
        <w:rPr>
          <w:rFonts w:eastAsia="Times New Roman" w:cs="Times New Roman"/>
          <w:szCs w:val="24"/>
        </w:rPr>
        <w:t>(b)</w:t>
      </w:r>
      <w:r>
        <w:t xml:space="preserve"> Provides that, except as provided by Subsection (c), a state employee who takes leave under Section 661.912 for the purpose of Subsection (a)(2)(A), (C), or (D) is entitled to 30 days of paid leave during leave taken under that section.</w:t>
      </w:r>
    </w:p>
    <w:p w:rsidR="008B0AB6" w:rsidRDefault="008B0AB6" w:rsidP="00D21BC6">
      <w:pPr>
        <w:spacing w:after="0" w:line="240" w:lineRule="auto"/>
        <w:ind w:left="1440"/>
        <w:jc w:val="both"/>
      </w:pPr>
    </w:p>
    <w:p w:rsidR="008B0AB6" w:rsidRDefault="008B0AB6" w:rsidP="00D21BC6">
      <w:pPr>
        <w:spacing w:after="0" w:line="240" w:lineRule="auto"/>
        <w:ind w:left="1440"/>
        <w:jc w:val="both"/>
      </w:pPr>
      <w:r>
        <w:t>(c) Provides that a state employee who takes leave under Section 661.912 for the purpose of Subsection (a)(2)(B) is entitled to 10 days of paid leave during leave taken under Section 661.912.</w:t>
      </w:r>
    </w:p>
    <w:p w:rsidR="008B0AB6" w:rsidRDefault="008B0AB6" w:rsidP="00D21BC6">
      <w:pPr>
        <w:spacing w:after="0" w:line="240" w:lineRule="auto"/>
        <w:ind w:left="1440"/>
        <w:jc w:val="both"/>
      </w:pPr>
    </w:p>
    <w:p w:rsidR="008B0AB6" w:rsidRDefault="008B0AB6" w:rsidP="00D21BC6">
      <w:pPr>
        <w:spacing w:after="0" w:line="240" w:lineRule="auto"/>
        <w:ind w:left="1440"/>
        <w:jc w:val="both"/>
      </w:pPr>
      <w:r>
        <w:t>(d) Provides that this section does not entitle an employee to any leave in addition to leave taken under Section 661.912.</w:t>
      </w:r>
    </w:p>
    <w:p w:rsidR="008B0AB6" w:rsidRDefault="008B0AB6" w:rsidP="00D21BC6">
      <w:pPr>
        <w:spacing w:after="0" w:line="240" w:lineRule="auto"/>
        <w:ind w:left="1440"/>
        <w:jc w:val="both"/>
      </w:pPr>
    </w:p>
    <w:p w:rsidR="008B0AB6" w:rsidRPr="00894365" w:rsidRDefault="008B0AB6" w:rsidP="00D21BC6">
      <w:pPr>
        <w:spacing w:after="0" w:line="240" w:lineRule="auto"/>
        <w:ind w:left="1440"/>
        <w:jc w:val="both"/>
      </w:pPr>
      <w:r>
        <w:t>(e) Provides that a state employee is not required to use all available paid vacation and sick leave before the employee is entitled to take paid leave under this section.</w:t>
      </w:r>
    </w:p>
    <w:p w:rsidR="008B0AB6" w:rsidRPr="005C2A78" w:rsidRDefault="008B0AB6" w:rsidP="00D21BC6">
      <w:pPr>
        <w:spacing w:after="0" w:line="240" w:lineRule="auto"/>
        <w:jc w:val="both"/>
        <w:rPr>
          <w:rFonts w:eastAsia="Times New Roman" w:cs="Times New Roman"/>
          <w:szCs w:val="24"/>
        </w:rPr>
      </w:pPr>
    </w:p>
    <w:p w:rsidR="008B0AB6" w:rsidRPr="00C8671F" w:rsidRDefault="008B0AB6" w:rsidP="00D21B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8B0A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C0B" w:rsidRDefault="00431C0B" w:rsidP="000F1DF9">
      <w:pPr>
        <w:spacing w:after="0" w:line="240" w:lineRule="auto"/>
      </w:pPr>
      <w:r>
        <w:separator/>
      </w:r>
    </w:p>
  </w:endnote>
  <w:endnote w:type="continuationSeparator" w:id="0">
    <w:p w:rsidR="00431C0B" w:rsidRDefault="00431C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1C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0AB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0AB6">
                <w:rPr>
                  <w:sz w:val="20"/>
                  <w:szCs w:val="20"/>
                </w:rPr>
                <w:t>C.S.S.B. 222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0AB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1C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C0B" w:rsidRDefault="00431C0B" w:rsidP="000F1DF9">
      <w:pPr>
        <w:spacing w:after="0" w:line="240" w:lineRule="auto"/>
      </w:pPr>
      <w:r>
        <w:separator/>
      </w:r>
    </w:p>
  </w:footnote>
  <w:footnote w:type="continuationSeparator" w:id="0">
    <w:p w:rsidR="00431C0B" w:rsidRDefault="00431C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1C0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0AB6"/>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8AA11"/>
  <w15:docId w15:val="{D159638C-93D7-47DC-A1ED-A5756FBC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B0A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A4B25A0763418180C4F91503384CA1"/>
        <w:category>
          <w:name w:val="General"/>
          <w:gallery w:val="placeholder"/>
        </w:category>
        <w:types>
          <w:type w:val="bbPlcHdr"/>
        </w:types>
        <w:behaviors>
          <w:behavior w:val="content"/>
        </w:behaviors>
        <w:guid w:val="{2835B1C0-8F8E-43E5-9916-774FE9DD3CAA}"/>
      </w:docPartPr>
      <w:docPartBody>
        <w:p w:rsidR="00000000" w:rsidRDefault="008C64D3"/>
      </w:docPartBody>
    </w:docPart>
    <w:docPart>
      <w:docPartPr>
        <w:name w:val="41F00B93D26540F5A8BE016848C49EDF"/>
        <w:category>
          <w:name w:val="General"/>
          <w:gallery w:val="placeholder"/>
        </w:category>
        <w:types>
          <w:type w:val="bbPlcHdr"/>
        </w:types>
        <w:behaviors>
          <w:behavior w:val="content"/>
        </w:behaviors>
        <w:guid w:val="{3E67FBB9-84A8-47D0-A5B8-8EAA91852499}"/>
      </w:docPartPr>
      <w:docPartBody>
        <w:p w:rsidR="00000000" w:rsidRDefault="008C64D3"/>
      </w:docPartBody>
    </w:docPart>
    <w:docPart>
      <w:docPartPr>
        <w:name w:val="9ECE954AD10F4B0EA3F33E1B8CF299FF"/>
        <w:category>
          <w:name w:val="General"/>
          <w:gallery w:val="placeholder"/>
        </w:category>
        <w:types>
          <w:type w:val="bbPlcHdr"/>
        </w:types>
        <w:behaviors>
          <w:behavior w:val="content"/>
        </w:behaviors>
        <w:guid w:val="{26B536B8-57E8-4104-8FD7-68273F935BC1}"/>
      </w:docPartPr>
      <w:docPartBody>
        <w:p w:rsidR="00000000" w:rsidRDefault="008C64D3"/>
      </w:docPartBody>
    </w:docPart>
    <w:docPart>
      <w:docPartPr>
        <w:name w:val="8C6FA7C9C2764319855AA4BD8ED23533"/>
        <w:category>
          <w:name w:val="General"/>
          <w:gallery w:val="placeholder"/>
        </w:category>
        <w:types>
          <w:type w:val="bbPlcHdr"/>
        </w:types>
        <w:behaviors>
          <w:behavior w:val="content"/>
        </w:behaviors>
        <w:guid w:val="{B510A687-AABD-4B30-8CAC-F26DF8161C89}"/>
      </w:docPartPr>
      <w:docPartBody>
        <w:p w:rsidR="00000000" w:rsidRDefault="008C64D3"/>
      </w:docPartBody>
    </w:docPart>
    <w:docPart>
      <w:docPartPr>
        <w:name w:val="C5D902EE0EB74456881A8A694C4916D4"/>
        <w:category>
          <w:name w:val="General"/>
          <w:gallery w:val="placeholder"/>
        </w:category>
        <w:types>
          <w:type w:val="bbPlcHdr"/>
        </w:types>
        <w:behaviors>
          <w:behavior w:val="content"/>
        </w:behaviors>
        <w:guid w:val="{27C6D712-C793-494C-9C88-AF28F21B9CEE}"/>
      </w:docPartPr>
      <w:docPartBody>
        <w:p w:rsidR="00000000" w:rsidRDefault="008C64D3"/>
      </w:docPartBody>
    </w:docPart>
    <w:docPart>
      <w:docPartPr>
        <w:name w:val="BB430B37385B4DE8BD66D477C8F04EC9"/>
        <w:category>
          <w:name w:val="General"/>
          <w:gallery w:val="placeholder"/>
        </w:category>
        <w:types>
          <w:type w:val="bbPlcHdr"/>
        </w:types>
        <w:behaviors>
          <w:behavior w:val="content"/>
        </w:behaviors>
        <w:guid w:val="{0911D6C5-9DBB-495E-93D1-0A2E952F6358}"/>
      </w:docPartPr>
      <w:docPartBody>
        <w:p w:rsidR="00000000" w:rsidRDefault="008C64D3"/>
      </w:docPartBody>
    </w:docPart>
    <w:docPart>
      <w:docPartPr>
        <w:name w:val="DD9FCBCEB62148CC97A276FD3A8CBE6B"/>
        <w:category>
          <w:name w:val="General"/>
          <w:gallery w:val="placeholder"/>
        </w:category>
        <w:types>
          <w:type w:val="bbPlcHdr"/>
        </w:types>
        <w:behaviors>
          <w:behavior w:val="content"/>
        </w:behaviors>
        <w:guid w:val="{C92B3E91-7AC6-40C0-8453-487391719A8F}"/>
      </w:docPartPr>
      <w:docPartBody>
        <w:p w:rsidR="00000000" w:rsidRDefault="008C64D3"/>
      </w:docPartBody>
    </w:docPart>
    <w:docPart>
      <w:docPartPr>
        <w:name w:val="40306339DCEC496A920E1B330C391226"/>
        <w:category>
          <w:name w:val="General"/>
          <w:gallery w:val="placeholder"/>
        </w:category>
        <w:types>
          <w:type w:val="bbPlcHdr"/>
        </w:types>
        <w:behaviors>
          <w:behavior w:val="content"/>
        </w:behaviors>
        <w:guid w:val="{99C4F2E2-C293-41DC-A60D-4F027D5FDA2D}"/>
      </w:docPartPr>
      <w:docPartBody>
        <w:p w:rsidR="00000000" w:rsidRDefault="008C64D3"/>
      </w:docPartBody>
    </w:docPart>
    <w:docPart>
      <w:docPartPr>
        <w:name w:val="89C63A763113468F8C751287AEC62885"/>
        <w:category>
          <w:name w:val="General"/>
          <w:gallery w:val="placeholder"/>
        </w:category>
        <w:types>
          <w:type w:val="bbPlcHdr"/>
        </w:types>
        <w:behaviors>
          <w:behavior w:val="content"/>
        </w:behaviors>
        <w:guid w:val="{BA694499-4C76-448F-ACBB-160EA795B974}"/>
      </w:docPartPr>
      <w:docPartBody>
        <w:p w:rsidR="00000000" w:rsidRDefault="008C64D3"/>
      </w:docPartBody>
    </w:docPart>
    <w:docPart>
      <w:docPartPr>
        <w:name w:val="9BDF803550CA4723ACBC23B8512F0642"/>
        <w:category>
          <w:name w:val="General"/>
          <w:gallery w:val="placeholder"/>
        </w:category>
        <w:types>
          <w:type w:val="bbPlcHdr"/>
        </w:types>
        <w:behaviors>
          <w:behavior w:val="content"/>
        </w:behaviors>
        <w:guid w:val="{6FF3517E-327C-4526-9A5C-D636187F831A}"/>
      </w:docPartPr>
      <w:docPartBody>
        <w:p w:rsidR="00000000" w:rsidRDefault="00D35DA2" w:rsidP="00D35DA2">
          <w:pPr>
            <w:pStyle w:val="9BDF803550CA4723ACBC23B8512F0642"/>
          </w:pPr>
          <w:r w:rsidRPr="00A30DD1">
            <w:rPr>
              <w:rStyle w:val="PlaceholderText"/>
            </w:rPr>
            <w:t>Click here to enter a date.</w:t>
          </w:r>
        </w:p>
      </w:docPartBody>
    </w:docPart>
    <w:docPart>
      <w:docPartPr>
        <w:name w:val="0C6C01E034294766AE665DADFE73F2B6"/>
        <w:category>
          <w:name w:val="General"/>
          <w:gallery w:val="placeholder"/>
        </w:category>
        <w:types>
          <w:type w:val="bbPlcHdr"/>
        </w:types>
        <w:behaviors>
          <w:behavior w:val="content"/>
        </w:behaviors>
        <w:guid w:val="{E8EC6DD1-F637-4B51-AF44-0A855C8F0F7B}"/>
      </w:docPartPr>
      <w:docPartBody>
        <w:p w:rsidR="00000000" w:rsidRDefault="008C64D3"/>
      </w:docPartBody>
    </w:docPart>
    <w:docPart>
      <w:docPartPr>
        <w:name w:val="5B1B5FABD3C0465CAA449775A7F5C58E"/>
        <w:category>
          <w:name w:val="General"/>
          <w:gallery w:val="placeholder"/>
        </w:category>
        <w:types>
          <w:type w:val="bbPlcHdr"/>
        </w:types>
        <w:behaviors>
          <w:behavior w:val="content"/>
        </w:behaviors>
        <w:guid w:val="{3494B71B-5C39-4678-9A00-FB99AD0C773A}"/>
      </w:docPartPr>
      <w:docPartBody>
        <w:p w:rsidR="00000000" w:rsidRDefault="008C64D3"/>
      </w:docPartBody>
    </w:docPart>
    <w:docPart>
      <w:docPartPr>
        <w:name w:val="3699B68F65EE492FA3BD1AFE3EFCEE56"/>
        <w:category>
          <w:name w:val="General"/>
          <w:gallery w:val="placeholder"/>
        </w:category>
        <w:types>
          <w:type w:val="bbPlcHdr"/>
        </w:types>
        <w:behaviors>
          <w:behavior w:val="content"/>
        </w:behaviors>
        <w:guid w:val="{5CB2404A-0826-495D-9EF1-573DC410B416}"/>
      </w:docPartPr>
      <w:docPartBody>
        <w:p w:rsidR="00000000" w:rsidRDefault="00D35DA2" w:rsidP="00D35DA2">
          <w:pPr>
            <w:pStyle w:val="3699B68F65EE492FA3BD1AFE3EFCEE56"/>
          </w:pPr>
          <w:r>
            <w:rPr>
              <w:rFonts w:eastAsia="Times New Roman" w:cs="Times New Roman"/>
              <w:bCs/>
              <w:szCs w:val="24"/>
            </w:rPr>
            <w:t xml:space="preserve"> </w:t>
          </w:r>
        </w:p>
      </w:docPartBody>
    </w:docPart>
    <w:docPart>
      <w:docPartPr>
        <w:name w:val="A63CC7807A7F4798A5C4160D07E8E942"/>
        <w:category>
          <w:name w:val="General"/>
          <w:gallery w:val="placeholder"/>
        </w:category>
        <w:types>
          <w:type w:val="bbPlcHdr"/>
        </w:types>
        <w:behaviors>
          <w:behavior w:val="content"/>
        </w:behaviors>
        <w:guid w:val="{1E62AF39-4073-429D-B846-86096E5B0F26}"/>
      </w:docPartPr>
      <w:docPartBody>
        <w:p w:rsidR="00000000" w:rsidRDefault="008C64D3"/>
      </w:docPartBody>
    </w:docPart>
    <w:docPart>
      <w:docPartPr>
        <w:name w:val="E7464B6888984BEC9DFDBF639F4D851A"/>
        <w:category>
          <w:name w:val="General"/>
          <w:gallery w:val="placeholder"/>
        </w:category>
        <w:types>
          <w:type w:val="bbPlcHdr"/>
        </w:types>
        <w:behaviors>
          <w:behavior w:val="content"/>
        </w:behaviors>
        <w:guid w:val="{93B8DC43-314A-4936-A91B-9456E7651D43}"/>
      </w:docPartPr>
      <w:docPartBody>
        <w:p w:rsidR="00000000" w:rsidRDefault="008C64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64D3"/>
    <w:rsid w:val="0090598B"/>
    <w:rsid w:val="00984D6C"/>
    <w:rsid w:val="00A54AD6"/>
    <w:rsid w:val="00A57564"/>
    <w:rsid w:val="00B252A4"/>
    <w:rsid w:val="00B5530B"/>
    <w:rsid w:val="00C129E8"/>
    <w:rsid w:val="00C968BA"/>
    <w:rsid w:val="00D35DA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DA2"/>
    <w:rPr>
      <w:color w:val="808080"/>
    </w:rPr>
  </w:style>
  <w:style w:type="paragraph" w:customStyle="1" w:styleId="9BDF803550CA4723ACBC23B8512F0642">
    <w:name w:val="9BDF803550CA4723ACBC23B8512F0642"/>
    <w:rsid w:val="00D35DA2"/>
    <w:pPr>
      <w:spacing w:after="160" w:line="259" w:lineRule="auto"/>
    </w:pPr>
  </w:style>
  <w:style w:type="paragraph" w:customStyle="1" w:styleId="3699B68F65EE492FA3BD1AFE3EFCEE56">
    <w:name w:val="3699B68F65EE492FA3BD1AFE3EFCEE56"/>
    <w:rsid w:val="00D35DA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599</Words>
  <Characters>3415</Characters>
  <Application>Microsoft Office Word</Application>
  <DocSecurity>0</DocSecurity>
  <Lines>28</Lines>
  <Paragraphs>8</Paragraphs>
  <ScaleCrop>false</ScaleCrop>
  <Company>Texas Legislative Council</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2023-03-15T20:26:00Z</dcterms:modified>
</cp:coreProperties>
</file>

<file path=docProps/custom.xml><?xml version="1.0" encoding="utf-8"?>
<op:Properties xmlns:vt="http://schemas.openxmlformats.org/officeDocument/2006/docPropsVTypes" xmlns:op="http://schemas.openxmlformats.org/officeDocument/2006/custom-properties"/>
</file>