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3139B" w14:paraId="1B92F150" w14:textId="77777777" w:rsidTr="00345119">
        <w:tc>
          <w:tcPr>
            <w:tcW w:w="9576" w:type="dxa"/>
            <w:noWrap/>
          </w:tcPr>
          <w:p w14:paraId="628ECE73" w14:textId="77777777" w:rsidR="008423E4" w:rsidRPr="0022177D" w:rsidRDefault="00644B9F" w:rsidP="00523041">
            <w:pPr>
              <w:pStyle w:val="Heading1"/>
            </w:pPr>
            <w:r w:rsidRPr="00631897">
              <w:t>BILL ANALYSIS</w:t>
            </w:r>
          </w:p>
        </w:tc>
      </w:tr>
    </w:tbl>
    <w:p w14:paraId="6F40543D" w14:textId="77777777" w:rsidR="008423E4" w:rsidRPr="0022177D" w:rsidRDefault="008423E4" w:rsidP="00523041">
      <w:pPr>
        <w:jc w:val="center"/>
      </w:pPr>
    </w:p>
    <w:p w14:paraId="11ECA19F" w14:textId="77777777" w:rsidR="008423E4" w:rsidRPr="00B31F0E" w:rsidRDefault="008423E4" w:rsidP="00523041"/>
    <w:p w14:paraId="3E01152C" w14:textId="77777777" w:rsidR="008423E4" w:rsidRPr="00742794" w:rsidRDefault="008423E4" w:rsidP="0052304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3139B" w14:paraId="796E650E" w14:textId="77777777" w:rsidTr="00345119">
        <w:tc>
          <w:tcPr>
            <w:tcW w:w="9576" w:type="dxa"/>
          </w:tcPr>
          <w:p w14:paraId="4A960C9B" w14:textId="1736C41D" w:rsidR="008423E4" w:rsidRPr="00861995" w:rsidRDefault="00644B9F" w:rsidP="00523041">
            <w:pPr>
              <w:jc w:val="right"/>
            </w:pPr>
            <w:r>
              <w:t>S.B. 348</w:t>
            </w:r>
          </w:p>
        </w:tc>
      </w:tr>
      <w:tr w:rsidR="0003139B" w14:paraId="5FFB710A" w14:textId="77777777" w:rsidTr="00345119">
        <w:tc>
          <w:tcPr>
            <w:tcW w:w="9576" w:type="dxa"/>
          </w:tcPr>
          <w:p w14:paraId="1B27C69F" w14:textId="7B484966" w:rsidR="008423E4" w:rsidRPr="00861995" w:rsidRDefault="00644B9F" w:rsidP="00523041">
            <w:pPr>
              <w:jc w:val="right"/>
            </w:pPr>
            <w:r>
              <w:t xml:space="preserve">By: </w:t>
            </w:r>
            <w:r w:rsidR="004016B9">
              <w:t>Springer</w:t>
            </w:r>
          </w:p>
        </w:tc>
      </w:tr>
      <w:tr w:rsidR="0003139B" w14:paraId="61ED78E4" w14:textId="77777777" w:rsidTr="00345119">
        <w:tc>
          <w:tcPr>
            <w:tcW w:w="9576" w:type="dxa"/>
          </w:tcPr>
          <w:p w14:paraId="4C2C7E13" w14:textId="5E8B1D28" w:rsidR="008423E4" w:rsidRPr="00861995" w:rsidRDefault="00644B9F" w:rsidP="00523041">
            <w:pPr>
              <w:jc w:val="right"/>
            </w:pPr>
            <w:r>
              <w:t>Ways &amp; Means</w:t>
            </w:r>
          </w:p>
        </w:tc>
      </w:tr>
      <w:tr w:rsidR="0003139B" w14:paraId="33BB73D6" w14:textId="77777777" w:rsidTr="00345119">
        <w:tc>
          <w:tcPr>
            <w:tcW w:w="9576" w:type="dxa"/>
          </w:tcPr>
          <w:p w14:paraId="6E43A26F" w14:textId="3CC2131F" w:rsidR="008423E4" w:rsidRDefault="00644B9F" w:rsidP="00523041">
            <w:pPr>
              <w:jc w:val="right"/>
            </w:pPr>
            <w:r>
              <w:t>Committee Report (Unamended)</w:t>
            </w:r>
          </w:p>
        </w:tc>
      </w:tr>
    </w:tbl>
    <w:p w14:paraId="3957A7CB" w14:textId="77777777" w:rsidR="008423E4" w:rsidRDefault="008423E4" w:rsidP="00523041">
      <w:pPr>
        <w:tabs>
          <w:tab w:val="right" w:pos="9360"/>
        </w:tabs>
      </w:pPr>
    </w:p>
    <w:p w14:paraId="72CCE26C" w14:textId="77777777" w:rsidR="008423E4" w:rsidRDefault="008423E4" w:rsidP="00523041"/>
    <w:p w14:paraId="3917349B" w14:textId="77777777" w:rsidR="008423E4" w:rsidRDefault="008423E4" w:rsidP="0052304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3139B" w14:paraId="138D6113" w14:textId="77777777" w:rsidTr="00345119">
        <w:tc>
          <w:tcPr>
            <w:tcW w:w="9576" w:type="dxa"/>
          </w:tcPr>
          <w:p w14:paraId="4A4A0363" w14:textId="77777777" w:rsidR="008423E4" w:rsidRPr="00A8133F" w:rsidRDefault="00644B9F" w:rsidP="0052304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70C815" w14:textId="77777777" w:rsidR="008423E4" w:rsidRDefault="008423E4" w:rsidP="00523041"/>
          <w:p w14:paraId="45B87C4F" w14:textId="09BE072F" w:rsidR="008423E4" w:rsidRDefault="00644B9F" w:rsidP="005230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State law currently prohibits </w:t>
            </w:r>
            <w:r w:rsidRPr="00383A9B">
              <w:t xml:space="preserve">a photograph, sketch, or floor plan of an improvement to real property designed primarily for use as a </w:t>
            </w:r>
            <w:r w:rsidRPr="00383A9B">
              <w:t>human residence</w:t>
            </w:r>
            <w:r>
              <w:t xml:space="preserve"> that is contained in an appraisal record from being posted on the Internet</w:t>
            </w:r>
            <w:r w:rsidR="000B73FF" w:rsidRPr="000B73FF">
              <w:t xml:space="preserve">. </w:t>
            </w:r>
            <w:r>
              <w:t>A</w:t>
            </w:r>
            <w:r w:rsidR="000B73FF" w:rsidRPr="000B73FF">
              <w:t xml:space="preserve">llowing a basic sketch of property to be posted online would enable a property owner to more easily access information that could assist the owner in </w:t>
            </w:r>
            <w:r>
              <w:t>protesting th</w:t>
            </w:r>
            <w:r>
              <w:t>eir</w:t>
            </w:r>
            <w:r w:rsidRPr="000B73FF">
              <w:t xml:space="preserve"> </w:t>
            </w:r>
            <w:r w:rsidR="000B73FF" w:rsidRPr="000B73FF">
              <w:t xml:space="preserve">property taxes. </w:t>
            </w:r>
            <w:r>
              <w:t>S.B. 348 seeks to allow certain street level photographs, field records, and overhead sketches</w:t>
            </w:r>
            <w:r w:rsidR="004200D9">
              <w:t xml:space="preserve"> in appraisal records</w:t>
            </w:r>
            <w:r>
              <w:t xml:space="preserve"> to be posted online.</w:t>
            </w:r>
          </w:p>
          <w:p w14:paraId="5185C2C2" w14:textId="77777777" w:rsidR="008423E4" w:rsidRPr="00E26B13" w:rsidRDefault="008423E4" w:rsidP="00523041">
            <w:pPr>
              <w:rPr>
                <w:b/>
              </w:rPr>
            </w:pPr>
          </w:p>
        </w:tc>
      </w:tr>
      <w:tr w:rsidR="0003139B" w14:paraId="1E7EDE8B" w14:textId="77777777" w:rsidTr="00345119">
        <w:tc>
          <w:tcPr>
            <w:tcW w:w="9576" w:type="dxa"/>
          </w:tcPr>
          <w:p w14:paraId="31D1CC27" w14:textId="77777777" w:rsidR="0017725B" w:rsidRDefault="00644B9F" w:rsidP="005230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91BB20" w14:textId="77777777" w:rsidR="0017725B" w:rsidRDefault="0017725B" w:rsidP="00523041">
            <w:pPr>
              <w:rPr>
                <w:b/>
                <w:u w:val="single"/>
              </w:rPr>
            </w:pPr>
          </w:p>
          <w:p w14:paraId="12F8D583" w14:textId="77777777" w:rsidR="0017725B" w:rsidRDefault="00644B9F" w:rsidP="00523041">
            <w:pPr>
              <w:jc w:val="both"/>
            </w:pPr>
            <w:r>
              <w:t>It is the committee's opinion that this bill does not expressly create a</w:t>
            </w:r>
            <w:r>
              <w:t xml:space="preserve"> criminal offense, increase the punishment for an existing criminal offense or category of offenses, or change the eligibility of a person for community supervision, parole, or mandatory supervision.</w:t>
            </w:r>
          </w:p>
          <w:p w14:paraId="359489FF" w14:textId="4927B288" w:rsidR="00667062" w:rsidRPr="0017725B" w:rsidRDefault="00667062" w:rsidP="00523041">
            <w:pPr>
              <w:jc w:val="both"/>
              <w:rPr>
                <w:b/>
                <w:u w:val="single"/>
              </w:rPr>
            </w:pPr>
          </w:p>
        </w:tc>
      </w:tr>
      <w:tr w:rsidR="0003139B" w14:paraId="08CECEA2" w14:textId="77777777" w:rsidTr="00345119">
        <w:tc>
          <w:tcPr>
            <w:tcW w:w="9576" w:type="dxa"/>
          </w:tcPr>
          <w:p w14:paraId="042C4B59" w14:textId="77777777" w:rsidR="008423E4" w:rsidRPr="00A8133F" w:rsidRDefault="00644B9F" w:rsidP="0052304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53486F" w14:textId="77777777" w:rsidR="008423E4" w:rsidRDefault="008423E4" w:rsidP="00523041"/>
          <w:p w14:paraId="4BBE314D" w14:textId="77777777" w:rsidR="008423E4" w:rsidRDefault="00644B9F" w:rsidP="005230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</w:t>
            </w:r>
            <w:r>
              <w:t>hat this bill does not expressly grant any additional rulemaking authority to a state officer, department, agency, or institution.</w:t>
            </w:r>
          </w:p>
          <w:p w14:paraId="0C0A78F4" w14:textId="6F23CEB7" w:rsidR="00667062" w:rsidRPr="00E21FDC" w:rsidRDefault="00667062" w:rsidP="0052304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3139B" w14:paraId="42B885D5" w14:textId="77777777" w:rsidTr="00345119">
        <w:tc>
          <w:tcPr>
            <w:tcW w:w="9576" w:type="dxa"/>
          </w:tcPr>
          <w:p w14:paraId="00D9D3DA" w14:textId="77777777" w:rsidR="008423E4" w:rsidRPr="00A8133F" w:rsidRDefault="00644B9F" w:rsidP="0052304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A1121C" w14:textId="77777777" w:rsidR="008423E4" w:rsidRDefault="008423E4" w:rsidP="00523041"/>
          <w:p w14:paraId="422F8FDD" w14:textId="39F6974B" w:rsidR="00723F00" w:rsidRDefault="00644B9F" w:rsidP="00523041">
            <w:pPr>
              <w:pStyle w:val="Header"/>
              <w:jc w:val="both"/>
            </w:pPr>
            <w:r>
              <w:t xml:space="preserve">S.B. 348 amends the Tax Code to </w:t>
            </w:r>
            <w:r w:rsidR="001D5F98">
              <w:t xml:space="preserve">exclude the following </w:t>
            </w:r>
            <w:r w:rsidR="00286FB1">
              <w:t xml:space="preserve">information in an appraisal record </w:t>
            </w:r>
            <w:r w:rsidR="001D5F98">
              <w:t xml:space="preserve">from the </w:t>
            </w:r>
            <w:r w:rsidR="00136012" w:rsidRPr="00136012">
              <w:t>photograph</w:t>
            </w:r>
            <w:r w:rsidR="00136012">
              <w:t>s</w:t>
            </w:r>
            <w:r w:rsidR="00136012" w:rsidRPr="00136012">
              <w:t>, sketch</w:t>
            </w:r>
            <w:r w:rsidR="00136012">
              <w:t>es</w:t>
            </w:r>
            <w:r w:rsidR="00136012" w:rsidRPr="00136012">
              <w:t>, or floor plan</w:t>
            </w:r>
            <w:r w:rsidR="00136012">
              <w:t>s</w:t>
            </w:r>
            <w:r w:rsidR="00136012" w:rsidRPr="00136012">
              <w:t xml:space="preserve"> of an improvement to real property designed primarily for use as a human residence</w:t>
            </w:r>
            <w:r w:rsidR="00286FB1">
              <w:t xml:space="preserve"> that are</w:t>
            </w:r>
            <w:r w:rsidR="00136012">
              <w:t xml:space="preserve"> prohibited under state law from</w:t>
            </w:r>
            <w:r w:rsidR="001D5F98">
              <w:t xml:space="preserve"> be</w:t>
            </w:r>
            <w:r w:rsidR="00136012">
              <w:t>ing</w:t>
            </w:r>
            <w:r w:rsidR="001D5F98">
              <w:t xml:space="preserve"> posted </w:t>
            </w:r>
            <w:r w:rsidR="00B17A9B">
              <w:t xml:space="preserve">on </w:t>
            </w:r>
            <w:r w:rsidR="001D5F98">
              <w:t>the I</w:t>
            </w:r>
            <w:r w:rsidRPr="00D81FEF">
              <w:t>nternet</w:t>
            </w:r>
            <w:r>
              <w:t>:</w:t>
            </w:r>
          </w:p>
          <w:p w14:paraId="0A14800E" w14:textId="69D2AD3F" w:rsidR="001002E0" w:rsidRPr="001D5F98" w:rsidRDefault="00644B9F" w:rsidP="00523041">
            <w:pPr>
              <w:pStyle w:val="Header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a street level photo</w:t>
            </w:r>
            <w:r>
              <w:t>graph of only the exterior of a building; and</w:t>
            </w:r>
          </w:p>
          <w:p w14:paraId="1D35DA6C" w14:textId="524D33D6" w:rsidR="001D5F98" w:rsidRPr="002E0BC4" w:rsidRDefault="00644B9F" w:rsidP="00523041">
            <w:pPr>
              <w:pStyle w:val="Header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a field record or overhead sketch of the property that depicts only</w:t>
            </w:r>
            <w:r w:rsidR="00286FB1">
              <w:t xml:space="preserve"> the following</w:t>
            </w:r>
            <w:r>
              <w:t xml:space="preserve">: </w:t>
            </w:r>
          </w:p>
          <w:p w14:paraId="31C7109A" w14:textId="76CA6C6F" w:rsidR="001D5F98" w:rsidRPr="002E0BC4" w:rsidRDefault="00644B9F" w:rsidP="00523041">
            <w:pPr>
              <w:pStyle w:val="Header"/>
              <w:numPr>
                <w:ilvl w:val="1"/>
                <w:numId w:val="1"/>
              </w:numPr>
              <w:jc w:val="both"/>
              <w:rPr>
                <w:b/>
              </w:rPr>
            </w:pPr>
            <w:r>
              <w:t xml:space="preserve">the outline of one or more buildings on the property; </w:t>
            </w:r>
          </w:p>
          <w:p w14:paraId="5EDA407D" w14:textId="77777777" w:rsidR="001D5F98" w:rsidRPr="002E0BC4" w:rsidRDefault="00644B9F" w:rsidP="00523041">
            <w:pPr>
              <w:pStyle w:val="Header"/>
              <w:numPr>
                <w:ilvl w:val="1"/>
                <w:numId w:val="1"/>
              </w:numPr>
              <w:jc w:val="both"/>
              <w:rPr>
                <w:b/>
              </w:rPr>
            </w:pPr>
            <w:r>
              <w:t>the general landscape features of the property, including ponds, pools,</w:t>
            </w:r>
            <w:r>
              <w:t xml:space="preserve"> and walls; and </w:t>
            </w:r>
          </w:p>
          <w:p w14:paraId="37A0FBF3" w14:textId="77777777" w:rsidR="008423E4" w:rsidRPr="002E0BC4" w:rsidRDefault="00644B9F" w:rsidP="00523041">
            <w:pPr>
              <w:pStyle w:val="Header"/>
              <w:numPr>
                <w:ilvl w:val="1"/>
                <w:numId w:val="1"/>
              </w:numPr>
              <w:jc w:val="both"/>
              <w:rPr>
                <w:b/>
              </w:rPr>
            </w:pPr>
            <w:r>
              <w:t>the dimensions of or distances between the buildings and features depicted.</w:t>
            </w:r>
          </w:p>
          <w:p w14:paraId="01360484" w14:textId="77777777" w:rsidR="00136012" w:rsidRDefault="00644B9F" w:rsidP="00523041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 xml:space="preserve">The bill revises the provision excluding an aerial photograph that depicts five or more separately owned buildings </w:t>
            </w:r>
            <w:r w:rsidR="00383A9B">
              <w:rPr>
                <w:bCs/>
              </w:rPr>
              <w:t xml:space="preserve">from that prohibition </w:t>
            </w:r>
            <w:r>
              <w:rPr>
                <w:bCs/>
              </w:rPr>
              <w:t>to make that exclusion app</w:t>
            </w:r>
            <w:r>
              <w:rPr>
                <w:bCs/>
              </w:rPr>
              <w:t xml:space="preserve">licable </w:t>
            </w:r>
            <w:r w:rsidR="00383A9B">
              <w:rPr>
                <w:bCs/>
              </w:rPr>
              <w:t xml:space="preserve">instead </w:t>
            </w:r>
            <w:r>
              <w:rPr>
                <w:bCs/>
              </w:rPr>
              <w:t>to an aerial photograph that depicts more than one separately owned building.</w:t>
            </w:r>
          </w:p>
          <w:p w14:paraId="456EB23C" w14:textId="5A762353" w:rsidR="00667062" w:rsidRPr="002E0BC4" w:rsidRDefault="00667062" w:rsidP="00523041">
            <w:pPr>
              <w:pStyle w:val="Header"/>
              <w:jc w:val="both"/>
              <w:rPr>
                <w:bCs/>
              </w:rPr>
            </w:pPr>
          </w:p>
        </w:tc>
      </w:tr>
      <w:tr w:rsidR="0003139B" w14:paraId="77884FBD" w14:textId="77777777" w:rsidTr="00345119">
        <w:tc>
          <w:tcPr>
            <w:tcW w:w="9576" w:type="dxa"/>
          </w:tcPr>
          <w:p w14:paraId="3BF314A5" w14:textId="77777777" w:rsidR="008423E4" w:rsidRPr="00A8133F" w:rsidRDefault="00644B9F" w:rsidP="0052304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6BD6BA" w14:textId="77777777" w:rsidR="008423E4" w:rsidRDefault="008423E4" w:rsidP="00523041"/>
          <w:p w14:paraId="162DD670" w14:textId="5CBDFB77" w:rsidR="008423E4" w:rsidRPr="00233FDB" w:rsidRDefault="00644B9F" w:rsidP="0052304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2023.</w:t>
            </w:r>
          </w:p>
        </w:tc>
      </w:tr>
    </w:tbl>
    <w:p w14:paraId="436809AF" w14:textId="77777777" w:rsidR="008423E4" w:rsidRPr="00BE0E75" w:rsidRDefault="008423E4" w:rsidP="00523041">
      <w:pPr>
        <w:jc w:val="both"/>
        <w:rPr>
          <w:rFonts w:ascii="Arial" w:hAnsi="Arial"/>
          <w:sz w:val="16"/>
          <w:szCs w:val="16"/>
        </w:rPr>
      </w:pPr>
    </w:p>
    <w:p w14:paraId="09485A84" w14:textId="77777777" w:rsidR="004108C3" w:rsidRPr="008423E4" w:rsidRDefault="004108C3" w:rsidP="0052304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2F5D" w14:textId="77777777" w:rsidR="00000000" w:rsidRDefault="00644B9F">
      <w:r>
        <w:separator/>
      </w:r>
    </w:p>
  </w:endnote>
  <w:endnote w:type="continuationSeparator" w:id="0">
    <w:p w14:paraId="6FA370C5" w14:textId="77777777" w:rsidR="00000000" w:rsidRDefault="006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081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3139B" w14:paraId="6BEDA782" w14:textId="77777777" w:rsidTr="009C1E9A">
      <w:trPr>
        <w:cantSplit/>
      </w:trPr>
      <w:tc>
        <w:tcPr>
          <w:tcW w:w="0" w:type="pct"/>
        </w:tcPr>
        <w:p w14:paraId="40F33B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4B22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6A64A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A401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D6C9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139B" w14:paraId="5854B362" w14:textId="77777777" w:rsidTr="009C1E9A">
      <w:trPr>
        <w:cantSplit/>
      </w:trPr>
      <w:tc>
        <w:tcPr>
          <w:tcW w:w="0" w:type="pct"/>
        </w:tcPr>
        <w:p w14:paraId="174027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45B954" w14:textId="77FEDD6F" w:rsidR="00EC379B" w:rsidRPr="009C1E9A" w:rsidRDefault="00644B9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29169-D</w:t>
          </w:r>
        </w:p>
      </w:tc>
      <w:tc>
        <w:tcPr>
          <w:tcW w:w="2453" w:type="pct"/>
        </w:tcPr>
        <w:p w14:paraId="74E38AE7" w14:textId="629D6823" w:rsidR="00EC379B" w:rsidRDefault="00644B9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46745">
            <w:t>23.129.744</w:t>
          </w:r>
          <w:r>
            <w:fldChar w:fldCharType="end"/>
          </w:r>
        </w:p>
      </w:tc>
    </w:tr>
    <w:tr w:rsidR="0003139B" w14:paraId="47B5DED9" w14:textId="77777777" w:rsidTr="009C1E9A">
      <w:trPr>
        <w:cantSplit/>
      </w:trPr>
      <w:tc>
        <w:tcPr>
          <w:tcW w:w="0" w:type="pct"/>
        </w:tcPr>
        <w:p w14:paraId="44728CF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97D6A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135B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EAEEC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139B" w14:paraId="09C57E5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330DF7" w14:textId="77777777" w:rsidR="00EC379B" w:rsidRDefault="00644B9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AB7C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8D8C2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3D8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32ED" w14:textId="77777777" w:rsidR="00000000" w:rsidRDefault="00644B9F">
      <w:r>
        <w:separator/>
      </w:r>
    </w:p>
  </w:footnote>
  <w:footnote w:type="continuationSeparator" w:id="0">
    <w:p w14:paraId="18BAA914" w14:textId="77777777" w:rsidR="00000000" w:rsidRDefault="0064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E87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C8A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6A8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2006"/>
    <w:multiLevelType w:val="hybridMultilevel"/>
    <w:tmpl w:val="75E0AF84"/>
    <w:lvl w:ilvl="0" w:tplc="666CB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AB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A9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87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6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A2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4C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40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06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4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39B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3FF"/>
    <w:rsid w:val="000C12C4"/>
    <w:rsid w:val="000C49DA"/>
    <w:rsid w:val="000C4B3D"/>
    <w:rsid w:val="000C5D66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833"/>
    <w:rsid w:val="000F5843"/>
    <w:rsid w:val="000F6A06"/>
    <w:rsid w:val="001002E0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01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F9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B78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FB1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BC4"/>
    <w:rsid w:val="002E21B8"/>
    <w:rsid w:val="002E7DF9"/>
    <w:rsid w:val="002F097B"/>
    <w:rsid w:val="002F2147"/>
    <w:rsid w:val="002F3111"/>
    <w:rsid w:val="002F4AEC"/>
    <w:rsid w:val="002F7394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4C"/>
    <w:rsid w:val="003643E2"/>
    <w:rsid w:val="00370155"/>
    <w:rsid w:val="003712D5"/>
    <w:rsid w:val="003747DF"/>
    <w:rsid w:val="00377E3D"/>
    <w:rsid w:val="00383A9B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6B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0D9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099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04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388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B9F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062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F00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E6B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C0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A9B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3F4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F12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2CD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FEF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745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F73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CD1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536C77-0A27-48D2-B0B7-27926186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17A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7A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A9B"/>
    <w:rPr>
      <w:b/>
      <w:bCs/>
    </w:rPr>
  </w:style>
  <w:style w:type="paragraph" w:styleId="Revision">
    <w:name w:val="Revision"/>
    <w:hidden/>
    <w:uiPriority w:val="99"/>
    <w:semiHidden/>
    <w:rsid w:val="000B7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1815</Characters>
  <Application>Microsoft Office Word</Application>
  <DocSecurity>4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SB00348 (Committee Report (Unamended))</vt:lpstr>
    </vt:vector>
  </TitlesOfParts>
  <Company>State of Texas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29169</dc:subject>
  <dc:creator>State of Texas</dc:creator>
  <dc:description>SB 348 by Springer-(H)Ways &amp; Means</dc:description>
  <cp:lastModifiedBy>Alan Gonzalez Otero</cp:lastModifiedBy>
  <cp:revision>2</cp:revision>
  <cp:lastPrinted>2003-11-26T17:21:00Z</cp:lastPrinted>
  <dcterms:created xsi:type="dcterms:W3CDTF">2023-05-10T19:56:00Z</dcterms:created>
  <dcterms:modified xsi:type="dcterms:W3CDTF">2023-05-10T19:56:00Z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23.129.744</vt:lpwstr>
  </property>
</Properties>
</file>