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1D5F" w:rsidRDefault="002D1D5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7E684BEBB3F43E8B4A7EBBDC2245C8F"/>
          </w:placeholder>
        </w:sdtPr>
        <w:sdtContent>
          <w:r w:rsidRPr="005C2A78">
            <w:rPr>
              <w:rFonts w:cs="Times New Roman"/>
              <w:b/>
              <w:szCs w:val="24"/>
              <w:u w:val="single"/>
            </w:rPr>
            <w:t>BILL ANALYSIS</w:t>
          </w:r>
        </w:sdtContent>
      </w:sdt>
    </w:p>
    <w:p w:rsidR="002D1D5F" w:rsidRPr="00585C31" w:rsidRDefault="002D1D5F" w:rsidP="000F1DF9">
      <w:pPr>
        <w:spacing w:after="0" w:line="240" w:lineRule="auto"/>
        <w:rPr>
          <w:rFonts w:cs="Times New Roman"/>
          <w:szCs w:val="24"/>
        </w:rPr>
      </w:pPr>
    </w:p>
    <w:p w:rsidR="002D1D5F" w:rsidRPr="00585C31" w:rsidRDefault="002D1D5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D1D5F" w:rsidTr="000F1DF9">
        <w:tc>
          <w:tcPr>
            <w:tcW w:w="2718" w:type="dxa"/>
          </w:tcPr>
          <w:p w:rsidR="002D1D5F" w:rsidRPr="005C2A78" w:rsidRDefault="002D1D5F" w:rsidP="006D756B">
            <w:pPr>
              <w:rPr>
                <w:rFonts w:cs="Times New Roman"/>
                <w:szCs w:val="24"/>
              </w:rPr>
            </w:pPr>
            <w:sdt>
              <w:sdtPr>
                <w:rPr>
                  <w:rFonts w:cs="Times New Roman"/>
                  <w:szCs w:val="24"/>
                </w:rPr>
                <w:alias w:val="Agency Title"/>
                <w:tag w:val="AgencyTitleContentControl"/>
                <w:id w:val="1920747753"/>
                <w:lock w:val="sdtContentLocked"/>
                <w:placeholder>
                  <w:docPart w:val="ADEC349D23D244A781F32CE9D83EEC22"/>
                </w:placeholder>
              </w:sdtPr>
              <w:sdtEndPr>
                <w:rPr>
                  <w:rFonts w:cstheme="minorBidi"/>
                  <w:szCs w:val="22"/>
                </w:rPr>
              </w:sdtEndPr>
              <w:sdtContent>
                <w:r>
                  <w:rPr>
                    <w:rFonts w:cs="Times New Roman"/>
                    <w:szCs w:val="24"/>
                  </w:rPr>
                  <w:t>Senate Research Center</w:t>
                </w:r>
              </w:sdtContent>
            </w:sdt>
          </w:p>
        </w:tc>
        <w:tc>
          <w:tcPr>
            <w:tcW w:w="6858" w:type="dxa"/>
          </w:tcPr>
          <w:p w:rsidR="002D1D5F" w:rsidRPr="00FF6471" w:rsidRDefault="002D1D5F" w:rsidP="000F1DF9">
            <w:pPr>
              <w:jc w:val="right"/>
              <w:rPr>
                <w:rFonts w:cs="Times New Roman"/>
                <w:szCs w:val="24"/>
              </w:rPr>
            </w:pPr>
            <w:sdt>
              <w:sdtPr>
                <w:rPr>
                  <w:rFonts w:cs="Times New Roman"/>
                  <w:szCs w:val="24"/>
                </w:rPr>
                <w:alias w:val="Bill Number"/>
                <w:tag w:val="BillNumberOne"/>
                <w:id w:val="-410784069"/>
                <w:lock w:val="sdtContentLocked"/>
                <w:placeholder>
                  <w:docPart w:val="119613322C0B4978B3580B96BC7C066C"/>
                </w:placeholder>
              </w:sdtPr>
              <w:sdtContent>
                <w:r>
                  <w:rPr>
                    <w:rFonts w:cs="Times New Roman"/>
                    <w:szCs w:val="24"/>
                  </w:rPr>
                  <w:t>C.S.S.B. 371</w:t>
                </w:r>
              </w:sdtContent>
            </w:sdt>
          </w:p>
        </w:tc>
      </w:tr>
      <w:tr w:rsidR="002D1D5F" w:rsidTr="000F1DF9">
        <w:sdt>
          <w:sdtPr>
            <w:rPr>
              <w:rFonts w:cs="Times New Roman"/>
              <w:szCs w:val="24"/>
            </w:rPr>
            <w:alias w:val="TLCNumber"/>
            <w:tag w:val="TLCNumber"/>
            <w:id w:val="-542600604"/>
            <w:lock w:val="sdtLocked"/>
            <w:placeholder>
              <w:docPart w:val="6035910C0C3B4A23BD35A29E1F22C22D"/>
            </w:placeholder>
          </w:sdtPr>
          <w:sdtContent>
            <w:tc>
              <w:tcPr>
                <w:tcW w:w="2718" w:type="dxa"/>
              </w:tcPr>
              <w:p w:rsidR="002D1D5F" w:rsidRPr="000F1DF9" w:rsidRDefault="002D1D5F" w:rsidP="00C65088">
                <w:pPr>
                  <w:rPr>
                    <w:rFonts w:cs="Times New Roman"/>
                    <w:szCs w:val="24"/>
                  </w:rPr>
                </w:pPr>
                <w:r>
                  <w:rPr>
                    <w:rFonts w:cs="Times New Roman"/>
                    <w:szCs w:val="24"/>
                  </w:rPr>
                  <w:t>88R15784 CXP-D</w:t>
                </w:r>
              </w:p>
            </w:tc>
          </w:sdtContent>
        </w:sdt>
        <w:tc>
          <w:tcPr>
            <w:tcW w:w="6858" w:type="dxa"/>
          </w:tcPr>
          <w:p w:rsidR="002D1D5F" w:rsidRPr="005C2A78" w:rsidRDefault="002D1D5F" w:rsidP="00073EDD">
            <w:pPr>
              <w:jc w:val="right"/>
              <w:rPr>
                <w:rFonts w:cs="Times New Roman"/>
                <w:szCs w:val="24"/>
              </w:rPr>
            </w:pPr>
            <w:sdt>
              <w:sdtPr>
                <w:rPr>
                  <w:rFonts w:cs="Times New Roman"/>
                  <w:szCs w:val="24"/>
                </w:rPr>
                <w:alias w:val="Author Label"/>
                <w:tag w:val="By"/>
                <w:id w:val="72399597"/>
                <w:lock w:val="sdtLocked"/>
                <w:placeholder>
                  <w:docPart w:val="E810F521A3B24F31BCA579D67B70804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04443B1A6CC4362AD71388B8A7A174E"/>
                </w:placeholder>
              </w:sdtPr>
              <w:sdtContent>
                <w:r>
                  <w:rPr>
                    <w:rFonts w:cs="Times New Roman"/>
                    <w:szCs w:val="24"/>
                  </w:rPr>
                  <w:t>Eckhardt; Campbell</w:t>
                </w:r>
              </w:sdtContent>
            </w:sdt>
            <w:sdt>
              <w:sdtPr>
                <w:rPr>
                  <w:rFonts w:cs="Times New Roman"/>
                  <w:szCs w:val="24"/>
                </w:rPr>
                <w:alias w:val="Sponsor"/>
                <w:tag w:val="Sponsor"/>
                <w:id w:val="-2039656131"/>
                <w:lock w:val="sdtContentLocked"/>
                <w:placeholder>
                  <w:docPart w:val="E41184CA55214869A0FD04101FFCFC11"/>
                </w:placeholder>
                <w:showingPlcHdr/>
              </w:sdtPr>
              <w:sdtContent/>
            </w:sdt>
            <w:sdt>
              <w:sdtPr>
                <w:rPr>
                  <w:rFonts w:cs="Times New Roman"/>
                  <w:szCs w:val="24"/>
                </w:rPr>
                <w:alias w:val="DualSponsor"/>
                <w:tag w:val="DualSponsor"/>
                <w:id w:val="1029379812"/>
                <w:lock w:val="sdtContentLocked"/>
                <w:placeholder>
                  <w:docPart w:val="6C4AE2CAA32E4367A3DCA29116D715F9"/>
                </w:placeholder>
                <w:showingPlcHdr/>
              </w:sdtPr>
              <w:sdtContent/>
            </w:sdt>
          </w:p>
        </w:tc>
      </w:tr>
      <w:tr w:rsidR="002D1D5F" w:rsidTr="000F1DF9">
        <w:tc>
          <w:tcPr>
            <w:tcW w:w="2718" w:type="dxa"/>
          </w:tcPr>
          <w:p w:rsidR="002D1D5F" w:rsidRPr="00BC7495" w:rsidRDefault="002D1D5F" w:rsidP="000F1DF9">
            <w:pPr>
              <w:rPr>
                <w:rFonts w:cs="Times New Roman"/>
                <w:szCs w:val="24"/>
              </w:rPr>
            </w:pPr>
          </w:p>
        </w:tc>
        <w:sdt>
          <w:sdtPr>
            <w:rPr>
              <w:rFonts w:cs="Times New Roman"/>
              <w:szCs w:val="24"/>
            </w:rPr>
            <w:alias w:val="Committee"/>
            <w:tag w:val="Committee"/>
            <w:id w:val="1914272295"/>
            <w:lock w:val="sdtContentLocked"/>
            <w:placeholder>
              <w:docPart w:val="C319D98922164C1D98F1AA9FB59BD351"/>
            </w:placeholder>
          </w:sdtPr>
          <w:sdtContent>
            <w:tc>
              <w:tcPr>
                <w:tcW w:w="6858" w:type="dxa"/>
              </w:tcPr>
              <w:p w:rsidR="002D1D5F" w:rsidRPr="00FF6471" w:rsidRDefault="002D1D5F" w:rsidP="000F1DF9">
                <w:pPr>
                  <w:jc w:val="right"/>
                  <w:rPr>
                    <w:rFonts w:cs="Times New Roman"/>
                    <w:szCs w:val="24"/>
                  </w:rPr>
                </w:pPr>
                <w:r>
                  <w:rPr>
                    <w:rFonts w:cs="Times New Roman"/>
                    <w:szCs w:val="24"/>
                  </w:rPr>
                  <w:t>Veteran Affairs</w:t>
                </w:r>
              </w:p>
            </w:tc>
          </w:sdtContent>
        </w:sdt>
      </w:tr>
      <w:tr w:rsidR="002D1D5F" w:rsidTr="000F1DF9">
        <w:tc>
          <w:tcPr>
            <w:tcW w:w="2718" w:type="dxa"/>
          </w:tcPr>
          <w:p w:rsidR="002D1D5F" w:rsidRPr="00BC7495" w:rsidRDefault="002D1D5F" w:rsidP="000F1DF9">
            <w:pPr>
              <w:rPr>
                <w:rFonts w:cs="Times New Roman"/>
                <w:szCs w:val="24"/>
              </w:rPr>
            </w:pPr>
          </w:p>
        </w:tc>
        <w:sdt>
          <w:sdtPr>
            <w:rPr>
              <w:rFonts w:cs="Times New Roman"/>
              <w:szCs w:val="24"/>
            </w:rPr>
            <w:alias w:val="Date"/>
            <w:tag w:val="DateContentControl"/>
            <w:id w:val="1178081906"/>
            <w:lock w:val="sdtLocked"/>
            <w:placeholder>
              <w:docPart w:val="403F939592DA4379A5A5A2394EFA66C1"/>
            </w:placeholder>
            <w:date w:fullDate="2023-03-21T00:00:00Z">
              <w:dateFormat w:val="M/d/yyyy"/>
              <w:lid w:val="en-US"/>
              <w:storeMappedDataAs w:val="dateTime"/>
              <w:calendar w:val="gregorian"/>
            </w:date>
          </w:sdtPr>
          <w:sdtContent>
            <w:tc>
              <w:tcPr>
                <w:tcW w:w="6858" w:type="dxa"/>
              </w:tcPr>
              <w:p w:rsidR="002D1D5F" w:rsidRPr="00FF6471" w:rsidRDefault="002D1D5F" w:rsidP="000F1DF9">
                <w:pPr>
                  <w:jc w:val="right"/>
                  <w:rPr>
                    <w:rFonts w:cs="Times New Roman"/>
                    <w:szCs w:val="24"/>
                  </w:rPr>
                </w:pPr>
                <w:r>
                  <w:rPr>
                    <w:rFonts w:cs="Times New Roman"/>
                    <w:szCs w:val="24"/>
                  </w:rPr>
                  <w:t>3/21/2023</w:t>
                </w:r>
              </w:p>
            </w:tc>
          </w:sdtContent>
        </w:sdt>
      </w:tr>
      <w:tr w:rsidR="002D1D5F" w:rsidTr="000F1DF9">
        <w:tc>
          <w:tcPr>
            <w:tcW w:w="2718" w:type="dxa"/>
          </w:tcPr>
          <w:p w:rsidR="002D1D5F" w:rsidRPr="00BC7495" w:rsidRDefault="002D1D5F" w:rsidP="000F1DF9">
            <w:pPr>
              <w:rPr>
                <w:rFonts w:cs="Times New Roman"/>
                <w:szCs w:val="24"/>
              </w:rPr>
            </w:pPr>
          </w:p>
        </w:tc>
        <w:sdt>
          <w:sdtPr>
            <w:rPr>
              <w:rFonts w:cs="Times New Roman"/>
              <w:szCs w:val="24"/>
            </w:rPr>
            <w:alias w:val="BA Version"/>
            <w:tag w:val="BAVersion"/>
            <w:id w:val="-1685590809"/>
            <w:lock w:val="sdtContentLocked"/>
            <w:placeholder>
              <w:docPart w:val="37BC103394D8434DBAB8A481F6E05E86"/>
            </w:placeholder>
          </w:sdtPr>
          <w:sdtContent>
            <w:tc>
              <w:tcPr>
                <w:tcW w:w="6858" w:type="dxa"/>
              </w:tcPr>
              <w:p w:rsidR="002D1D5F" w:rsidRPr="00FF6471" w:rsidRDefault="002D1D5F" w:rsidP="000F1DF9">
                <w:pPr>
                  <w:jc w:val="right"/>
                  <w:rPr>
                    <w:rFonts w:cs="Times New Roman"/>
                    <w:szCs w:val="24"/>
                  </w:rPr>
                </w:pPr>
                <w:r>
                  <w:rPr>
                    <w:rFonts w:cs="Times New Roman"/>
                    <w:szCs w:val="24"/>
                  </w:rPr>
                  <w:t>Committee Report (Substituted)</w:t>
                </w:r>
              </w:p>
            </w:tc>
          </w:sdtContent>
        </w:sdt>
      </w:tr>
    </w:tbl>
    <w:p w:rsidR="002D1D5F" w:rsidRPr="00FF6471" w:rsidRDefault="002D1D5F" w:rsidP="000F1DF9">
      <w:pPr>
        <w:spacing w:after="0" w:line="240" w:lineRule="auto"/>
        <w:rPr>
          <w:rFonts w:cs="Times New Roman"/>
          <w:szCs w:val="24"/>
        </w:rPr>
      </w:pPr>
    </w:p>
    <w:p w:rsidR="002D1D5F" w:rsidRPr="00FF6471" w:rsidRDefault="002D1D5F" w:rsidP="000F1DF9">
      <w:pPr>
        <w:spacing w:after="0" w:line="240" w:lineRule="auto"/>
        <w:rPr>
          <w:rFonts w:cs="Times New Roman"/>
          <w:szCs w:val="24"/>
        </w:rPr>
      </w:pPr>
    </w:p>
    <w:p w:rsidR="002D1D5F" w:rsidRPr="00FF6471" w:rsidRDefault="002D1D5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62AF298639D425788C1985DD15F5078"/>
        </w:placeholder>
      </w:sdtPr>
      <w:sdtContent>
        <w:p w:rsidR="002D1D5F" w:rsidRDefault="002D1D5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1AB60F3FCE04CD5B3D52839FF2AFEF3"/>
        </w:placeholder>
      </w:sdtPr>
      <w:sdtContent>
        <w:p w:rsidR="002D1D5F" w:rsidRDefault="002D1D5F" w:rsidP="00A65E70">
          <w:pPr>
            <w:pStyle w:val="NormalWeb"/>
            <w:spacing w:before="0" w:beforeAutospacing="0" w:after="0" w:afterAutospacing="0"/>
            <w:jc w:val="both"/>
            <w:divId w:val="573125535"/>
            <w:rPr>
              <w:rFonts w:eastAsia="Times New Roman"/>
              <w:bCs/>
            </w:rPr>
          </w:pPr>
        </w:p>
        <w:p w:rsidR="002D1D5F" w:rsidRPr="00A65E70" w:rsidRDefault="002D1D5F" w:rsidP="00A65E70">
          <w:pPr>
            <w:pStyle w:val="NormalWeb"/>
            <w:spacing w:before="0" w:beforeAutospacing="0" w:after="0" w:afterAutospacing="0"/>
            <w:jc w:val="both"/>
            <w:divId w:val="573125535"/>
          </w:pPr>
          <w:r w:rsidRPr="00A65E70">
            <w:t>Currently, a student must complete four years of ROTC training to be eligible for the Texas Armed Services Scholarship. However, this four-year requirement either excludes students who need fewer than four years to graduate or forces those students to stay in school longer than necessary. S.B. 371 addresses this overly rigid eligibility requirement in order to allow more students to benefit from the scholarship program. The bill also requires the Texas Higher Education Coordinating Board to provide information on the minimum and recommended ROTC service requirements for each entity with which a scholarship recipient may choose to serve after graduating under the scholarship program.</w:t>
          </w:r>
        </w:p>
        <w:p w:rsidR="002D1D5F" w:rsidRPr="00A65E70" w:rsidRDefault="002D1D5F" w:rsidP="00A65E70">
          <w:pPr>
            <w:pStyle w:val="NormalWeb"/>
            <w:spacing w:before="0" w:beforeAutospacing="0" w:after="0" w:afterAutospacing="0"/>
            <w:jc w:val="both"/>
            <w:divId w:val="573125535"/>
          </w:pPr>
          <w:r w:rsidRPr="00A65E70">
            <w:t> </w:t>
          </w:r>
        </w:p>
        <w:p w:rsidR="002D1D5F" w:rsidRPr="00A65E70" w:rsidRDefault="002D1D5F" w:rsidP="00A65E70">
          <w:pPr>
            <w:pStyle w:val="NormalWeb"/>
            <w:spacing w:before="0" w:beforeAutospacing="0" w:after="0" w:afterAutospacing="0"/>
            <w:jc w:val="both"/>
            <w:divId w:val="573125535"/>
          </w:pPr>
          <w:r w:rsidRPr="00A65E70">
            <w:t>(Original Author's/Sponsor's Statement of Intent)</w:t>
          </w:r>
        </w:p>
        <w:p w:rsidR="002D1D5F" w:rsidRPr="00D70925" w:rsidRDefault="002D1D5F" w:rsidP="00A65E70">
          <w:pPr>
            <w:spacing w:after="0" w:line="240" w:lineRule="auto"/>
            <w:jc w:val="both"/>
            <w:rPr>
              <w:rFonts w:eastAsia="Times New Roman" w:cs="Times New Roman"/>
              <w:bCs/>
              <w:szCs w:val="24"/>
            </w:rPr>
          </w:pPr>
        </w:p>
      </w:sdtContent>
    </w:sdt>
    <w:p w:rsidR="002D1D5F" w:rsidRPr="00FF6471" w:rsidRDefault="002D1D5F" w:rsidP="000F1DF9">
      <w:pPr>
        <w:spacing w:after="0" w:line="240" w:lineRule="auto"/>
        <w:rPr>
          <w:rFonts w:cs="Times New Roman"/>
          <w:szCs w:val="24"/>
        </w:rPr>
      </w:pPr>
      <w:bookmarkStart w:id="0" w:name="EnrolledProposed"/>
      <w:bookmarkEnd w:id="0"/>
      <w:r>
        <w:rPr>
          <w:rFonts w:cs="Times New Roman"/>
          <w:szCs w:val="24"/>
        </w:rPr>
        <w:t>C.S.S.B. 371 amends current law</w:t>
      </w:r>
      <w:bookmarkStart w:id="1" w:name="AmendsCurrentLaw"/>
      <w:bookmarkEnd w:id="1"/>
      <w:r>
        <w:rPr>
          <w:rFonts w:cs="Times New Roman"/>
          <w:szCs w:val="24"/>
        </w:rPr>
        <w:t xml:space="preserve"> r</w:t>
      </w:r>
      <w:r w:rsidRPr="00A65E70">
        <w:rPr>
          <w:rFonts w:cs="Times New Roman"/>
          <w:szCs w:val="24"/>
        </w:rPr>
        <w:t>elating to the Texas Armed Services Scholarship Program.</w:t>
      </w:r>
    </w:p>
    <w:p w:rsidR="002D1D5F" w:rsidRPr="00FF6471" w:rsidRDefault="002D1D5F" w:rsidP="00774EC7">
      <w:pPr>
        <w:spacing w:after="0" w:line="240" w:lineRule="auto"/>
        <w:jc w:val="both"/>
        <w:rPr>
          <w:rFonts w:cs="Times New Roman"/>
          <w:szCs w:val="24"/>
        </w:rPr>
      </w:pPr>
    </w:p>
    <w:p w:rsidR="002D1D5F" w:rsidRPr="005C2A78" w:rsidRDefault="002D1D5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3AFE1DF2131400E99DD8F10ADF4246A"/>
          </w:placeholder>
        </w:sdtPr>
        <w:sdtContent>
          <w:r>
            <w:rPr>
              <w:rFonts w:eastAsia="Times New Roman" w:cs="Times New Roman"/>
              <w:b/>
              <w:szCs w:val="24"/>
              <w:u w:val="single"/>
            </w:rPr>
            <w:t>RULEMAKING AUTHORITY</w:t>
          </w:r>
        </w:sdtContent>
      </w:sdt>
    </w:p>
    <w:p w:rsidR="002D1D5F" w:rsidRPr="006529C4" w:rsidRDefault="002D1D5F" w:rsidP="00774EC7">
      <w:pPr>
        <w:spacing w:after="0" w:line="240" w:lineRule="auto"/>
        <w:jc w:val="both"/>
        <w:rPr>
          <w:rFonts w:cs="Times New Roman"/>
          <w:szCs w:val="24"/>
        </w:rPr>
      </w:pPr>
    </w:p>
    <w:p w:rsidR="002D1D5F" w:rsidRPr="006529C4" w:rsidRDefault="002D1D5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D1D5F" w:rsidRPr="006529C4" w:rsidRDefault="002D1D5F" w:rsidP="00774EC7">
      <w:pPr>
        <w:spacing w:after="0" w:line="240" w:lineRule="auto"/>
        <w:jc w:val="both"/>
        <w:rPr>
          <w:rFonts w:cs="Times New Roman"/>
          <w:szCs w:val="24"/>
        </w:rPr>
      </w:pPr>
    </w:p>
    <w:p w:rsidR="002D1D5F" w:rsidRPr="005C2A78" w:rsidRDefault="002D1D5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AEF19953BE34AD5A5B0CFAE0854AD98"/>
          </w:placeholder>
        </w:sdtPr>
        <w:sdtContent>
          <w:r>
            <w:rPr>
              <w:rFonts w:eastAsia="Times New Roman" w:cs="Times New Roman"/>
              <w:b/>
              <w:szCs w:val="24"/>
              <w:u w:val="single"/>
            </w:rPr>
            <w:t>SECTION BY SECTION ANALYSIS</w:t>
          </w:r>
        </w:sdtContent>
      </w:sdt>
    </w:p>
    <w:p w:rsidR="002D1D5F" w:rsidRPr="005C2A78" w:rsidRDefault="002D1D5F" w:rsidP="000F1DF9">
      <w:pPr>
        <w:spacing w:after="0" w:line="240" w:lineRule="auto"/>
        <w:jc w:val="both"/>
        <w:rPr>
          <w:rFonts w:eastAsia="Times New Roman" w:cs="Times New Roman"/>
          <w:szCs w:val="24"/>
        </w:rPr>
      </w:pPr>
    </w:p>
    <w:p w:rsidR="002D1D5F" w:rsidRDefault="002D1D5F" w:rsidP="007A7FE3">
      <w:pPr>
        <w:spacing w:after="0" w:line="240" w:lineRule="auto"/>
        <w:jc w:val="both"/>
        <w:rPr>
          <w:rFonts w:eastAsia="Times New Roman" w:cs="Times New Roman"/>
          <w:szCs w:val="24"/>
        </w:rPr>
      </w:pPr>
      <w:r w:rsidRPr="00733811">
        <w:rPr>
          <w:rFonts w:eastAsia="Times New Roman" w:cs="Times New Roman"/>
          <w:szCs w:val="24"/>
        </w:rPr>
        <w:t xml:space="preserve">SECTION 1. Amends Section 61.9773(a), Education Code, as follows: </w:t>
      </w:r>
    </w:p>
    <w:p w:rsidR="002D1D5F" w:rsidRDefault="002D1D5F" w:rsidP="007A7FE3">
      <w:pPr>
        <w:spacing w:after="0" w:line="240" w:lineRule="auto"/>
        <w:jc w:val="both"/>
        <w:rPr>
          <w:rFonts w:eastAsia="Times New Roman" w:cs="Times New Roman"/>
          <w:szCs w:val="24"/>
        </w:rPr>
      </w:pPr>
    </w:p>
    <w:p w:rsidR="002D1D5F" w:rsidRDefault="002D1D5F" w:rsidP="007A7FE3">
      <w:pPr>
        <w:spacing w:after="0" w:line="240" w:lineRule="auto"/>
        <w:ind w:left="720"/>
        <w:jc w:val="both"/>
        <w:rPr>
          <w:rFonts w:eastAsia="Times New Roman" w:cs="Times New Roman"/>
          <w:szCs w:val="24"/>
        </w:rPr>
      </w:pPr>
      <w:r w:rsidRPr="00733811">
        <w:rPr>
          <w:rFonts w:eastAsia="Times New Roman" w:cs="Times New Roman"/>
          <w:szCs w:val="24"/>
        </w:rPr>
        <w:t xml:space="preserve">(a) Requires that the agreement </w:t>
      </w:r>
      <w:r>
        <w:rPr>
          <w:rFonts w:eastAsia="Times New Roman" w:cs="Times New Roman"/>
          <w:szCs w:val="24"/>
        </w:rPr>
        <w:t xml:space="preserve">entered into between a student and the Texas Higher Education Coordinating Board (THECB) for a scholarship </w:t>
      </w:r>
      <w:r w:rsidRPr="00733811">
        <w:rPr>
          <w:rFonts w:eastAsia="Times New Roman" w:cs="Times New Roman"/>
          <w:szCs w:val="24"/>
        </w:rPr>
        <w:t xml:space="preserve">require the student to: </w:t>
      </w:r>
    </w:p>
    <w:p w:rsidR="002D1D5F" w:rsidRDefault="002D1D5F" w:rsidP="007A7FE3">
      <w:pPr>
        <w:spacing w:after="0" w:line="240" w:lineRule="auto"/>
        <w:jc w:val="both"/>
        <w:rPr>
          <w:rFonts w:eastAsia="Times New Roman" w:cs="Times New Roman"/>
          <w:szCs w:val="24"/>
        </w:rPr>
      </w:pPr>
    </w:p>
    <w:p w:rsidR="002D1D5F" w:rsidRDefault="002D1D5F" w:rsidP="007A7FE3">
      <w:pPr>
        <w:spacing w:after="0" w:line="240" w:lineRule="auto"/>
        <w:ind w:left="1440"/>
        <w:jc w:val="both"/>
        <w:rPr>
          <w:rFonts w:eastAsia="Times New Roman" w:cs="Times New Roman"/>
          <w:szCs w:val="24"/>
        </w:rPr>
      </w:pPr>
      <w:r w:rsidRPr="00733811">
        <w:rPr>
          <w:rFonts w:eastAsia="Times New Roman" w:cs="Times New Roman"/>
          <w:szCs w:val="24"/>
        </w:rPr>
        <w:t xml:space="preserve">(1) complete: </w:t>
      </w:r>
    </w:p>
    <w:p w:rsidR="002D1D5F" w:rsidRDefault="002D1D5F" w:rsidP="007A7FE3">
      <w:pPr>
        <w:spacing w:after="0" w:line="240" w:lineRule="auto"/>
        <w:ind w:left="720"/>
        <w:jc w:val="both"/>
        <w:rPr>
          <w:rFonts w:eastAsia="Times New Roman" w:cs="Times New Roman"/>
          <w:szCs w:val="24"/>
        </w:rPr>
      </w:pPr>
    </w:p>
    <w:p w:rsidR="002D1D5F" w:rsidRDefault="002D1D5F" w:rsidP="007A7FE3">
      <w:pPr>
        <w:spacing w:after="0" w:line="240" w:lineRule="auto"/>
        <w:ind w:left="2160"/>
        <w:jc w:val="both"/>
        <w:rPr>
          <w:rFonts w:eastAsia="Times New Roman" w:cs="Times New Roman"/>
          <w:szCs w:val="24"/>
        </w:rPr>
      </w:pPr>
      <w:r w:rsidRPr="00733811">
        <w:rPr>
          <w:rFonts w:eastAsia="Times New Roman" w:cs="Times New Roman"/>
          <w:szCs w:val="24"/>
        </w:rPr>
        <w:t>(A) one year</w:t>
      </w:r>
      <w:r>
        <w:rPr>
          <w:rFonts w:eastAsia="Times New Roman" w:cs="Times New Roman"/>
          <w:szCs w:val="24"/>
        </w:rPr>
        <w:t>, rather than four years,</w:t>
      </w:r>
      <w:r w:rsidRPr="00733811">
        <w:rPr>
          <w:rFonts w:eastAsia="Times New Roman" w:cs="Times New Roman"/>
          <w:szCs w:val="24"/>
        </w:rPr>
        <w:t xml:space="preserve"> of ROTC training for each year that the student </w:t>
      </w:r>
      <w:r>
        <w:rPr>
          <w:rFonts w:eastAsia="Times New Roman" w:cs="Times New Roman"/>
          <w:szCs w:val="24"/>
        </w:rPr>
        <w:t>receives the scholarship</w:t>
      </w:r>
      <w:r w:rsidRPr="00733811">
        <w:rPr>
          <w:rFonts w:eastAsia="Times New Roman" w:cs="Times New Roman"/>
          <w:szCs w:val="24"/>
        </w:rPr>
        <w:t xml:space="preserve">; or </w:t>
      </w:r>
    </w:p>
    <w:p w:rsidR="002D1D5F" w:rsidRDefault="002D1D5F" w:rsidP="007A7FE3">
      <w:pPr>
        <w:spacing w:after="0" w:line="240" w:lineRule="auto"/>
        <w:ind w:left="2160"/>
        <w:jc w:val="both"/>
        <w:rPr>
          <w:rFonts w:eastAsia="Times New Roman" w:cs="Times New Roman"/>
          <w:szCs w:val="24"/>
        </w:rPr>
      </w:pPr>
    </w:p>
    <w:p w:rsidR="002D1D5F" w:rsidRDefault="002D1D5F" w:rsidP="007A7FE3">
      <w:pPr>
        <w:spacing w:after="0" w:line="240" w:lineRule="auto"/>
        <w:ind w:left="2160"/>
        <w:jc w:val="both"/>
        <w:rPr>
          <w:rFonts w:eastAsia="Times New Roman" w:cs="Times New Roman"/>
          <w:szCs w:val="24"/>
        </w:rPr>
      </w:pPr>
      <w:r w:rsidRPr="00733811">
        <w:rPr>
          <w:rFonts w:eastAsia="Times New Roman" w:cs="Times New Roman"/>
          <w:szCs w:val="24"/>
        </w:rPr>
        <w:t xml:space="preserve">(B) creates this paragraph from existing text; and </w:t>
      </w:r>
    </w:p>
    <w:p w:rsidR="002D1D5F" w:rsidRDefault="002D1D5F" w:rsidP="007A7FE3">
      <w:pPr>
        <w:spacing w:after="0" w:line="240" w:lineRule="auto"/>
        <w:ind w:left="1440"/>
        <w:jc w:val="both"/>
        <w:rPr>
          <w:rFonts w:eastAsia="Times New Roman" w:cs="Times New Roman"/>
          <w:szCs w:val="24"/>
        </w:rPr>
      </w:pPr>
    </w:p>
    <w:p w:rsidR="002D1D5F" w:rsidRDefault="002D1D5F" w:rsidP="007A7FE3">
      <w:pPr>
        <w:spacing w:after="0" w:line="240" w:lineRule="auto"/>
        <w:ind w:left="1440"/>
        <w:jc w:val="both"/>
        <w:rPr>
          <w:rFonts w:eastAsia="Times New Roman" w:cs="Times New Roman"/>
          <w:szCs w:val="24"/>
        </w:rPr>
      </w:pPr>
      <w:r w:rsidRPr="00733811">
        <w:rPr>
          <w:rFonts w:eastAsia="Times New Roman" w:cs="Times New Roman"/>
          <w:szCs w:val="24"/>
        </w:rPr>
        <w:t xml:space="preserve">(2)-(5) makes no changes to these subdivisions. </w:t>
      </w:r>
    </w:p>
    <w:p w:rsidR="002D1D5F" w:rsidRDefault="002D1D5F" w:rsidP="007A7FE3">
      <w:pPr>
        <w:spacing w:after="0" w:line="240" w:lineRule="auto"/>
        <w:ind w:left="1440"/>
        <w:jc w:val="both"/>
        <w:rPr>
          <w:rFonts w:eastAsia="Times New Roman" w:cs="Times New Roman"/>
          <w:szCs w:val="24"/>
        </w:rPr>
      </w:pPr>
    </w:p>
    <w:p w:rsidR="002D1D5F" w:rsidRDefault="002D1D5F" w:rsidP="007A7FE3">
      <w:pPr>
        <w:spacing w:after="0" w:line="240" w:lineRule="auto"/>
        <w:jc w:val="both"/>
        <w:rPr>
          <w:rFonts w:eastAsia="Times New Roman" w:cs="Times New Roman"/>
          <w:szCs w:val="24"/>
        </w:rPr>
      </w:pPr>
      <w:r w:rsidRPr="00733811">
        <w:rPr>
          <w:rFonts w:eastAsia="Times New Roman" w:cs="Times New Roman"/>
          <w:szCs w:val="24"/>
        </w:rPr>
        <w:t xml:space="preserve">SECTION 2. Amends Subchapter FF, Chapter 61, Education Code, by adding Section 61.97731, as follows: </w:t>
      </w:r>
    </w:p>
    <w:p w:rsidR="002D1D5F" w:rsidRDefault="002D1D5F" w:rsidP="007A7FE3">
      <w:pPr>
        <w:spacing w:after="0" w:line="240" w:lineRule="auto"/>
        <w:jc w:val="both"/>
        <w:rPr>
          <w:rFonts w:eastAsia="Times New Roman" w:cs="Times New Roman"/>
          <w:szCs w:val="24"/>
        </w:rPr>
      </w:pPr>
    </w:p>
    <w:p w:rsidR="002D1D5F" w:rsidRDefault="002D1D5F" w:rsidP="007A7FE3">
      <w:pPr>
        <w:spacing w:after="0" w:line="240" w:lineRule="auto"/>
        <w:ind w:left="720"/>
        <w:jc w:val="both"/>
        <w:rPr>
          <w:rFonts w:eastAsia="Times New Roman" w:cs="Times New Roman"/>
          <w:szCs w:val="24"/>
        </w:rPr>
      </w:pPr>
      <w:r w:rsidRPr="00733811">
        <w:rPr>
          <w:rFonts w:eastAsia="Times New Roman" w:cs="Times New Roman"/>
          <w:szCs w:val="24"/>
        </w:rPr>
        <w:t xml:space="preserve">Sec. 61.97731. NOTICE REGARDING MINIMUM AND REQUIRED ROTC TRAINING. Requires </w:t>
      </w:r>
      <w:r>
        <w:rPr>
          <w:rFonts w:eastAsia="Times New Roman" w:cs="Times New Roman"/>
          <w:szCs w:val="24"/>
        </w:rPr>
        <w:t xml:space="preserve">THECB </w:t>
      </w:r>
      <w:r w:rsidRPr="00733811">
        <w:rPr>
          <w:rFonts w:eastAsia="Times New Roman" w:cs="Times New Roman"/>
          <w:szCs w:val="24"/>
        </w:rPr>
        <w:t>to post on THECB's Internet website and provide to each student before the student enters into an agreement with THECB under Section 61.9773</w:t>
      </w:r>
      <w:r>
        <w:rPr>
          <w:rFonts w:eastAsia="Times New Roman" w:cs="Times New Roman"/>
          <w:szCs w:val="24"/>
        </w:rPr>
        <w:t xml:space="preserve"> (Agreement Requirements)</w:t>
      </w:r>
      <w:r w:rsidRPr="00733811">
        <w:rPr>
          <w:rFonts w:eastAsia="Times New Roman" w:cs="Times New Roman"/>
          <w:szCs w:val="24"/>
        </w:rPr>
        <w:t xml:space="preserve"> information regarding the number of years of ROTC training that each entity described by Section 61.9773(a)(3) (relating to the entities a student is required to enter after graduation to receive a scholarship) requires or recommends before entering into a commitment or contract described by that subdivision. </w:t>
      </w:r>
    </w:p>
    <w:p w:rsidR="002D1D5F" w:rsidRDefault="002D1D5F" w:rsidP="007A7FE3">
      <w:pPr>
        <w:spacing w:after="0" w:line="240" w:lineRule="auto"/>
        <w:ind w:left="720"/>
        <w:jc w:val="both"/>
        <w:rPr>
          <w:rFonts w:eastAsia="Times New Roman" w:cs="Times New Roman"/>
          <w:szCs w:val="24"/>
        </w:rPr>
      </w:pPr>
    </w:p>
    <w:p w:rsidR="002D1D5F" w:rsidRDefault="002D1D5F" w:rsidP="007A7FE3">
      <w:pPr>
        <w:spacing w:after="0" w:line="240" w:lineRule="auto"/>
        <w:jc w:val="both"/>
        <w:rPr>
          <w:rFonts w:eastAsia="Times New Roman" w:cs="Times New Roman"/>
          <w:szCs w:val="24"/>
        </w:rPr>
      </w:pPr>
      <w:r w:rsidRPr="00733811">
        <w:rPr>
          <w:rFonts w:eastAsia="Times New Roman" w:cs="Times New Roman"/>
          <w:szCs w:val="24"/>
        </w:rPr>
        <w:t xml:space="preserve">SECTION 3. Provides that Section 61.9773(a), Education Code, as amended by this Act, applies beginning with a Texas Armed Services Scholarship awarded for the 2024–2025 academic year. Provides that a Texas Armed Services Scholarship awarded for an academic year before that academic year is governed by the law in effect when the scholarship was awarded, and the former law is continued in effect for that purpose. </w:t>
      </w:r>
    </w:p>
    <w:p w:rsidR="002D1D5F" w:rsidRDefault="002D1D5F" w:rsidP="007A7FE3">
      <w:pPr>
        <w:spacing w:after="0" w:line="240" w:lineRule="auto"/>
        <w:jc w:val="both"/>
        <w:rPr>
          <w:rFonts w:eastAsia="Times New Roman" w:cs="Times New Roman"/>
          <w:szCs w:val="24"/>
        </w:rPr>
      </w:pPr>
    </w:p>
    <w:p w:rsidR="002D1D5F" w:rsidRPr="00C8671F" w:rsidRDefault="002D1D5F" w:rsidP="007A7FE3">
      <w:pPr>
        <w:spacing w:after="0" w:line="240" w:lineRule="auto"/>
        <w:jc w:val="both"/>
        <w:rPr>
          <w:rFonts w:eastAsia="Times New Roman" w:cs="Times New Roman"/>
          <w:szCs w:val="24"/>
        </w:rPr>
      </w:pPr>
      <w:r w:rsidRPr="00733811">
        <w:rPr>
          <w:rFonts w:eastAsia="Times New Roman" w:cs="Times New Roman"/>
          <w:szCs w:val="24"/>
        </w:rPr>
        <w:t>SECTION 4. Effective date:</w:t>
      </w:r>
      <w:r w:rsidRPr="005C2A78">
        <w:rPr>
          <w:rFonts w:eastAsia="Times New Roman" w:cs="Times New Roman"/>
          <w:szCs w:val="24"/>
        </w:rPr>
        <w:t xml:space="preserve"> </w:t>
      </w:r>
      <w:r>
        <w:rPr>
          <w:rFonts w:eastAsia="Times New Roman" w:cs="Times New Roman"/>
          <w:szCs w:val="24"/>
        </w:rPr>
        <w:t xml:space="preserve">September 1, 2023. </w:t>
      </w:r>
    </w:p>
    <w:sectPr w:rsidR="002D1D5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4EB1" w:rsidRDefault="005E4EB1" w:rsidP="000F1DF9">
      <w:pPr>
        <w:spacing w:after="0" w:line="240" w:lineRule="auto"/>
      </w:pPr>
      <w:r>
        <w:separator/>
      </w:r>
    </w:p>
  </w:endnote>
  <w:endnote w:type="continuationSeparator" w:id="0">
    <w:p w:rsidR="005E4EB1" w:rsidRDefault="005E4EB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E4EB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D1D5F">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D1D5F">
                <w:rPr>
                  <w:sz w:val="20"/>
                  <w:szCs w:val="20"/>
                </w:rPr>
                <w:t>C.S.S.B. 371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D1D5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E4EB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4EB1" w:rsidRDefault="005E4EB1" w:rsidP="000F1DF9">
      <w:pPr>
        <w:spacing w:after="0" w:line="240" w:lineRule="auto"/>
      </w:pPr>
      <w:r>
        <w:separator/>
      </w:r>
    </w:p>
  </w:footnote>
  <w:footnote w:type="continuationSeparator" w:id="0">
    <w:p w:rsidR="005E4EB1" w:rsidRDefault="005E4EB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D1D5F"/>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E4EB1"/>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68B8A"/>
  <w15:docId w15:val="{02422AEF-848E-4794-9026-E6A51F00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D1D5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2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7E684BEBB3F43E8B4A7EBBDC2245C8F"/>
        <w:category>
          <w:name w:val="General"/>
          <w:gallery w:val="placeholder"/>
        </w:category>
        <w:types>
          <w:type w:val="bbPlcHdr"/>
        </w:types>
        <w:behaviors>
          <w:behavior w:val="content"/>
        </w:behaviors>
        <w:guid w:val="{CE775C6A-4F17-4919-A4E9-4914178F9936}"/>
      </w:docPartPr>
      <w:docPartBody>
        <w:p w:rsidR="00000000" w:rsidRDefault="0045769C"/>
      </w:docPartBody>
    </w:docPart>
    <w:docPart>
      <w:docPartPr>
        <w:name w:val="ADEC349D23D244A781F32CE9D83EEC22"/>
        <w:category>
          <w:name w:val="General"/>
          <w:gallery w:val="placeholder"/>
        </w:category>
        <w:types>
          <w:type w:val="bbPlcHdr"/>
        </w:types>
        <w:behaviors>
          <w:behavior w:val="content"/>
        </w:behaviors>
        <w:guid w:val="{CE33FB7E-E8F2-4CAB-9667-29AA35664BBF}"/>
      </w:docPartPr>
      <w:docPartBody>
        <w:p w:rsidR="00000000" w:rsidRDefault="0045769C"/>
      </w:docPartBody>
    </w:docPart>
    <w:docPart>
      <w:docPartPr>
        <w:name w:val="119613322C0B4978B3580B96BC7C066C"/>
        <w:category>
          <w:name w:val="General"/>
          <w:gallery w:val="placeholder"/>
        </w:category>
        <w:types>
          <w:type w:val="bbPlcHdr"/>
        </w:types>
        <w:behaviors>
          <w:behavior w:val="content"/>
        </w:behaviors>
        <w:guid w:val="{ABEE549B-CB6B-496F-8680-0272FCF2D6B0}"/>
      </w:docPartPr>
      <w:docPartBody>
        <w:p w:rsidR="00000000" w:rsidRDefault="0045769C"/>
      </w:docPartBody>
    </w:docPart>
    <w:docPart>
      <w:docPartPr>
        <w:name w:val="6035910C0C3B4A23BD35A29E1F22C22D"/>
        <w:category>
          <w:name w:val="General"/>
          <w:gallery w:val="placeholder"/>
        </w:category>
        <w:types>
          <w:type w:val="bbPlcHdr"/>
        </w:types>
        <w:behaviors>
          <w:behavior w:val="content"/>
        </w:behaviors>
        <w:guid w:val="{5BAA9959-4E36-4187-B8EC-ECFB8590F1CC}"/>
      </w:docPartPr>
      <w:docPartBody>
        <w:p w:rsidR="00000000" w:rsidRDefault="0045769C"/>
      </w:docPartBody>
    </w:docPart>
    <w:docPart>
      <w:docPartPr>
        <w:name w:val="E810F521A3B24F31BCA579D67B708042"/>
        <w:category>
          <w:name w:val="General"/>
          <w:gallery w:val="placeholder"/>
        </w:category>
        <w:types>
          <w:type w:val="bbPlcHdr"/>
        </w:types>
        <w:behaviors>
          <w:behavior w:val="content"/>
        </w:behaviors>
        <w:guid w:val="{6A50EA42-F2F3-4902-AA39-55E4EAE56D5F}"/>
      </w:docPartPr>
      <w:docPartBody>
        <w:p w:rsidR="00000000" w:rsidRDefault="0045769C"/>
      </w:docPartBody>
    </w:docPart>
    <w:docPart>
      <w:docPartPr>
        <w:name w:val="304443B1A6CC4362AD71388B8A7A174E"/>
        <w:category>
          <w:name w:val="General"/>
          <w:gallery w:val="placeholder"/>
        </w:category>
        <w:types>
          <w:type w:val="bbPlcHdr"/>
        </w:types>
        <w:behaviors>
          <w:behavior w:val="content"/>
        </w:behaviors>
        <w:guid w:val="{55450FCB-F487-44D0-A0C1-EDCC88ADB506}"/>
      </w:docPartPr>
      <w:docPartBody>
        <w:p w:rsidR="00000000" w:rsidRDefault="0045769C"/>
      </w:docPartBody>
    </w:docPart>
    <w:docPart>
      <w:docPartPr>
        <w:name w:val="E41184CA55214869A0FD04101FFCFC11"/>
        <w:category>
          <w:name w:val="General"/>
          <w:gallery w:val="placeholder"/>
        </w:category>
        <w:types>
          <w:type w:val="bbPlcHdr"/>
        </w:types>
        <w:behaviors>
          <w:behavior w:val="content"/>
        </w:behaviors>
        <w:guid w:val="{5A5252E5-D754-474F-9C5C-4D851F61E00E}"/>
      </w:docPartPr>
      <w:docPartBody>
        <w:p w:rsidR="00000000" w:rsidRDefault="0045769C"/>
      </w:docPartBody>
    </w:docPart>
    <w:docPart>
      <w:docPartPr>
        <w:name w:val="6C4AE2CAA32E4367A3DCA29116D715F9"/>
        <w:category>
          <w:name w:val="General"/>
          <w:gallery w:val="placeholder"/>
        </w:category>
        <w:types>
          <w:type w:val="bbPlcHdr"/>
        </w:types>
        <w:behaviors>
          <w:behavior w:val="content"/>
        </w:behaviors>
        <w:guid w:val="{8313AAB6-A957-407D-A4A7-4EEC28C8C54E}"/>
      </w:docPartPr>
      <w:docPartBody>
        <w:p w:rsidR="00000000" w:rsidRDefault="0045769C"/>
      </w:docPartBody>
    </w:docPart>
    <w:docPart>
      <w:docPartPr>
        <w:name w:val="C319D98922164C1D98F1AA9FB59BD351"/>
        <w:category>
          <w:name w:val="General"/>
          <w:gallery w:val="placeholder"/>
        </w:category>
        <w:types>
          <w:type w:val="bbPlcHdr"/>
        </w:types>
        <w:behaviors>
          <w:behavior w:val="content"/>
        </w:behaviors>
        <w:guid w:val="{60F23752-5DE3-4C32-9D57-2CB33F429F32}"/>
      </w:docPartPr>
      <w:docPartBody>
        <w:p w:rsidR="00000000" w:rsidRDefault="0045769C"/>
      </w:docPartBody>
    </w:docPart>
    <w:docPart>
      <w:docPartPr>
        <w:name w:val="403F939592DA4379A5A5A2394EFA66C1"/>
        <w:category>
          <w:name w:val="General"/>
          <w:gallery w:val="placeholder"/>
        </w:category>
        <w:types>
          <w:type w:val="bbPlcHdr"/>
        </w:types>
        <w:behaviors>
          <w:behavior w:val="content"/>
        </w:behaviors>
        <w:guid w:val="{9046E2B7-3B31-43E4-AF15-142A5C834510}"/>
      </w:docPartPr>
      <w:docPartBody>
        <w:p w:rsidR="00000000" w:rsidRDefault="00F27320" w:rsidP="00F27320">
          <w:pPr>
            <w:pStyle w:val="403F939592DA4379A5A5A2394EFA66C1"/>
          </w:pPr>
          <w:r w:rsidRPr="00A30DD1">
            <w:rPr>
              <w:rStyle w:val="PlaceholderText"/>
            </w:rPr>
            <w:t>Click here to enter a date.</w:t>
          </w:r>
        </w:p>
      </w:docPartBody>
    </w:docPart>
    <w:docPart>
      <w:docPartPr>
        <w:name w:val="37BC103394D8434DBAB8A481F6E05E86"/>
        <w:category>
          <w:name w:val="General"/>
          <w:gallery w:val="placeholder"/>
        </w:category>
        <w:types>
          <w:type w:val="bbPlcHdr"/>
        </w:types>
        <w:behaviors>
          <w:behavior w:val="content"/>
        </w:behaviors>
        <w:guid w:val="{BB5859E0-3B64-4B0A-8E7C-9D6A394952DA}"/>
      </w:docPartPr>
      <w:docPartBody>
        <w:p w:rsidR="00000000" w:rsidRDefault="0045769C"/>
      </w:docPartBody>
    </w:docPart>
    <w:docPart>
      <w:docPartPr>
        <w:name w:val="B62AF298639D425788C1985DD15F5078"/>
        <w:category>
          <w:name w:val="General"/>
          <w:gallery w:val="placeholder"/>
        </w:category>
        <w:types>
          <w:type w:val="bbPlcHdr"/>
        </w:types>
        <w:behaviors>
          <w:behavior w:val="content"/>
        </w:behaviors>
        <w:guid w:val="{5F16737F-EFB2-4BBD-BA9B-D4EFE29F02D1}"/>
      </w:docPartPr>
      <w:docPartBody>
        <w:p w:rsidR="00000000" w:rsidRDefault="0045769C"/>
      </w:docPartBody>
    </w:docPart>
    <w:docPart>
      <w:docPartPr>
        <w:name w:val="11AB60F3FCE04CD5B3D52839FF2AFEF3"/>
        <w:category>
          <w:name w:val="General"/>
          <w:gallery w:val="placeholder"/>
        </w:category>
        <w:types>
          <w:type w:val="bbPlcHdr"/>
        </w:types>
        <w:behaviors>
          <w:behavior w:val="content"/>
        </w:behaviors>
        <w:guid w:val="{BBDB955D-0832-4DC2-95D5-29C74C8F9AE8}"/>
      </w:docPartPr>
      <w:docPartBody>
        <w:p w:rsidR="00000000" w:rsidRDefault="00F27320" w:rsidP="00F27320">
          <w:pPr>
            <w:pStyle w:val="11AB60F3FCE04CD5B3D52839FF2AFEF3"/>
          </w:pPr>
          <w:r>
            <w:rPr>
              <w:rFonts w:eastAsia="Times New Roman" w:cs="Times New Roman"/>
              <w:bCs/>
              <w:szCs w:val="24"/>
            </w:rPr>
            <w:t xml:space="preserve"> </w:t>
          </w:r>
        </w:p>
      </w:docPartBody>
    </w:docPart>
    <w:docPart>
      <w:docPartPr>
        <w:name w:val="83AFE1DF2131400E99DD8F10ADF4246A"/>
        <w:category>
          <w:name w:val="General"/>
          <w:gallery w:val="placeholder"/>
        </w:category>
        <w:types>
          <w:type w:val="bbPlcHdr"/>
        </w:types>
        <w:behaviors>
          <w:behavior w:val="content"/>
        </w:behaviors>
        <w:guid w:val="{8B688FC8-E49D-42B0-9110-7447FE35BB40}"/>
      </w:docPartPr>
      <w:docPartBody>
        <w:p w:rsidR="00000000" w:rsidRDefault="0045769C"/>
      </w:docPartBody>
    </w:docPart>
    <w:docPart>
      <w:docPartPr>
        <w:name w:val="4AEF19953BE34AD5A5B0CFAE0854AD98"/>
        <w:category>
          <w:name w:val="General"/>
          <w:gallery w:val="placeholder"/>
        </w:category>
        <w:types>
          <w:type w:val="bbPlcHdr"/>
        </w:types>
        <w:behaviors>
          <w:behavior w:val="content"/>
        </w:behaviors>
        <w:guid w:val="{F5701573-A092-4CC4-88E9-723792B0A50D}"/>
      </w:docPartPr>
      <w:docPartBody>
        <w:p w:rsidR="00000000" w:rsidRDefault="004576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5769C"/>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2732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320"/>
    <w:rPr>
      <w:color w:val="808080"/>
    </w:rPr>
  </w:style>
  <w:style w:type="paragraph" w:customStyle="1" w:styleId="403F939592DA4379A5A5A2394EFA66C1">
    <w:name w:val="403F939592DA4379A5A5A2394EFA66C1"/>
    <w:rsid w:val="00F27320"/>
    <w:pPr>
      <w:spacing w:after="160" w:line="259" w:lineRule="auto"/>
    </w:pPr>
  </w:style>
  <w:style w:type="paragraph" w:customStyle="1" w:styleId="11AB60F3FCE04CD5B3D52839FF2AFEF3">
    <w:name w:val="11AB60F3FCE04CD5B3D52839FF2AFEF3"/>
    <w:rsid w:val="00F2732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422</Words>
  <Characters>2409</Characters>
  <Application>Microsoft Office Word</Application>
  <DocSecurity>0</DocSecurity>
  <Lines>20</Lines>
  <Paragraphs>5</Paragraphs>
  <ScaleCrop>false</ScaleCrop>
  <Company>Texas Legislative Council</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2023-03-23T14:55:00Z</dcterms:modified>
</cp:coreProperties>
</file>

<file path=docProps/custom.xml><?xml version="1.0" encoding="utf-8"?>
<op:Properties xmlns:vt="http://schemas.openxmlformats.org/officeDocument/2006/docPropsVTypes" xmlns:op="http://schemas.openxmlformats.org/officeDocument/2006/custom-properties"/>
</file>