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1E53" w:rsidRDefault="006A1E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0EF1A184164723AD70A6936227E2EE"/>
          </w:placeholder>
        </w:sdtPr>
        <w:sdtContent>
          <w:r w:rsidRPr="005C2A78">
            <w:rPr>
              <w:rFonts w:cs="Times New Roman"/>
              <w:b/>
              <w:szCs w:val="24"/>
              <w:u w:val="single"/>
            </w:rPr>
            <w:t>BILL ANALYSIS</w:t>
          </w:r>
        </w:sdtContent>
      </w:sdt>
    </w:p>
    <w:p w:rsidR="006A1E53" w:rsidRPr="00585C31" w:rsidRDefault="006A1E53" w:rsidP="000F1DF9">
      <w:pPr>
        <w:spacing w:after="0" w:line="240" w:lineRule="auto"/>
        <w:rPr>
          <w:rFonts w:cs="Times New Roman"/>
          <w:szCs w:val="24"/>
        </w:rPr>
      </w:pPr>
    </w:p>
    <w:p w:rsidR="006A1E53" w:rsidRPr="00585C31" w:rsidRDefault="006A1E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1E53" w:rsidTr="000F1DF9">
        <w:tc>
          <w:tcPr>
            <w:tcW w:w="2718" w:type="dxa"/>
          </w:tcPr>
          <w:p w:rsidR="006A1E53" w:rsidRPr="005C2A78" w:rsidRDefault="006A1E53" w:rsidP="006D756B">
            <w:pPr>
              <w:rPr>
                <w:rFonts w:cs="Times New Roman"/>
                <w:szCs w:val="24"/>
              </w:rPr>
            </w:pPr>
            <w:sdt>
              <w:sdtPr>
                <w:rPr>
                  <w:rFonts w:cs="Times New Roman"/>
                  <w:szCs w:val="24"/>
                </w:rPr>
                <w:alias w:val="Agency Title"/>
                <w:tag w:val="AgencyTitleContentControl"/>
                <w:id w:val="1920747753"/>
                <w:lock w:val="sdtContentLocked"/>
                <w:placeholder>
                  <w:docPart w:val="1D9AD3D38848409CA43BA4B4DADAB242"/>
                </w:placeholder>
              </w:sdtPr>
              <w:sdtEndPr>
                <w:rPr>
                  <w:rFonts w:cstheme="minorBidi"/>
                  <w:szCs w:val="22"/>
                </w:rPr>
              </w:sdtEndPr>
              <w:sdtContent>
                <w:r>
                  <w:rPr>
                    <w:rFonts w:cs="Times New Roman"/>
                    <w:szCs w:val="24"/>
                  </w:rPr>
                  <w:t>Senate Research Center</w:t>
                </w:r>
              </w:sdtContent>
            </w:sdt>
          </w:p>
        </w:tc>
        <w:tc>
          <w:tcPr>
            <w:tcW w:w="6858" w:type="dxa"/>
          </w:tcPr>
          <w:p w:rsidR="006A1E53" w:rsidRPr="00FF6471" w:rsidRDefault="006A1E53" w:rsidP="000F1DF9">
            <w:pPr>
              <w:jc w:val="right"/>
              <w:rPr>
                <w:rFonts w:cs="Times New Roman"/>
                <w:szCs w:val="24"/>
              </w:rPr>
            </w:pPr>
            <w:sdt>
              <w:sdtPr>
                <w:rPr>
                  <w:rFonts w:cs="Times New Roman"/>
                  <w:szCs w:val="24"/>
                </w:rPr>
                <w:alias w:val="Bill Number"/>
                <w:tag w:val="BillNumberOne"/>
                <w:id w:val="-410784069"/>
                <w:lock w:val="sdtContentLocked"/>
                <w:placeholder>
                  <w:docPart w:val="291E9C3B0F774B98AE68F835AB102378"/>
                </w:placeholder>
              </w:sdtPr>
              <w:sdtContent>
                <w:r>
                  <w:rPr>
                    <w:rFonts w:cs="Times New Roman"/>
                    <w:szCs w:val="24"/>
                  </w:rPr>
                  <w:t>S.B. 375</w:t>
                </w:r>
              </w:sdtContent>
            </w:sdt>
          </w:p>
        </w:tc>
      </w:tr>
      <w:tr w:rsidR="006A1E53" w:rsidTr="000F1DF9">
        <w:sdt>
          <w:sdtPr>
            <w:rPr>
              <w:rFonts w:cs="Times New Roman"/>
              <w:szCs w:val="24"/>
            </w:rPr>
            <w:alias w:val="TLCNumber"/>
            <w:tag w:val="TLCNumber"/>
            <w:id w:val="-542600604"/>
            <w:lock w:val="sdtLocked"/>
            <w:placeholder>
              <w:docPart w:val="27CA7EC4E72C4F4FA88168B3F7FEDBD4"/>
            </w:placeholder>
            <w:showingPlcHdr/>
          </w:sdtPr>
          <w:sdtContent>
            <w:tc>
              <w:tcPr>
                <w:tcW w:w="2718" w:type="dxa"/>
              </w:tcPr>
              <w:p w:rsidR="006A1E53" w:rsidRPr="000F1DF9" w:rsidRDefault="006A1E53" w:rsidP="00C65088">
                <w:pPr>
                  <w:rPr>
                    <w:rFonts w:cs="Times New Roman"/>
                    <w:szCs w:val="24"/>
                  </w:rPr>
                </w:pPr>
              </w:p>
            </w:tc>
          </w:sdtContent>
        </w:sdt>
        <w:tc>
          <w:tcPr>
            <w:tcW w:w="6858" w:type="dxa"/>
          </w:tcPr>
          <w:p w:rsidR="006A1E53" w:rsidRPr="005C2A78" w:rsidRDefault="006A1E53" w:rsidP="00073EDD">
            <w:pPr>
              <w:jc w:val="right"/>
              <w:rPr>
                <w:rFonts w:cs="Times New Roman"/>
                <w:szCs w:val="24"/>
              </w:rPr>
            </w:pPr>
            <w:sdt>
              <w:sdtPr>
                <w:rPr>
                  <w:rFonts w:cs="Times New Roman"/>
                  <w:szCs w:val="24"/>
                </w:rPr>
                <w:alias w:val="Author Label"/>
                <w:tag w:val="By"/>
                <w:id w:val="72399597"/>
                <w:lock w:val="sdtLocked"/>
                <w:placeholder>
                  <w:docPart w:val="04279B557E714D349D5DC7A65A6293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2F85DC170B455E9C744D8F3C711168"/>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414486A04DDF4247AC29C22C61833012"/>
                </w:placeholder>
                <w:showingPlcHdr/>
              </w:sdtPr>
              <w:sdtContent/>
            </w:sdt>
            <w:sdt>
              <w:sdtPr>
                <w:rPr>
                  <w:rFonts w:cs="Times New Roman"/>
                  <w:szCs w:val="24"/>
                </w:rPr>
                <w:alias w:val="DualSponsor"/>
                <w:tag w:val="DualSponsor"/>
                <w:id w:val="1029379812"/>
                <w:lock w:val="sdtContentLocked"/>
                <w:placeholder>
                  <w:docPart w:val="FAE5566C023C46388D2E770520ACA3E1"/>
                </w:placeholder>
                <w:showingPlcHdr/>
              </w:sdtPr>
              <w:sdtContent/>
            </w:sdt>
          </w:p>
        </w:tc>
      </w:tr>
      <w:tr w:rsidR="006A1E53" w:rsidTr="000F1DF9">
        <w:tc>
          <w:tcPr>
            <w:tcW w:w="2718" w:type="dxa"/>
          </w:tcPr>
          <w:p w:rsidR="006A1E53" w:rsidRPr="00BC7495" w:rsidRDefault="006A1E53" w:rsidP="000F1DF9">
            <w:pPr>
              <w:rPr>
                <w:rFonts w:cs="Times New Roman"/>
                <w:szCs w:val="24"/>
              </w:rPr>
            </w:pPr>
          </w:p>
        </w:tc>
        <w:sdt>
          <w:sdtPr>
            <w:rPr>
              <w:rFonts w:cs="Times New Roman"/>
              <w:szCs w:val="24"/>
            </w:rPr>
            <w:alias w:val="Committee"/>
            <w:tag w:val="Committee"/>
            <w:id w:val="1914272295"/>
            <w:lock w:val="sdtContentLocked"/>
            <w:placeholder>
              <w:docPart w:val="B6172333EDFC4D0CB6343A1C3C92C6FB"/>
            </w:placeholder>
          </w:sdtPr>
          <w:sdtContent>
            <w:tc>
              <w:tcPr>
                <w:tcW w:w="6858" w:type="dxa"/>
              </w:tcPr>
              <w:p w:rsidR="006A1E53" w:rsidRPr="00FF6471" w:rsidRDefault="006A1E53" w:rsidP="000F1DF9">
                <w:pPr>
                  <w:jc w:val="right"/>
                  <w:rPr>
                    <w:rFonts w:cs="Times New Roman"/>
                    <w:szCs w:val="24"/>
                  </w:rPr>
                </w:pPr>
                <w:r>
                  <w:rPr>
                    <w:rFonts w:cs="Times New Roman"/>
                    <w:szCs w:val="24"/>
                  </w:rPr>
                  <w:t>Redistricting, Special</w:t>
                </w:r>
              </w:p>
            </w:tc>
          </w:sdtContent>
        </w:sdt>
      </w:tr>
      <w:tr w:rsidR="006A1E53" w:rsidTr="000F1DF9">
        <w:tc>
          <w:tcPr>
            <w:tcW w:w="2718" w:type="dxa"/>
          </w:tcPr>
          <w:p w:rsidR="006A1E53" w:rsidRPr="00BC7495" w:rsidRDefault="006A1E53" w:rsidP="000F1DF9">
            <w:pPr>
              <w:rPr>
                <w:rFonts w:cs="Times New Roman"/>
                <w:szCs w:val="24"/>
              </w:rPr>
            </w:pPr>
          </w:p>
        </w:tc>
        <w:sdt>
          <w:sdtPr>
            <w:rPr>
              <w:rFonts w:cs="Times New Roman"/>
              <w:szCs w:val="24"/>
            </w:rPr>
            <w:alias w:val="Date"/>
            <w:tag w:val="DateContentControl"/>
            <w:id w:val="1178081906"/>
            <w:lock w:val="sdtLocked"/>
            <w:placeholder>
              <w:docPart w:val="C030B5D111434A78B046E000A46D0E9D"/>
            </w:placeholder>
            <w:date w:fullDate="2023-05-24T00:00:00Z">
              <w:dateFormat w:val="M/d/yyyy"/>
              <w:lid w:val="en-US"/>
              <w:storeMappedDataAs w:val="dateTime"/>
              <w:calendar w:val="gregorian"/>
            </w:date>
          </w:sdtPr>
          <w:sdtContent>
            <w:tc>
              <w:tcPr>
                <w:tcW w:w="6858" w:type="dxa"/>
              </w:tcPr>
              <w:p w:rsidR="006A1E53" w:rsidRPr="00FF6471" w:rsidRDefault="006A1E53" w:rsidP="000F1DF9">
                <w:pPr>
                  <w:jc w:val="right"/>
                  <w:rPr>
                    <w:rFonts w:cs="Times New Roman"/>
                    <w:szCs w:val="24"/>
                  </w:rPr>
                </w:pPr>
                <w:r>
                  <w:rPr>
                    <w:rFonts w:cs="Times New Roman"/>
                    <w:szCs w:val="24"/>
                  </w:rPr>
                  <w:t>5/24/2023</w:t>
                </w:r>
              </w:p>
            </w:tc>
          </w:sdtContent>
        </w:sdt>
      </w:tr>
      <w:tr w:rsidR="006A1E53" w:rsidTr="000F1DF9">
        <w:tc>
          <w:tcPr>
            <w:tcW w:w="2718" w:type="dxa"/>
          </w:tcPr>
          <w:p w:rsidR="006A1E53" w:rsidRPr="00BC7495" w:rsidRDefault="006A1E53" w:rsidP="000F1DF9">
            <w:pPr>
              <w:rPr>
                <w:rFonts w:cs="Times New Roman"/>
                <w:szCs w:val="24"/>
              </w:rPr>
            </w:pPr>
          </w:p>
        </w:tc>
        <w:sdt>
          <w:sdtPr>
            <w:rPr>
              <w:rFonts w:cs="Times New Roman"/>
              <w:szCs w:val="24"/>
            </w:rPr>
            <w:alias w:val="BA Version"/>
            <w:tag w:val="BAVersion"/>
            <w:id w:val="-1685590809"/>
            <w:lock w:val="sdtContentLocked"/>
            <w:placeholder>
              <w:docPart w:val="887FA15DF187489EB4999186E1845371"/>
            </w:placeholder>
          </w:sdtPr>
          <w:sdtContent>
            <w:tc>
              <w:tcPr>
                <w:tcW w:w="6858" w:type="dxa"/>
              </w:tcPr>
              <w:p w:rsidR="006A1E53" w:rsidRPr="00FF6471" w:rsidRDefault="006A1E53" w:rsidP="000F1DF9">
                <w:pPr>
                  <w:jc w:val="right"/>
                  <w:rPr>
                    <w:rFonts w:cs="Times New Roman"/>
                    <w:szCs w:val="24"/>
                  </w:rPr>
                </w:pPr>
                <w:r>
                  <w:rPr>
                    <w:rFonts w:cs="Times New Roman"/>
                    <w:szCs w:val="24"/>
                  </w:rPr>
                  <w:t>Enrolled</w:t>
                </w:r>
              </w:p>
            </w:tc>
          </w:sdtContent>
        </w:sdt>
      </w:tr>
    </w:tbl>
    <w:p w:rsidR="006A1E53" w:rsidRPr="00FF6471" w:rsidRDefault="006A1E53" w:rsidP="000F1DF9">
      <w:pPr>
        <w:spacing w:after="0" w:line="240" w:lineRule="auto"/>
        <w:rPr>
          <w:rFonts w:cs="Times New Roman"/>
          <w:szCs w:val="24"/>
        </w:rPr>
      </w:pPr>
    </w:p>
    <w:p w:rsidR="006A1E53" w:rsidRPr="00FF6471" w:rsidRDefault="006A1E53" w:rsidP="000F1DF9">
      <w:pPr>
        <w:spacing w:after="0" w:line="240" w:lineRule="auto"/>
        <w:rPr>
          <w:rFonts w:cs="Times New Roman"/>
          <w:szCs w:val="24"/>
        </w:rPr>
      </w:pPr>
    </w:p>
    <w:p w:rsidR="006A1E53" w:rsidRPr="00FF6471" w:rsidRDefault="006A1E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477884EEFA4BE7BA9817C539E83D30"/>
        </w:placeholder>
      </w:sdtPr>
      <w:sdtContent>
        <w:p w:rsidR="006A1E53" w:rsidRDefault="006A1E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4CF18BC5DC4298897B7A3A32CA2913"/>
        </w:placeholder>
      </w:sdtPr>
      <w:sdtContent>
        <w:p w:rsidR="006A1E53" w:rsidRDefault="006A1E53" w:rsidP="00192E71">
          <w:pPr>
            <w:pStyle w:val="NormalWeb"/>
            <w:spacing w:before="0" w:beforeAutospacing="0" w:after="0" w:afterAutospacing="0"/>
            <w:jc w:val="both"/>
            <w:divId w:val="527063374"/>
            <w:rPr>
              <w:rFonts w:eastAsia="Times New Roman"/>
              <w:bCs/>
            </w:rPr>
          </w:pPr>
        </w:p>
        <w:p w:rsidR="006A1E53" w:rsidRPr="00192E71" w:rsidRDefault="006A1E53" w:rsidP="00192E71">
          <w:pPr>
            <w:pStyle w:val="NormalWeb"/>
            <w:spacing w:before="0" w:beforeAutospacing="0" w:after="0" w:afterAutospacing="0"/>
            <w:jc w:val="both"/>
            <w:divId w:val="527063374"/>
          </w:pPr>
          <w:r w:rsidRPr="00192E71">
            <w:t>Based upon data from the United States decennial census, the Texas Legislature redistricts state senate and house of representatives' districts, as well as districts for the United States Congress and the Texas State Board of Education (SBOE).</w:t>
          </w:r>
        </w:p>
        <w:p w:rsidR="006A1E53" w:rsidRPr="00192E71" w:rsidRDefault="006A1E53" w:rsidP="00192E71">
          <w:pPr>
            <w:pStyle w:val="NormalWeb"/>
            <w:spacing w:before="0" w:beforeAutospacing="0" w:after="0" w:afterAutospacing="0"/>
            <w:jc w:val="both"/>
            <w:divId w:val="527063374"/>
          </w:pPr>
          <w:r w:rsidRPr="00192E71">
            <w:t> </w:t>
          </w:r>
        </w:p>
        <w:p w:rsidR="006A1E53" w:rsidRPr="00192E71" w:rsidRDefault="006A1E53" w:rsidP="00192E71">
          <w:pPr>
            <w:pStyle w:val="NormalWeb"/>
            <w:spacing w:before="0" w:beforeAutospacing="0" w:after="0" w:afterAutospacing="0"/>
            <w:jc w:val="both"/>
            <w:divId w:val="527063374"/>
          </w:pPr>
          <w:r w:rsidRPr="00192E71">
            <w:t>S.B. 375 reaffirms current law relating to the composition of the districts for the election of members of the Texas Senate.</w:t>
          </w:r>
        </w:p>
        <w:p w:rsidR="006A1E53" w:rsidRPr="00D70925" w:rsidRDefault="006A1E53" w:rsidP="00192E71">
          <w:pPr>
            <w:spacing w:after="0" w:line="240" w:lineRule="auto"/>
            <w:jc w:val="both"/>
            <w:rPr>
              <w:rFonts w:eastAsia="Times New Roman" w:cs="Times New Roman"/>
              <w:bCs/>
              <w:szCs w:val="24"/>
            </w:rPr>
          </w:pPr>
        </w:p>
      </w:sdtContent>
    </w:sdt>
    <w:p w:rsidR="006A1E53" w:rsidRDefault="006A1E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375 </w:t>
      </w:r>
      <w:bookmarkStart w:id="1" w:name="AmendsCurrentLaw"/>
      <w:bookmarkEnd w:id="1"/>
      <w:r>
        <w:rPr>
          <w:rFonts w:cs="Times New Roman"/>
          <w:szCs w:val="24"/>
        </w:rPr>
        <w:t>affirms current law relating to the composition of districts for the election of members of the Texas Senate.</w:t>
      </w:r>
    </w:p>
    <w:p w:rsidR="006A1E53" w:rsidRPr="00192E71" w:rsidRDefault="006A1E53" w:rsidP="000F1DF9">
      <w:pPr>
        <w:spacing w:after="0" w:line="240" w:lineRule="auto"/>
        <w:jc w:val="both"/>
        <w:rPr>
          <w:rFonts w:eastAsia="Times New Roman" w:cs="Times New Roman"/>
          <w:szCs w:val="24"/>
        </w:rPr>
      </w:pPr>
    </w:p>
    <w:p w:rsidR="006A1E53" w:rsidRPr="005C2A78" w:rsidRDefault="006A1E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E8BB2F57C440E092CF315A4259B2DF"/>
          </w:placeholder>
        </w:sdtPr>
        <w:sdtContent>
          <w:r>
            <w:rPr>
              <w:rFonts w:eastAsia="Times New Roman" w:cs="Times New Roman"/>
              <w:b/>
              <w:szCs w:val="24"/>
              <w:u w:val="single"/>
            </w:rPr>
            <w:t>RULEMAKING AUTHORITY</w:t>
          </w:r>
        </w:sdtContent>
      </w:sdt>
    </w:p>
    <w:p w:rsidR="006A1E53" w:rsidRPr="006529C4" w:rsidRDefault="006A1E53" w:rsidP="00774EC7">
      <w:pPr>
        <w:spacing w:after="0" w:line="240" w:lineRule="auto"/>
        <w:jc w:val="both"/>
        <w:rPr>
          <w:rFonts w:cs="Times New Roman"/>
          <w:szCs w:val="24"/>
        </w:rPr>
      </w:pPr>
    </w:p>
    <w:p w:rsidR="006A1E53" w:rsidRPr="006529C4" w:rsidRDefault="006A1E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1E53" w:rsidRPr="006529C4" w:rsidRDefault="006A1E53" w:rsidP="00774EC7">
      <w:pPr>
        <w:spacing w:after="0" w:line="240" w:lineRule="auto"/>
        <w:jc w:val="both"/>
        <w:rPr>
          <w:rFonts w:cs="Times New Roman"/>
          <w:szCs w:val="24"/>
        </w:rPr>
      </w:pPr>
    </w:p>
    <w:p w:rsidR="006A1E53" w:rsidRPr="005C2A78" w:rsidRDefault="006A1E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643849214840829C28D9FAB3E0F29C"/>
          </w:placeholder>
        </w:sdtPr>
        <w:sdtContent>
          <w:r>
            <w:rPr>
              <w:rFonts w:eastAsia="Times New Roman" w:cs="Times New Roman"/>
              <w:b/>
              <w:szCs w:val="24"/>
              <w:u w:val="single"/>
            </w:rPr>
            <w:t>SECTION BY SECTION ANALYSIS</w:t>
          </w:r>
        </w:sdtContent>
      </w:sdt>
    </w:p>
    <w:p w:rsidR="006A1E53" w:rsidRPr="005C2A78" w:rsidRDefault="006A1E53" w:rsidP="00C4454F">
      <w:pPr>
        <w:spacing w:after="0" w:line="240" w:lineRule="auto"/>
        <w:jc w:val="both"/>
        <w:rPr>
          <w:rFonts w:eastAsia="Times New Roman" w:cs="Times New Roman"/>
          <w:szCs w:val="24"/>
        </w:rPr>
      </w:pPr>
    </w:p>
    <w:p w:rsidR="006A1E53" w:rsidRPr="00971A85" w:rsidRDefault="006A1E53" w:rsidP="00C4454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w:t>
      </w:r>
      <w:r w:rsidRPr="00971A85">
        <w:rPr>
          <w:rFonts w:eastAsia="Times New Roman" w:cs="Times New Roman"/>
          <w:szCs w:val="24"/>
        </w:rPr>
        <w:t>purpose of this Act is to ensure the legislature has fulfilled its duty to apportion the state into senatorial districts at its first regular session after the publication of the Twenty-fourth Decennial Census of the United States, as provided by Section 28</w:t>
      </w:r>
      <w:r>
        <w:rPr>
          <w:rFonts w:eastAsia="Times New Roman" w:cs="Times New Roman"/>
          <w:szCs w:val="24"/>
        </w:rPr>
        <w:t xml:space="preserve"> (Time for Apportionment; Apportionment by Legislative Redistricting Board)</w:t>
      </w:r>
      <w:r w:rsidRPr="00971A85">
        <w:rPr>
          <w:rFonts w:eastAsia="Times New Roman" w:cs="Times New Roman"/>
          <w:szCs w:val="24"/>
        </w:rPr>
        <w:t>, Article III</w:t>
      </w:r>
      <w:r>
        <w:rPr>
          <w:rFonts w:eastAsia="Times New Roman" w:cs="Times New Roman"/>
          <w:szCs w:val="24"/>
        </w:rPr>
        <w:t xml:space="preserve"> (Legislative Department), </w:t>
      </w:r>
      <w:r w:rsidRPr="00971A85">
        <w:rPr>
          <w:rFonts w:eastAsia="Times New Roman" w:cs="Times New Roman"/>
          <w:szCs w:val="24"/>
        </w:rPr>
        <w:t>Texas Constitution.</w:t>
      </w:r>
    </w:p>
    <w:p w:rsidR="006A1E53" w:rsidRDefault="006A1E53" w:rsidP="00C4454F">
      <w:pPr>
        <w:spacing w:after="0" w:line="240" w:lineRule="auto"/>
        <w:jc w:val="both"/>
        <w:rPr>
          <w:rFonts w:eastAsia="Times New Roman" w:cs="Times New Roman"/>
          <w:szCs w:val="24"/>
        </w:rPr>
      </w:pPr>
    </w:p>
    <w:p w:rsidR="006A1E53" w:rsidRPr="00971A85" w:rsidRDefault="006A1E53" w:rsidP="00C4454F">
      <w:pPr>
        <w:spacing w:after="0" w:line="240" w:lineRule="auto"/>
        <w:jc w:val="both"/>
        <w:rPr>
          <w:rFonts w:eastAsia="Times New Roman" w:cs="Times New Roman"/>
          <w:szCs w:val="24"/>
        </w:rPr>
      </w:pPr>
      <w:r w:rsidRPr="00971A85">
        <w:rPr>
          <w:rFonts w:eastAsia="Times New Roman" w:cs="Times New Roman"/>
          <w:szCs w:val="24"/>
        </w:rPr>
        <w:t xml:space="preserve">SECTION 2. </w:t>
      </w:r>
      <w:r>
        <w:rPr>
          <w:rFonts w:eastAsia="Times New Roman" w:cs="Times New Roman"/>
          <w:szCs w:val="24"/>
        </w:rPr>
        <w:t xml:space="preserve">Provides that the </w:t>
      </w:r>
      <w:r w:rsidRPr="00971A85">
        <w:rPr>
          <w:rFonts w:eastAsia="Times New Roman" w:cs="Times New Roman"/>
          <w:szCs w:val="24"/>
        </w:rPr>
        <w:t>districts used to elect members of the Texas Senate in 2022, established by Chapter 5 (S.B. 4), Acts of the 87th Legislature, 3rd Called Session, 2021 (PLANS2168 in the Texas Legislature's redistricting system), are hereby ratified and adopted as the permanent districts used to elect members of the Texas Senate.</w:t>
      </w:r>
    </w:p>
    <w:p w:rsidR="006A1E53" w:rsidRDefault="006A1E53" w:rsidP="00C4454F">
      <w:pPr>
        <w:spacing w:after="0" w:line="240" w:lineRule="auto"/>
        <w:jc w:val="both"/>
        <w:rPr>
          <w:rFonts w:eastAsia="Times New Roman" w:cs="Times New Roman"/>
          <w:szCs w:val="24"/>
        </w:rPr>
      </w:pPr>
    </w:p>
    <w:p w:rsidR="006A1E53" w:rsidRPr="00971A85" w:rsidRDefault="006A1E53" w:rsidP="00C4454F">
      <w:pPr>
        <w:spacing w:after="0" w:line="240" w:lineRule="auto"/>
        <w:jc w:val="both"/>
        <w:rPr>
          <w:rFonts w:eastAsia="Times New Roman" w:cs="Times New Roman"/>
          <w:szCs w:val="24"/>
        </w:rPr>
      </w:pPr>
      <w:r w:rsidRPr="00971A85">
        <w:rPr>
          <w:rFonts w:eastAsia="Times New Roman" w:cs="Times New Roman"/>
          <w:szCs w:val="24"/>
        </w:rPr>
        <w:t xml:space="preserve">SECTION 3. </w:t>
      </w:r>
      <w:r>
        <w:rPr>
          <w:rFonts w:eastAsia="Times New Roman" w:cs="Times New Roman"/>
          <w:szCs w:val="24"/>
        </w:rPr>
        <w:t xml:space="preserve">Provides that the </w:t>
      </w:r>
      <w:r w:rsidRPr="00971A85">
        <w:rPr>
          <w:rFonts w:eastAsia="Times New Roman" w:cs="Times New Roman"/>
          <w:szCs w:val="24"/>
        </w:rPr>
        <w:t xml:space="preserve">legislature finds that the districts described by </w:t>
      </w:r>
      <w:r>
        <w:rPr>
          <w:rFonts w:eastAsia="Times New Roman" w:cs="Times New Roman"/>
          <w:szCs w:val="24"/>
        </w:rPr>
        <w:t>Section</w:t>
      </w:r>
      <w:r w:rsidRPr="00971A85">
        <w:rPr>
          <w:rFonts w:eastAsia="Times New Roman" w:cs="Times New Roman"/>
          <w:szCs w:val="24"/>
        </w:rPr>
        <w:t xml:space="preserve"> 2 of this Act are a continuation of the districts used for the election of the members of the Senate of the 88th Legislature. </w:t>
      </w:r>
      <w:r>
        <w:rPr>
          <w:rFonts w:eastAsia="Times New Roman" w:cs="Times New Roman"/>
          <w:szCs w:val="24"/>
        </w:rPr>
        <w:t>Provides that the legislature, a</w:t>
      </w:r>
      <w:r w:rsidRPr="00971A85">
        <w:rPr>
          <w:rFonts w:eastAsia="Times New Roman" w:cs="Times New Roman"/>
          <w:szCs w:val="24"/>
        </w:rPr>
        <w:t>ccordingly, finds that enactment of this Act does not require a new senate be chosen for the 89th Legislature for purposes of Section 3</w:t>
      </w:r>
      <w:r>
        <w:rPr>
          <w:rFonts w:eastAsia="Times New Roman" w:cs="Times New Roman"/>
          <w:szCs w:val="24"/>
        </w:rPr>
        <w:t xml:space="preserve"> (Election and Term of Office of Senators)</w:t>
      </w:r>
      <w:r w:rsidRPr="00971A85">
        <w:rPr>
          <w:rFonts w:eastAsia="Times New Roman" w:cs="Times New Roman"/>
          <w:szCs w:val="24"/>
        </w:rPr>
        <w:t>, Article III</w:t>
      </w:r>
      <w:r>
        <w:rPr>
          <w:rFonts w:eastAsia="Times New Roman" w:cs="Times New Roman"/>
          <w:szCs w:val="24"/>
        </w:rPr>
        <w:t xml:space="preserve">, </w:t>
      </w:r>
      <w:r w:rsidRPr="00971A85">
        <w:rPr>
          <w:rFonts w:eastAsia="Times New Roman" w:cs="Times New Roman"/>
          <w:szCs w:val="24"/>
        </w:rPr>
        <w:t xml:space="preserve">Texas Constitution. </w:t>
      </w:r>
      <w:r>
        <w:rPr>
          <w:rFonts w:eastAsia="Times New Roman" w:cs="Times New Roman"/>
          <w:szCs w:val="24"/>
        </w:rPr>
        <w:t xml:space="preserve">Provides that the </w:t>
      </w:r>
      <w:r w:rsidRPr="00971A85">
        <w:rPr>
          <w:rFonts w:eastAsia="Times New Roman" w:cs="Times New Roman"/>
          <w:szCs w:val="24"/>
        </w:rPr>
        <w:t xml:space="preserve">legislature's findings expressed in this section are consistent with the opinion of the court of appeals in </w:t>
      </w:r>
      <w:r w:rsidRPr="00FF3D11">
        <w:rPr>
          <w:rFonts w:eastAsia="Times New Roman" w:cs="Times New Roman"/>
          <w:i/>
          <w:iCs/>
          <w:szCs w:val="24"/>
        </w:rPr>
        <w:t>Armbrister v. Morales</w:t>
      </w:r>
      <w:r w:rsidRPr="00971A85">
        <w:rPr>
          <w:rFonts w:eastAsia="Times New Roman" w:cs="Times New Roman"/>
          <w:szCs w:val="24"/>
        </w:rPr>
        <w:t>, 943 S.W.2d 202 (Tex. App.-Austin 1997, no pet.).</w:t>
      </w:r>
    </w:p>
    <w:p w:rsidR="006A1E53" w:rsidRDefault="006A1E53" w:rsidP="00C4454F">
      <w:pPr>
        <w:spacing w:after="0" w:line="240" w:lineRule="auto"/>
        <w:jc w:val="both"/>
        <w:rPr>
          <w:rFonts w:eastAsia="Times New Roman" w:cs="Times New Roman"/>
          <w:szCs w:val="24"/>
        </w:rPr>
      </w:pPr>
    </w:p>
    <w:p w:rsidR="006A1E53" w:rsidRPr="00971A85" w:rsidRDefault="006A1E53" w:rsidP="00C4454F">
      <w:pPr>
        <w:spacing w:after="0" w:line="240" w:lineRule="auto"/>
        <w:jc w:val="both"/>
        <w:rPr>
          <w:rFonts w:eastAsia="Times New Roman" w:cs="Times New Roman"/>
          <w:szCs w:val="24"/>
        </w:rPr>
      </w:pPr>
      <w:r w:rsidRPr="00971A85">
        <w:rPr>
          <w:rFonts w:eastAsia="Times New Roman" w:cs="Times New Roman"/>
          <w:szCs w:val="24"/>
        </w:rPr>
        <w:t xml:space="preserve">SECTION 4. </w:t>
      </w:r>
      <w:r>
        <w:rPr>
          <w:rFonts w:eastAsia="Times New Roman" w:cs="Times New Roman"/>
          <w:szCs w:val="24"/>
        </w:rPr>
        <w:t xml:space="preserve">Provides that the </w:t>
      </w:r>
      <w:r w:rsidRPr="00971A85">
        <w:rPr>
          <w:rFonts w:eastAsia="Times New Roman" w:cs="Times New Roman"/>
          <w:szCs w:val="24"/>
        </w:rPr>
        <w:t xml:space="preserve">districts described by </w:t>
      </w:r>
      <w:r>
        <w:rPr>
          <w:rFonts w:eastAsia="Times New Roman" w:cs="Times New Roman"/>
          <w:szCs w:val="24"/>
        </w:rPr>
        <w:t>Section</w:t>
      </w:r>
      <w:r w:rsidRPr="00971A85">
        <w:rPr>
          <w:rFonts w:eastAsia="Times New Roman" w:cs="Times New Roman"/>
          <w:szCs w:val="24"/>
        </w:rPr>
        <w:t xml:space="preserve"> 2 of this Act apply to the election of the members of the Texas Senate beginning with the primary and general elections in 2024 for members of the 89th Legislature. </w:t>
      </w:r>
      <w:r>
        <w:rPr>
          <w:rFonts w:eastAsia="Times New Roman" w:cs="Times New Roman"/>
          <w:szCs w:val="24"/>
        </w:rPr>
        <w:t xml:space="preserve">Provides that this </w:t>
      </w:r>
      <w:r w:rsidRPr="00971A85">
        <w:rPr>
          <w:rFonts w:eastAsia="Times New Roman" w:cs="Times New Roman"/>
          <w:szCs w:val="24"/>
        </w:rPr>
        <w:t>Act does not affect the membership or districts of the Senate of the 88th Texas Legislature.</w:t>
      </w:r>
    </w:p>
    <w:p w:rsidR="006A1E53" w:rsidRDefault="006A1E53" w:rsidP="00C4454F">
      <w:pPr>
        <w:spacing w:after="0" w:line="240" w:lineRule="auto"/>
        <w:jc w:val="both"/>
        <w:rPr>
          <w:rFonts w:eastAsia="Times New Roman" w:cs="Times New Roman"/>
          <w:szCs w:val="24"/>
        </w:rPr>
      </w:pPr>
    </w:p>
    <w:p w:rsidR="006A1E53" w:rsidRPr="00C8671F" w:rsidRDefault="006A1E53" w:rsidP="00C4454F">
      <w:pPr>
        <w:spacing w:after="0" w:line="240" w:lineRule="auto"/>
        <w:jc w:val="both"/>
        <w:rPr>
          <w:rFonts w:eastAsia="Times New Roman" w:cs="Times New Roman"/>
          <w:szCs w:val="24"/>
        </w:rPr>
      </w:pPr>
      <w:r w:rsidRPr="00971A85">
        <w:rPr>
          <w:rFonts w:eastAsia="Times New Roman" w:cs="Times New Roman"/>
          <w:szCs w:val="24"/>
        </w:rPr>
        <w:t xml:space="preserve">SECTION 5. </w:t>
      </w:r>
      <w:r>
        <w:rPr>
          <w:rFonts w:eastAsia="Times New Roman" w:cs="Times New Roman"/>
          <w:szCs w:val="24"/>
        </w:rPr>
        <w:t>Effective date: upon passage or</w:t>
      </w:r>
      <w:r w:rsidRPr="00971A85">
        <w:rPr>
          <w:rFonts w:eastAsia="Times New Roman" w:cs="Times New Roman"/>
          <w:szCs w:val="24"/>
        </w:rPr>
        <w:t xml:space="preserve"> September 1, 2023.</w:t>
      </w:r>
      <w:r w:rsidRPr="005C2A78">
        <w:rPr>
          <w:rFonts w:eastAsia="Times New Roman" w:cs="Times New Roman"/>
          <w:szCs w:val="24"/>
        </w:rPr>
        <w:t xml:space="preserve"> </w:t>
      </w:r>
    </w:p>
    <w:p w:rsidR="006A1E53" w:rsidRPr="00C8671F" w:rsidRDefault="006A1E53" w:rsidP="00192E71">
      <w:pPr>
        <w:spacing w:after="0" w:line="240" w:lineRule="auto"/>
        <w:jc w:val="both"/>
        <w:rPr>
          <w:rFonts w:eastAsia="Times New Roman" w:cs="Times New Roman"/>
          <w:szCs w:val="24"/>
        </w:rPr>
      </w:pPr>
    </w:p>
    <w:sectPr w:rsidR="006A1E5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56B5" w:rsidRDefault="008756B5" w:rsidP="000F1DF9">
      <w:pPr>
        <w:spacing w:after="0" w:line="240" w:lineRule="auto"/>
      </w:pPr>
      <w:r>
        <w:separator/>
      </w:r>
    </w:p>
  </w:endnote>
  <w:endnote w:type="continuationSeparator" w:id="0">
    <w:p w:rsidR="008756B5" w:rsidRDefault="008756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56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1E53">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A1E53">
                <w:rPr>
                  <w:sz w:val="20"/>
                  <w:szCs w:val="20"/>
                </w:rPr>
                <w:t>S.B. 375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A1E5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56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56B5" w:rsidRDefault="008756B5" w:rsidP="000F1DF9">
      <w:pPr>
        <w:spacing w:after="0" w:line="240" w:lineRule="auto"/>
      </w:pPr>
      <w:r>
        <w:separator/>
      </w:r>
    </w:p>
  </w:footnote>
  <w:footnote w:type="continuationSeparator" w:id="0">
    <w:p w:rsidR="008756B5" w:rsidRDefault="008756B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1E53"/>
    <w:rsid w:val="006D756B"/>
    <w:rsid w:val="00774EC7"/>
    <w:rsid w:val="00833061"/>
    <w:rsid w:val="008756B5"/>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E5309"/>
  <w15:docId w15:val="{8B8BC9A0-A066-445D-B49F-EF8DF7A4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1E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0EF1A184164723AD70A6936227E2EE"/>
        <w:category>
          <w:name w:val="General"/>
          <w:gallery w:val="placeholder"/>
        </w:category>
        <w:types>
          <w:type w:val="bbPlcHdr"/>
        </w:types>
        <w:behaviors>
          <w:behavior w:val="content"/>
        </w:behaviors>
        <w:guid w:val="{B5FD2FF2-63AF-4A6B-AC5A-624E81755AEE}"/>
      </w:docPartPr>
      <w:docPartBody>
        <w:p w:rsidR="00000000" w:rsidRDefault="004C7898"/>
      </w:docPartBody>
    </w:docPart>
    <w:docPart>
      <w:docPartPr>
        <w:name w:val="1D9AD3D38848409CA43BA4B4DADAB242"/>
        <w:category>
          <w:name w:val="General"/>
          <w:gallery w:val="placeholder"/>
        </w:category>
        <w:types>
          <w:type w:val="bbPlcHdr"/>
        </w:types>
        <w:behaviors>
          <w:behavior w:val="content"/>
        </w:behaviors>
        <w:guid w:val="{55D3BF11-79D3-40F6-A800-4A8258816713}"/>
      </w:docPartPr>
      <w:docPartBody>
        <w:p w:rsidR="00000000" w:rsidRDefault="004C7898"/>
      </w:docPartBody>
    </w:docPart>
    <w:docPart>
      <w:docPartPr>
        <w:name w:val="291E9C3B0F774B98AE68F835AB102378"/>
        <w:category>
          <w:name w:val="General"/>
          <w:gallery w:val="placeholder"/>
        </w:category>
        <w:types>
          <w:type w:val="bbPlcHdr"/>
        </w:types>
        <w:behaviors>
          <w:behavior w:val="content"/>
        </w:behaviors>
        <w:guid w:val="{5DCC45BD-BFA7-48E2-8CA2-6C5A6DEC2878}"/>
      </w:docPartPr>
      <w:docPartBody>
        <w:p w:rsidR="00000000" w:rsidRDefault="004C7898"/>
      </w:docPartBody>
    </w:docPart>
    <w:docPart>
      <w:docPartPr>
        <w:name w:val="27CA7EC4E72C4F4FA88168B3F7FEDBD4"/>
        <w:category>
          <w:name w:val="General"/>
          <w:gallery w:val="placeholder"/>
        </w:category>
        <w:types>
          <w:type w:val="bbPlcHdr"/>
        </w:types>
        <w:behaviors>
          <w:behavior w:val="content"/>
        </w:behaviors>
        <w:guid w:val="{2C0775FD-45DD-4AD9-B081-3ADCCD6ABA48}"/>
      </w:docPartPr>
      <w:docPartBody>
        <w:p w:rsidR="00000000" w:rsidRDefault="004C7898"/>
      </w:docPartBody>
    </w:docPart>
    <w:docPart>
      <w:docPartPr>
        <w:name w:val="04279B557E714D349D5DC7A65A629378"/>
        <w:category>
          <w:name w:val="General"/>
          <w:gallery w:val="placeholder"/>
        </w:category>
        <w:types>
          <w:type w:val="bbPlcHdr"/>
        </w:types>
        <w:behaviors>
          <w:behavior w:val="content"/>
        </w:behaviors>
        <w:guid w:val="{1D738B1B-1535-40D4-B4E0-7CCDEA8B2271}"/>
      </w:docPartPr>
      <w:docPartBody>
        <w:p w:rsidR="00000000" w:rsidRDefault="004C7898"/>
      </w:docPartBody>
    </w:docPart>
    <w:docPart>
      <w:docPartPr>
        <w:name w:val="102F85DC170B455E9C744D8F3C711168"/>
        <w:category>
          <w:name w:val="General"/>
          <w:gallery w:val="placeholder"/>
        </w:category>
        <w:types>
          <w:type w:val="bbPlcHdr"/>
        </w:types>
        <w:behaviors>
          <w:behavior w:val="content"/>
        </w:behaviors>
        <w:guid w:val="{D9E32CE6-1AB4-4C13-83E6-FE0A63A239C0}"/>
      </w:docPartPr>
      <w:docPartBody>
        <w:p w:rsidR="00000000" w:rsidRDefault="004C7898"/>
      </w:docPartBody>
    </w:docPart>
    <w:docPart>
      <w:docPartPr>
        <w:name w:val="414486A04DDF4247AC29C22C61833012"/>
        <w:category>
          <w:name w:val="General"/>
          <w:gallery w:val="placeholder"/>
        </w:category>
        <w:types>
          <w:type w:val="bbPlcHdr"/>
        </w:types>
        <w:behaviors>
          <w:behavior w:val="content"/>
        </w:behaviors>
        <w:guid w:val="{17F86B97-C466-4F26-9647-1D740DAA083D}"/>
      </w:docPartPr>
      <w:docPartBody>
        <w:p w:rsidR="00000000" w:rsidRDefault="004C7898"/>
      </w:docPartBody>
    </w:docPart>
    <w:docPart>
      <w:docPartPr>
        <w:name w:val="FAE5566C023C46388D2E770520ACA3E1"/>
        <w:category>
          <w:name w:val="General"/>
          <w:gallery w:val="placeholder"/>
        </w:category>
        <w:types>
          <w:type w:val="bbPlcHdr"/>
        </w:types>
        <w:behaviors>
          <w:behavior w:val="content"/>
        </w:behaviors>
        <w:guid w:val="{017F229D-2D31-476A-9738-004541765D9C}"/>
      </w:docPartPr>
      <w:docPartBody>
        <w:p w:rsidR="00000000" w:rsidRDefault="004C7898"/>
      </w:docPartBody>
    </w:docPart>
    <w:docPart>
      <w:docPartPr>
        <w:name w:val="B6172333EDFC4D0CB6343A1C3C92C6FB"/>
        <w:category>
          <w:name w:val="General"/>
          <w:gallery w:val="placeholder"/>
        </w:category>
        <w:types>
          <w:type w:val="bbPlcHdr"/>
        </w:types>
        <w:behaviors>
          <w:behavior w:val="content"/>
        </w:behaviors>
        <w:guid w:val="{C791325E-123B-4BF9-A63E-2E61D395CE4B}"/>
      </w:docPartPr>
      <w:docPartBody>
        <w:p w:rsidR="00000000" w:rsidRDefault="004C7898"/>
      </w:docPartBody>
    </w:docPart>
    <w:docPart>
      <w:docPartPr>
        <w:name w:val="C030B5D111434A78B046E000A46D0E9D"/>
        <w:category>
          <w:name w:val="General"/>
          <w:gallery w:val="placeholder"/>
        </w:category>
        <w:types>
          <w:type w:val="bbPlcHdr"/>
        </w:types>
        <w:behaviors>
          <w:behavior w:val="content"/>
        </w:behaviors>
        <w:guid w:val="{D5838834-C787-4D98-B321-B0F462084982}"/>
      </w:docPartPr>
      <w:docPartBody>
        <w:p w:rsidR="00000000" w:rsidRDefault="00BD1442" w:rsidP="00BD1442">
          <w:pPr>
            <w:pStyle w:val="C030B5D111434A78B046E000A46D0E9D"/>
          </w:pPr>
          <w:r w:rsidRPr="00A30DD1">
            <w:rPr>
              <w:rStyle w:val="PlaceholderText"/>
            </w:rPr>
            <w:t>Click here to enter a date.</w:t>
          </w:r>
        </w:p>
      </w:docPartBody>
    </w:docPart>
    <w:docPart>
      <w:docPartPr>
        <w:name w:val="887FA15DF187489EB4999186E1845371"/>
        <w:category>
          <w:name w:val="General"/>
          <w:gallery w:val="placeholder"/>
        </w:category>
        <w:types>
          <w:type w:val="bbPlcHdr"/>
        </w:types>
        <w:behaviors>
          <w:behavior w:val="content"/>
        </w:behaviors>
        <w:guid w:val="{DFAF73A7-AB3B-424F-9E45-191140C1EB47}"/>
      </w:docPartPr>
      <w:docPartBody>
        <w:p w:rsidR="00000000" w:rsidRDefault="004C7898"/>
      </w:docPartBody>
    </w:docPart>
    <w:docPart>
      <w:docPartPr>
        <w:name w:val="8F477884EEFA4BE7BA9817C539E83D30"/>
        <w:category>
          <w:name w:val="General"/>
          <w:gallery w:val="placeholder"/>
        </w:category>
        <w:types>
          <w:type w:val="bbPlcHdr"/>
        </w:types>
        <w:behaviors>
          <w:behavior w:val="content"/>
        </w:behaviors>
        <w:guid w:val="{DB744023-8B9F-40A7-B5B5-501DC464493D}"/>
      </w:docPartPr>
      <w:docPartBody>
        <w:p w:rsidR="00000000" w:rsidRDefault="004C7898"/>
      </w:docPartBody>
    </w:docPart>
    <w:docPart>
      <w:docPartPr>
        <w:name w:val="B04CF18BC5DC4298897B7A3A32CA2913"/>
        <w:category>
          <w:name w:val="General"/>
          <w:gallery w:val="placeholder"/>
        </w:category>
        <w:types>
          <w:type w:val="bbPlcHdr"/>
        </w:types>
        <w:behaviors>
          <w:behavior w:val="content"/>
        </w:behaviors>
        <w:guid w:val="{8D5AB369-F0B1-4509-9CAE-742730A7F7F8}"/>
      </w:docPartPr>
      <w:docPartBody>
        <w:p w:rsidR="00000000" w:rsidRDefault="00BD1442" w:rsidP="00BD1442">
          <w:pPr>
            <w:pStyle w:val="B04CF18BC5DC4298897B7A3A32CA2913"/>
          </w:pPr>
          <w:r>
            <w:rPr>
              <w:rFonts w:eastAsia="Times New Roman" w:cs="Times New Roman"/>
              <w:bCs/>
              <w:szCs w:val="24"/>
            </w:rPr>
            <w:t xml:space="preserve"> </w:t>
          </w:r>
        </w:p>
      </w:docPartBody>
    </w:docPart>
    <w:docPart>
      <w:docPartPr>
        <w:name w:val="82E8BB2F57C440E092CF315A4259B2DF"/>
        <w:category>
          <w:name w:val="General"/>
          <w:gallery w:val="placeholder"/>
        </w:category>
        <w:types>
          <w:type w:val="bbPlcHdr"/>
        </w:types>
        <w:behaviors>
          <w:behavior w:val="content"/>
        </w:behaviors>
        <w:guid w:val="{73900EA9-AFB5-41FF-9451-572A5570EEC5}"/>
      </w:docPartPr>
      <w:docPartBody>
        <w:p w:rsidR="00000000" w:rsidRDefault="004C7898"/>
      </w:docPartBody>
    </w:docPart>
    <w:docPart>
      <w:docPartPr>
        <w:name w:val="AA643849214840829C28D9FAB3E0F29C"/>
        <w:category>
          <w:name w:val="General"/>
          <w:gallery w:val="placeholder"/>
        </w:category>
        <w:types>
          <w:type w:val="bbPlcHdr"/>
        </w:types>
        <w:behaviors>
          <w:behavior w:val="content"/>
        </w:behaviors>
        <w:guid w:val="{E9D9FA90-3D70-48CC-A873-254B8C3A1781}"/>
      </w:docPartPr>
      <w:docPartBody>
        <w:p w:rsidR="00000000" w:rsidRDefault="004C78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C789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144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442"/>
    <w:rPr>
      <w:color w:val="808080"/>
    </w:rPr>
  </w:style>
  <w:style w:type="paragraph" w:customStyle="1" w:styleId="C030B5D111434A78B046E000A46D0E9D">
    <w:name w:val="C030B5D111434A78B046E000A46D0E9D"/>
    <w:rsid w:val="00BD1442"/>
    <w:pPr>
      <w:spacing w:after="160" w:line="259" w:lineRule="auto"/>
    </w:pPr>
  </w:style>
  <w:style w:type="paragraph" w:customStyle="1" w:styleId="B04CF18BC5DC4298897B7A3A32CA2913">
    <w:name w:val="B04CF18BC5DC4298897B7A3A32CA2913"/>
    <w:rsid w:val="00BD1442"/>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398</Words>
  <Characters>2271</Characters>
  <Application>Microsoft Office Word</Application>
  <DocSecurity>0</DocSecurity>
  <Lines>18</Lines>
  <Paragraphs>5</Paragraphs>
  <ScaleCrop>false</ScaleCrop>
  <Company>Texas Legislative Council</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2023-05-29T16:50:00Z</cp:lastPrinted>
  <dcterms:created xsi:type="dcterms:W3CDTF">2015-05-29T14:24:00Z</dcterms:created>
  <dcterms:modified xsi:type="dcterms:W3CDTF">2023-05-29T16:50:00Z</dcterms:modified>
</cp:coreProperties>
</file>

<file path=docProps/custom.xml><?xml version="1.0" encoding="utf-8"?>
<op:Properties xmlns:vt="http://schemas.openxmlformats.org/officeDocument/2006/docPropsVTypes" xmlns:op="http://schemas.openxmlformats.org/officeDocument/2006/custom-properties"/>
</file>