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EE5" w:rsidRDefault="006A5E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48552A30344F7286A670D0672B30AE"/>
          </w:placeholder>
        </w:sdtPr>
        <w:sdtContent>
          <w:r w:rsidRPr="005C2A78">
            <w:rPr>
              <w:rFonts w:cs="Times New Roman"/>
              <w:b/>
              <w:szCs w:val="24"/>
              <w:u w:val="single"/>
            </w:rPr>
            <w:t>BILL ANALYSIS</w:t>
          </w:r>
        </w:sdtContent>
      </w:sdt>
    </w:p>
    <w:p w:rsidR="006A5EE5" w:rsidRPr="00585C31" w:rsidRDefault="006A5EE5" w:rsidP="000F1DF9">
      <w:pPr>
        <w:spacing w:after="0" w:line="240" w:lineRule="auto"/>
        <w:rPr>
          <w:rFonts w:cs="Times New Roman"/>
          <w:szCs w:val="24"/>
        </w:rPr>
      </w:pPr>
    </w:p>
    <w:p w:rsidR="006A5EE5" w:rsidRPr="00585C31" w:rsidRDefault="006A5E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5EE5" w:rsidTr="000F1DF9">
        <w:tc>
          <w:tcPr>
            <w:tcW w:w="2718" w:type="dxa"/>
          </w:tcPr>
          <w:p w:rsidR="006A5EE5" w:rsidRPr="005C2A78" w:rsidRDefault="006A5EE5" w:rsidP="006D756B">
            <w:pPr>
              <w:rPr>
                <w:rFonts w:cs="Times New Roman"/>
                <w:szCs w:val="24"/>
              </w:rPr>
            </w:pPr>
            <w:sdt>
              <w:sdtPr>
                <w:rPr>
                  <w:rFonts w:cs="Times New Roman"/>
                  <w:szCs w:val="24"/>
                </w:rPr>
                <w:alias w:val="Agency Title"/>
                <w:tag w:val="AgencyTitleContentControl"/>
                <w:id w:val="1920747753"/>
                <w:lock w:val="sdtContentLocked"/>
                <w:placeholder>
                  <w:docPart w:val="72B9183D1B2D4B2BB0CB61052ED5CA85"/>
                </w:placeholder>
              </w:sdtPr>
              <w:sdtEndPr>
                <w:rPr>
                  <w:rFonts w:cstheme="minorBidi"/>
                  <w:szCs w:val="22"/>
                </w:rPr>
              </w:sdtEndPr>
              <w:sdtContent>
                <w:r>
                  <w:rPr>
                    <w:rFonts w:cs="Times New Roman"/>
                    <w:szCs w:val="24"/>
                  </w:rPr>
                  <w:t>Senate Research Center</w:t>
                </w:r>
              </w:sdtContent>
            </w:sdt>
          </w:p>
        </w:tc>
        <w:tc>
          <w:tcPr>
            <w:tcW w:w="6858" w:type="dxa"/>
          </w:tcPr>
          <w:p w:rsidR="006A5EE5" w:rsidRPr="00FF6471" w:rsidRDefault="006A5EE5" w:rsidP="000F1DF9">
            <w:pPr>
              <w:jc w:val="right"/>
              <w:rPr>
                <w:rFonts w:cs="Times New Roman"/>
                <w:szCs w:val="24"/>
              </w:rPr>
            </w:pPr>
            <w:sdt>
              <w:sdtPr>
                <w:rPr>
                  <w:rFonts w:cs="Times New Roman"/>
                  <w:szCs w:val="24"/>
                </w:rPr>
                <w:alias w:val="Bill Number"/>
                <w:tag w:val="BillNumberOne"/>
                <w:id w:val="-410784069"/>
                <w:lock w:val="sdtContentLocked"/>
                <w:placeholder>
                  <w:docPart w:val="0D74126278C04826AECB90F2FD460863"/>
                </w:placeholder>
              </w:sdtPr>
              <w:sdtContent>
                <w:r>
                  <w:rPr>
                    <w:rFonts w:cs="Times New Roman"/>
                    <w:szCs w:val="24"/>
                  </w:rPr>
                  <w:t>C.S.S.B. 409</w:t>
                </w:r>
              </w:sdtContent>
            </w:sdt>
          </w:p>
        </w:tc>
      </w:tr>
      <w:tr w:rsidR="006A5EE5" w:rsidTr="000F1DF9">
        <w:sdt>
          <w:sdtPr>
            <w:rPr>
              <w:rFonts w:cs="Times New Roman"/>
              <w:szCs w:val="24"/>
            </w:rPr>
            <w:alias w:val="TLCNumber"/>
            <w:tag w:val="TLCNumber"/>
            <w:id w:val="-542600604"/>
            <w:lock w:val="sdtLocked"/>
            <w:placeholder>
              <w:docPart w:val="47D2DCA34C8C4A4CB40D172FEBDD062D"/>
            </w:placeholder>
          </w:sdtPr>
          <w:sdtContent>
            <w:tc>
              <w:tcPr>
                <w:tcW w:w="2718" w:type="dxa"/>
              </w:tcPr>
              <w:p w:rsidR="006A5EE5" w:rsidRPr="000F1DF9" w:rsidRDefault="006A5EE5" w:rsidP="00C65088">
                <w:pPr>
                  <w:rPr>
                    <w:rFonts w:cs="Times New Roman"/>
                    <w:szCs w:val="24"/>
                  </w:rPr>
                </w:pPr>
                <w:r>
                  <w:rPr>
                    <w:rFonts w:cs="Times New Roman"/>
                    <w:szCs w:val="24"/>
                  </w:rPr>
                  <w:t>88R20402 SHH-F</w:t>
                </w:r>
              </w:p>
            </w:tc>
          </w:sdtContent>
        </w:sdt>
        <w:tc>
          <w:tcPr>
            <w:tcW w:w="6858" w:type="dxa"/>
          </w:tcPr>
          <w:p w:rsidR="006A5EE5" w:rsidRPr="005C2A78" w:rsidRDefault="006A5EE5" w:rsidP="00073EDD">
            <w:pPr>
              <w:jc w:val="right"/>
              <w:rPr>
                <w:rFonts w:cs="Times New Roman"/>
                <w:szCs w:val="24"/>
              </w:rPr>
            </w:pPr>
            <w:sdt>
              <w:sdtPr>
                <w:rPr>
                  <w:rFonts w:cs="Times New Roman"/>
                  <w:szCs w:val="24"/>
                </w:rPr>
                <w:alias w:val="Author Label"/>
                <w:tag w:val="By"/>
                <w:id w:val="72399597"/>
                <w:lock w:val="sdtLocked"/>
                <w:placeholder>
                  <w:docPart w:val="20D7E36625D9420AA988B831CD3760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9BEC35319747B5BD0C180E7F73774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2D7CED3591E0493E9B5A2E3EBFC8EDB4"/>
                </w:placeholder>
                <w:showingPlcHdr/>
              </w:sdtPr>
              <w:sdtContent/>
            </w:sdt>
            <w:sdt>
              <w:sdtPr>
                <w:rPr>
                  <w:rFonts w:cs="Times New Roman"/>
                  <w:szCs w:val="24"/>
                </w:rPr>
                <w:alias w:val="DualSponsor"/>
                <w:tag w:val="DualSponsor"/>
                <w:id w:val="1029379812"/>
                <w:lock w:val="sdtContentLocked"/>
                <w:placeholder>
                  <w:docPart w:val="D0B3CF0BAF6141338E6DABDA0621C65A"/>
                </w:placeholder>
                <w:showingPlcHdr/>
              </w:sdtPr>
              <w:sdtContent/>
            </w:sdt>
          </w:p>
        </w:tc>
      </w:tr>
      <w:tr w:rsidR="006A5EE5" w:rsidTr="000F1DF9">
        <w:tc>
          <w:tcPr>
            <w:tcW w:w="2718" w:type="dxa"/>
          </w:tcPr>
          <w:p w:rsidR="006A5EE5" w:rsidRPr="00BC7495" w:rsidRDefault="006A5EE5" w:rsidP="000F1DF9">
            <w:pPr>
              <w:rPr>
                <w:rFonts w:cs="Times New Roman"/>
                <w:szCs w:val="24"/>
              </w:rPr>
            </w:pPr>
          </w:p>
        </w:tc>
        <w:sdt>
          <w:sdtPr>
            <w:rPr>
              <w:rFonts w:cs="Times New Roman"/>
              <w:szCs w:val="24"/>
            </w:rPr>
            <w:alias w:val="Committee"/>
            <w:tag w:val="Committee"/>
            <w:id w:val="1914272295"/>
            <w:lock w:val="sdtContentLocked"/>
            <w:placeholder>
              <w:docPart w:val="C8C972BC55F049C7BA71284B40CC18FB"/>
            </w:placeholder>
          </w:sdtPr>
          <w:sdtContent>
            <w:tc>
              <w:tcPr>
                <w:tcW w:w="6858" w:type="dxa"/>
              </w:tcPr>
              <w:p w:rsidR="006A5EE5" w:rsidRPr="00FF6471" w:rsidRDefault="006A5EE5" w:rsidP="000F1DF9">
                <w:pPr>
                  <w:jc w:val="right"/>
                  <w:rPr>
                    <w:rFonts w:cs="Times New Roman"/>
                    <w:szCs w:val="24"/>
                  </w:rPr>
                </w:pPr>
                <w:r>
                  <w:rPr>
                    <w:rFonts w:cs="Times New Roman"/>
                    <w:szCs w:val="24"/>
                  </w:rPr>
                  <w:t>Criminal Justice</w:t>
                </w:r>
              </w:p>
            </w:tc>
          </w:sdtContent>
        </w:sdt>
      </w:tr>
      <w:tr w:rsidR="006A5EE5" w:rsidTr="000F1DF9">
        <w:tc>
          <w:tcPr>
            <w:tcW w:w="2718" w:type="dxa"/>
          </w:tcPr>
          <w:p w:rsidR="006A5EE5" w:rsidRPr="00BC7495" w:rsidRDefault="006A5EE5" w:rsidP="000F1DF9">
            <w:pPr>
              <w:rPr>
                <w:rFonts w:cs="Times New Roman"/>
                <w:szCs w:val="24"/>
              </w:rPr>
            </w:pPr>
          </w:p>
        </w:tc>
        <w:sdt>
          <w:sdtPr>
            <w:rPr>
              <w:rFonts w:cs="Times New Roman"/>
              <w:szCs w:val="24"/>
            </w:rPr>
            <w:alias w:val="Date"/>
            <w:tag w:val="DateContentControl"/>
            <w:id w:val="1178081906"/>
            <w:lock w:val="sdtLocked"/>
            <w:placeholder>
              <w:docPart w:val="459D2E5AC0F94C3592BD140A8947B8EF"/>
            </w:placeholder>
            <w:date w:fullDate="2023-04-05T00:00:00Z">
              <w:dateFormat w:val="M/d/yyyy"/>
              <w:lid w:val="en-US"/>
              <w:storeMappedDataAs w:val="dateTime"/>
              <w:calendar w:val="gregorian"/>
            </w:date>
          </w:sdtPr>
          <w:sdtContent>
            <w:tc>
              <w:tcPr>
                <w:tcW w:w="6858" w:type="dxa"/>
              </w:tcPr>
              <w:p w:rsidR="006A5EE5" w:rsidRPr="00FF6471" w:rsidRDefault="006A5EE5" w:rsidP="000F1DF9">
                <w:pPr>
                  <w:jc w:val="right"/>
                  <w:rPr>
                    <w:rFonts w:cs="Times New Roman"/>
                    <w:szCs w:val="24"/>
                  </w:rPr>
                </w:pPr>
                <w:r>
                  <w:rPr>
                    <w:rFonts w:cs="Times New Roman"/>
                    <w:szCs w:val="24"/>
                  </w:rPr>
                  <w:t>4/5/2023</w:t>
                </w:r>
              </w:p>
            </w:tc>
          </w:sdtContent>
        </w:sdt>
      </w:tr>
      <w:tr w:rsidR="006A5EE5" w:rsidTr="000F1DF9">
        <w:tc>
          <w:tcPr>
            <w:tcW w:w="2718" w:type="dxa"/>
          </w:tcPr>
          <w:p w:rsidR="006A5EE5" w:rsidRPr="00BC7495" w:rsidRDefault="006A5EE5" w:rsidP="000F1DF9">
            <w:pPr>
              <w:rPr>
                <w:rFonts w:cs="Times New Roman"/>
                <w:szCs w:val="24"/>
              </w:rPr>
            </w:pPr>
          </w:p>
        </w:tc>
        <w:sdt>
          <w:sdtPr>
            <w:rPr>
              <w:rFonts w:cs="Times New Roman"/>
              <w:szCs w:val="24"/>
            </w:rPr>
            <w:alias w:val="BA Version"/>
            <w:tag w:val="BAVersion"/>
            <w:id w:val="-1685590809"/>
            <w:lock w:val="sdtContentLocked"/>
            <w:placeholder>
              <w:docPart w:val="19EE1C5241D346A3B89AAFEEBD15680C"/>
            </w:placeholder>
          </w:sdtPr>
          <w:sdtContent>
            <w:tc>
              <w:tcPr>
                <w:tcW w:w="6858" w:type="dxa"/>
              </w:tcPr>
              <w:p w:rsidR="006A5EE5" w:rsidRPr="00FF6471" w:rsidRDefault="006A5EE5" w:rsidP="000F1DF9">
                <w:pPr>
                  <w:jc w:val="right"/>
                  <w:rPr>
                    <w:rFonts w:cs="Times New Roman"/>
                    <w:szCs w:val="24"/>
                  </w:rPr>
                </w:pPr>
                <w:r>
                  <w:rPr>
                    <w:rFonts w:cs="Times New Roman"/>
                    <w:szCs w:val="24"/>
                  </w:rPr>
                  <w:t>Committee Report (Substituted)</w:t>
                </w:r>
              </w:p>
            </w:tc>
          </w:sdtContent>
        </w:sdt>
      </w:tr>
    </w:tbl>
    <w:p w:rsidR="006A5EE5" w:rsidRPr="00FF6471" w:rsidRDefault="006A5EE5" w:rsidP="000F1DF9">
      <w:pPr>
        <w:spacing w:after="0" w:line="240" w:lineRule="auto"/>
        <w:rPr>
          <w:rFonts w:cs="Times New Roman"/>
          <w:szCs w:val="24"/>
        </w:rPr>
      </w:pPr>
    </w:p>
    <w:p w:rsidR="006A5EE5" w:rsidRPr="00FF6471" w:rsidRDefault="006A5EE5" w:rsidP="000F1DF9">
      <w:pPr>
        <w:spacing w:after="0" w:line="240" w:lineRule="auto"/>
        <w:rPr>
          <w:rFonts w:cs="Times New Roman"/>
          <w:szCs w:val="24"/>
        </w:rPr>
      </w:pPr>
    </w:p>
    <w:p w:rsidR="006A5EE5" w:rsidRPr="00FF6471" w:rsidRDefault="006A5E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B5017DDF5244638815D369ADFE376B"/>
        </w:placeholder>
      </w:sdtPr>
      <w:sdtContent>
        <w:p w:rsidR="006A5EE5" w:rsidRDefault="006A5E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B581BAC5A54B119B8C86DC03BF799D"/>
        </w:placeholder>
      </w:sdtPr>
      <w:sdtContent>
        <w:p w:rsidR="006A5EE5" w:rsidRDefault="006A5EE5" w:rsidP="00F47F13">
          <w:pPr>
            <w:pStyle w:val="NormalWeb"/>
            <w:spacing w:before="0" w:beforeAutospacing="0" w:after="0" w:afterAutospacing="0"/>
            <w:jc w:val="both"/>
            <w:divId w:val="1812864915"/>
            <w:rPr>
              <w:rFonts w:eastAsia="Times New Roman"/>
              <w:bCs/>
            </w:rPr>
          </w:pPr>
        </w:p>
        <w:p w:rsidR="006A5EE5" w:rsidRPr="00F47F13" w:rsidRDefault="006A5EE5" w:rsidP="00F47F13">
          <w:pPr>
            <w:pStyle w:val="NormalWeb"/>
            <w:spacing w:before="0" w:beforeAutospacing="0" w:after="0" w:afterAutospacing="0"/>
            <w:jc w:val="both"/>
            <w:divId w:val="1812864915"/>
          </w:pPr>
          <w:r w:rsidRPr="00F47F13">
            <w:t>Survivors of sexual assault and related sex crimes can regularly face institutional barriers and poor treatment by those working in the criminal justice system. Specifically, many survivors are denied information about the status of their case in a timely manner, nor are they consulted when their case is dismissed or pled to a lower offense. This retraumatizes victims and leads to less engagement from survivors as a whole. A recent report by the Institute on Domestic Violence and Sexual Assault at The University of Texas Austin stated that a survivor’s negative experience with a governmental institution had profound effects on their ability to participate in the criminal justice system, access services, and heal from sexual violence.</w:t>
          </w:r>
        </w:p>
        <w:p w:rsidR="006A5EE5" w:rsidRPr="00F47F13" w:rsidRDefault="006A5EE5" w:rsidP="00F47F13">
          <w:pPr>
            <w:pStyle w:val="NormalWeb"/>
            <w:spacing w:before="0" w:beforeAutospacing="0" w:after="0" w:afterAutospacing="0"/>
            <w:jc w:val="both"/>
            <w:divId w:val="1812864915"/>
          </w:pPr>
          <w:r w:rsidRPr="00F47F13">
            <w:t> </w:t>
          </w:r>
        </w:p>
        <w:p w:rsidR="006A5EE5" w:rsidRPr="00F47F13" w:rsidRDefault="006A5EE5" w:rsidP="00F47F13">
          <w:pPr>
            <w:pStyle w:val="NormalWeb"/>
            <w:spacing w:before="0" w:beforeAutospacing="0" w:after="0" w:afterAutospacing="0"/>
            <w:jc w:val="both"/>
            <w:divId w:val="1812864915"/>
          </w:pPr>
          <w:r w:rsidRPr="00F47F13">
            <w:t>S.B. 409 aims to empower survivors within the criminal justice process by:</w:t>
          </w:r>
        </w:p>
        <w:p w:rsidR="006A5EE5" w:rsidRPr="00F47F13" w:rsidRDefault="006A5EE5" w:rsidP="00F47F13">
          <w:pPr>
            <w:numPr>
              <w:ilvl w:val="0"/>
              <w:numId w:val="1"/>
            </w:numPr>
            <w:spacing w:after="0" w:line="240" w:lineRule="auto"/>
            <w:jc w:val="both"/>
            <w:divId w:val="1812864915"/>
            <w:rPr>
              <w:rFonts w:eastAsia="Times New Roman"/>
            </w:rPr>
          </w:pPr>
          <w:r w:rsidRPr="00F47F13">
            <w:rPr>
              <w:rFonts w:eastAsia="Times New Roman"/>
            </w:rPr>
            <w:t>Adding victims of stalking (42.072) and indecent assault (22.012) to those afforded the rights from Article 56A of the Code of Criminal Procedure.</w:t>
          </w:r>
        </w:p>
        <w:p w:rsidR="006A5EE5" w:rsidRPr="00F47F13" w:rsidRDefault="006A5EE5" w:rsidP="00F47F13">
          <w:pPr>
            <w:numPr>
              <w:ilvl w:val="0"/>
              <w:numId w:val="1"/>
            </w:numPr>
            <w:spacing w:after="0" w:line="240" w:lineRule="auto"/>
            <w:jc w:val="both"/>
            <w:divId w:val="1812864915"/>
            <w:rPr>
              <w:rFonts w:eastAsia="Times New Roman"/>
            </w:rPr>
          </w:pPr>
          <w:r w:rsidRPr="00F47F13">
            <w:rPr>
              <w:rFonts w:eastAsia="Times New Roman"/>
            </w:rPr>
            <w:t>Granting a victim, or their representative, the right to be informed and confer with the prosecution about the disposition of the offense.</w:t>
          </w:r>
        </w:p>
        <w:p w:rsidR="006A5EE5" w:rsidRPr="00F47F13" w:rsidRDefault="006A5EE5" w:rsidP="00F47F13">
          <w:pPr>
            <w:numPr>
              <w:ilvl w:val="0"/>
              <w:numId w:val="1"/>
            </w:numPr>
            <w:spacing w:after="0" w:line="240" w:lineRule="auto"/>
            <w:jc w:val="both"/>
            <w:divId w:val="1812864915"/>
            <w:rPr>
              <w:rFonts w:eastAsia="Times New Roman"/>
            </w:rPr>
          </w:pPr>
          <w:r w:rsidRPr="00F47F13">
            <w:rPr>
              <w:rFonts w:eastAsia="Times New Roman"/>
            </w:rPr>
            <w:t>Clarifying that a victim, guardian of a victim, or a close relative of a deceased victim may assert and enforce any rights from Article 56A of the Code of Criminal Procedure either orally or in writing.</w:t>
          </w:r>
        </w:p>
        <w:p w:rsidR="006A5EE5" w:rsidRPr="00F47F13" w:rsidRDefault="006A5EE5" w:rsidP="00F47F13">
          <w:pPr>
            <w:pStyle w:val="NormalWeb"/>
            <w:spacing w:before="0" w:beforeAutospacing="0" w:after="0" w:afterAutospacing="0"/>
            <w:jc w:val="both"/>
            <w:divId w:val="1812864915"/>
          </w:pPr>
          <w:r w:rsidRPr="00F47F13">
            <w:t> </w:t>
          </w:r>
        </w:p>
        <w:p w:rsidR="006A5EE5" w:rsidRPr="00F47F13" w:rsidRDefault="006A5EE5" w:rsidP="00F47F13">
          <w:pPr>
            <w:pStyle w:val="NormalWeb"/>
            <w:spacing w:before="0" w:beforeAutospacing="0" w:after="0" w:afterAutospacing="0"/>
            <w:jc w:val="both"/>
            <w:divId w:val="1812864915"/>
          </w:pPr>
          <w:r w:rsidRPr="00F47F13">
            <w:t>(Original Author's/Sponsor's Statement of Intent)</w:t>
          </w:r>
        </w:p>
        <w:p w:rsidR="006A5EE5" w:rsidRPr="00D70925" w:rsidRDefault="006A5EE5" w:rsidP="00F47F13">
          <w:pPr>
            <w:spacing w:after="0" w:line="240" w:lineRule="auto"/>
            <w:jc w:val="both"/>
            <w:rPr>
              <w:rFonts w:eastAsia="Times New Roman" w:cs="Times New Roman"/>
              <w:bCs/>
              <w:szCs w:val="24"/>
            </w:rPr>
          </w:pPr>
        </w:p>
      </w:sdtContent>
    </w:sdt>
    <w:p w:rsidR="006A5EE5" w:rsidRDefault="006A5E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409 </w:t>
      </w:r>
      <w:bookmarkStart w:id="1" w:name="AmendsCurrentLaw"/>
      <w:bookmarkEnd w:id="1"/>
      <w:r>
        <w:rPr>
          <w:rFonts w:cs="Times New Roman"/>
          <w:szCs w:val="24"/>
        </w:rPr>
        <w:t xml:space="preserve">amends current law relating </w:t>
      </w:r>
      <w:r w:rsidRPr="00F47F13">
        <w:rPr>
          <w:rFonts w:cs="Times New Roman"/>
          <w:szCs w:val="24"/>
        </w:rPr>
        <w:t>to the rights of victims, guardians of victims, and close relatives of deceased victims in the criminal justice system.</w:t>
      </w:r>
    </w:p>
    <w:p w:rsidR="006A5EE5" w:rsidRPr="00F47F13" w:rsidRDefault="006A5EE5" w:rsidP="000F1DF9">
      <w:pPr>
        <w:spacing w:after="0" w:line="240" w:lineRule="auto"/>
        <w:jc w:val="both"/>
        <w:rPr>
          <w:rFonts w:eastAsia="Times New Roman" w:cs="Times New Roman"/>
          <w:szCs w:val="24"/>
        </w:rPr>
      </w:pPr>
    </w:p>
    <w:p w:rsidR="006A5EE5" w:rsidRPr="005C2A78" w:rsidRDefault="006A5E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C5A8D76F6648B08862979806779D98"/>
          </w:placeholder>
        </w:sdtPr>
        <w:sdtContent>
          <w:r>
            <w:rPr>
              <w:rFonts w:eastAsia="Times New Roman" w:cs="Times New Roman"/>
              <w:b/>
              <w:szCs w:val="24"/>
              <w:u w:val="single"/>
            </w:rPr>
            <w:t>RULEMAKING AUTHORITY</w:t>
          </w:r>
        </w:sdtContent>
      </w:sdt>
    </w:p>
    <w:p w:rsidR="006A5EE5" w:rsidRPr="006529C4" w:rsidRDefault="006A5EE5" w:rsidP="00774EC7">
      <w:pPr>
        <w:spacing w:after="0" w:line="240" w:lineRule="auto"/>
        <w:jc w:val="both"/>
        <w:rPr>
          <w:rFonts w:cs="Times New Roman"/>
          <w:szCs w:val="24"/>
        </w:rPr>
      </w:pPr>
    </w:p>
    <w:p w:rsidR="006A5EE5" w:rsidRPr="006529C4" w:rsidRDefault="006A5E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5EE5" w:rsidRPr="006529C4" w:rsidRDefault="006A5EE5" w:rsidP="00774EC7">
      <w:pPr>
        <w:spacing w:after="0" w:line="240" w:lineRule="auto"/>
        <w:jc w:val="both"/>
        <w:rPr>
          <w:rFonts w:cs="Times New Roman"/>
          <w:szCs w:val="24"/>
        </w:rPr>
      </w:pPr>
    </w:p>
    <w:p w:rsidR="006A5EE5" w:rsidRPr="005C2A78" w:rsidRDefault="006A5E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BBB50B5DF342CBBB8071E9FF5983E5"/>
          </w:placeholder>
        </w:sdtPr>
        <w:sdtContent>
          <w:r>
            <w:rPr>
              <w:rFonts w:eastAsia="Times New Roman" w:cs="Times New Roman"/>
              <w:b/>
              <w:szCs w:val="24"/>
              <w:u w:val="single"/>
            </w:rPr>
            <w:t>SECTION BY SECTION ANALYSIS</w:t>
          </w:r>
        </w:sdtContent>
      </w:sdt>
    </w:p>
    <w:p w:rsidR="006A5EE5" w:rsidRPr="005C2A78" w:rsidRDefault="006A5EE5" w:rsidP="00787320">
      <w:pPr>
        <w:spacing w:after="0" w:line="240" w:lineRule="auto"/>
        <w:jc w:val="both"/>
        <w:rPr>
          <w:rFonts w:eastAsia="Times New Roman" w:cs="Times New Roman"/>
          <w:szCs w:val="24"/>
        </w:rPr>
      </w:pPr>
    </w:p>
    <w:p w:rsidR="006A5EE5" w:rsidRPr="00F47F13" w:rsidRDefault="006A5EE5" w:rsidP="00787320">
      <w:pPr>
        <w:spacing w:after="0" w:line="240" w:lineRule="auto"/>
        <w:jc w:val="both"/>
        <w:rPr>
          <w:rFonts w:eastAsia="Times New Roman" w:cs="Times New Roman"/>
          <w:szCs w:val="24"/>
        </w:rPr>
      </w:pPr>
      <w:r w:rsidRPr="005C2A78">
        <w:rPr>
          <w:rFonts w:eastAsia="Times New Roman" w:cs="Times New Roman"/>
          <w:szCs w:val="24"/>
        </w:rPr>
        <w:t xml:space="preserve"> </w:t>
      </w:r>
      <w:r w:rsidRPr="00F47F13">
        <w:rPr>
          <w:rFonts w:eastAsia="Times New Roman" w:cs="Times New Roman"/>
          <w:szCs w:val="24"/>
        </w:rPr>
        <w:t xml:space="preserve">SECTION 1. Amends Articles 56A.052(a), (b), and (c), Code of Criminal Procedure, as follows: </w:t>
      </w:r>
    </w:p>
    <w:p w:rsidR="006A5EE5" w:rsidRPr="00F47F13" w:rsidRDefault="006A5EE5" w:rsidP="00787320">
      <w:pPr>
        <w:spacing w:after="0" w:line="240" w:lineRule="auto"/>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720"/>
        <w:jc w:val="both"/>
        <w:rPr>
          <w:rFonts w:eastAsia="Times New Roman" w:cs="Times New Roman"/>
          <w:szCs w:val="24"/>
        </w:rPr>
      </w:pPr>
      <w:r w:rsidRPr="00F47F13">
        <w:rPr>
          <w:rFonts w:eastAsia="Times New Roman" w:cs="Times New Roman"/>
          <w:szCs w:val="24"/>
        </w:rPr>
        <w:t>(a)</w:t>
      </w:r>
      <w:r>
        <w:rPr>
          <w:rFonts w:eastAsia="Times New Roman" w:cs="Times New Roman"/>
          <w:szCs w:val="24"/>
        </w:rPr>
        <w:t xml:space="preserve"> </w:t>
      </w:r>
      <w:r w:rsidRPr="00F47F13">
        <w:rPr>
          <w:rFonts w:eastAsia="Times New Roman" w:cs="Times New Roman"/>
          <w:szCs w:val="24"/>
        </w:rPr>
        <w:t xml:space="preserve">Provides that a victim, guardian of a victim, or close relative of a deceased victim of an offense under Sections 21.02 (Continuous Sexual Abuse of Young Child or Disabled Individual), 21.11 (Indecency With a Child), 22.011 (Sexual Assault), 22.012 (Indecent Assault), 22.021 (Aggravated Sexual Assault), or 42.072 (Stalking), Penal Code, rather than if the offense is a sexual assault, is entitled to the following rights within the criminal justice system: </w:t>
      </w:r>
    </w:p>
    <w:p w:rsidR="006A5EE5" w:rsidRPr="00F47F13" w:rsidRDefault="006A5EE5" w:rsidP="00787320">
      <w:pPr>
        <w:spacing w:after="0" w:line="240" w:lineRule="auto"/>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1440"/>
        <w:jc w:val="both"/>
        <w:rPr>
          <w:rFonts w:eastAsia="Times New Roman" w:cs="Times New Roman"/>
          <w:szCs w:val="24"/>
        </w:rPr>
      </w:pPr>
      <w:r w:rsidRPr="00F47F13">
        <w:rPr>
          <w:rFonts w:eastAsia="Times New Roman" w:cs="Times New Roman"/>
          <w:szCs w:val="24"/>
        </w:rPr>
        <w:t>(1)</w:t>
      </w:r>
      <w:r>
        <w:rPr>
          <w:rFonts w:eastAsia="Times New Roman" w:cs="Times New Roman"/>
          <w:szCs w:val="24"/>
        </w:rPr>
        <w:t xml:space="preserve"> </w:t>
      </w:r>
      <w:r w:rsidRPr="00F47F13">
        <w:rPr>
          <w:rFonts w:eastAsia="Times New Roman" w:cs="Times New Roman"/>
          <w:szCs w:val="24"/>
        </w:rPr>
        <w:t xml:space="preserve">makes nonsubstantive changes to </w:t>
      </w:r>
      <w:r>
        <w:rPr>
          <w:rFonts w:eastAsia="Times New Roman" w:cs="Times New Roman"/>
          <w:szCs w:val="24"/>
        </w:rPr>
        <w:t>this</w:t>
      </w:r>
      <w:r w:rsidRPr="00F47F13">
        <w:rPr>
          <w:rFonts w:eastAsia="Times New Roman" w:cs="Times New Roman"/>
          <w:szCs w:val="24"/>
        </w:rPr>
        <w:t xml:space="preserve"> </w:t>
      </w:r>
      <w:r>
        <w:rPr>
          <w:rFonts w:eastAsia="Times New Roman" w:cs="Times New Roman"/>
          <w:szCs w:val="24"/>
        </w:rPr>
        <w:t>subdivision</w:t>
      </w:r>
      <w:r w:rsidRPr="00F47F13">
        <w:rPr>
          <w:rFonts w:eastAsia="Times New Roman" w:cs="Times New Roman"/>
          <w:szCs w:val="24"/>
        </w:rPr>
        <w:t>;</w:t>
      </w:r>
    </w:p>
    <w:p w:rsidR="006A5EE5" w:rsidRPr="00F47F13" w:rsidRDefault="006A5EE5" w:rsidP="00787320">
      <w:pPr>
        <w:spacing w:after="0" w:line="240" w:lineRule="auto"/>
        <w:ind w:left="720"/>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1440"/>
        <w:jc w:val="both"/>
        <w:rPr>
          <w:rFonts w:eastAsia="Times New Roman" w:cs="Times New Roman"/>
          <w:szCs w:val="24"/>
        </w:rPr>
      </w:pPr>
      <w:r w:rsidRPr="00F47F13">
        <w:rPr>
          <w:rFonts w:eastAsia="Times New Roman" w:cs="Times New Roman"/>
          <w:szCs w:val="24"/>
        </w:rPr>
        <w:t>(2)</w:t>
      </w:r>
      <w:r>
        <w:rPr>
          <w:rFonts w:eastAsia="Times New Roman" w:cs="Times New Roman"/>
          <w:szCs w:val="24"/>
        </w:rPr>
        <w:t xml:space="preserve"> </w:t>
      </w:r>
      <w:r w:rsidRPr="00F47F13">
        <w:rPr>
          <w:rFonts w:eastAsia="Times New Roman" w:cs="Times New Roman"/>
          <w:szCs w:val="24"/>
        </w:rPr>
        <w:t xml:space="preserve">makes no changes to this subdivision; </w:t>
      </w:r>
    </w:p>
    <w:p w:rsidR="006A5EE5" w:rsidRPr="00F47F13" w:rsidRDefault="006A5EE5" w:rsidP="00787320">
      <w:pPr>
        <w:spacing w:after="0" w:line="240" w:lineRule="auto"/>
        <w:ind w:left="1440"/>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1440"/>
        <w:jc w:val="both"/>
        <w:rPr>
          <w:rFonts w:eastAsia="Times New Roman" w:cs="Times New Roman"/>
          <w:szCs w:val="24"/>
        </w:rPr>
      </w:pPr>
      <w:r w:rsidRPr="00F47F13">
        <w:rPr>
          <w:rFonts w:eastAsia="Times New Roman" w:cs="Times New Roman"/>
          <w:szCs w:val="24"/>
        </w:rPr>
        <w:t>(3)</w:t>
      </w:r>
      <w:r>
        <w:rPr>
          <w:rFonts w:eastAsia="Times New Roman" w:cs="Times New Roman"/>
          <w:szCs w:val="24"/>
        </w:rPr>
        <w:t xml:space="preserve"> </w:t>
      </w:r>
      <w:r w:rsidRPr="00F47F13">
        <w:rPr>
          <w:rFonts w:eastAsia="Times New Roman" w:cs="Times New Roman"/>
          <w:szCs w:val="24"/>
        </w:rPr>
        <w:t xml:space="preserve">makes a nonsubstantive change to this subdivision; </w:t>
      </w:r>
    </w:p>
    <w:p w:rsidR="006A5EE5" w:rsidRPr="00F47F13" w:rsidRDefault="006A5EE5" w:rsidP="00787320">
      <w:pPr>
        <w:spacing w:after="0" w:line="240" w:lineRule="auto"/>
        <w:ind w:left="1440"/>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1440"/>
        <w:jc w:val="both"/>
        <w:rPr>
          <w:rFonts w:eastAsia="Times New Roman" w:cs="Times New Roman"/>
          <w:szCs w:val="24"/>
        </w:rPr>
      </w:pPr>
      <w:r w:rsidRPr="00F47F13">
        <w:rPr>
          <w:rFonts w:eastAsia="Times New Roman" w:cs="Times New Roman"/>
          <w:szCs w:val="24"/>
        </w:rPr>
        <w:t>(4)</w:t>
      </w:r>
      <w:r>
        <w:rPr>
          <w:rFonts w:eastAsia="Times New Roman" w:cs="Times New Roman"/>
          <w:szCs w:val="24"/>
        </w:rPr>
        <w:t xml:space="preserve"> </w:t>
      </w:r>
      <w:r w:rsidRPr="00F47F13">
        <w:rPr>
          <w:rFonts w:eastAsia="Times New Roman" w:cs="Times New Roman"/>
          <w:szCs w:val="24"/>
        </w:rPr>
        <w:t xml:space="preserve">if requested, the right to be informed about, and confer with the attorney representing the state regarding, the disposition of the offense, including sharing the victim's, guardian's, or relative's views regarding: </w:t>
      </w:r>
    </w:p>
    <w:p w:rsidR="006A5EE5" w:rsidRPr="00F47F13" w:rsidRDefault="006A5EE5" w:rsidP="00787320">
      <w:pPr>
        <w:spacing w:after="0" w:line="240" w:lineRule="auto"/>
        <w:ind w:left="1440"/>
        <w:jc w:val="both"/>
        <w:rPr>
          <w:rFonts w:eastAsia="Times New Roman" w:cs="Times New Roman"/>
          <w:szCs w:val="24"/>
        </w:rPr>
      </w:pPr>
    </w:p>
    <w:p w:rsidR="006A5EE5" w:rsidRPr="00F47F13" w:rsidRDefault="006A5EE5" w:rsidP="00787320">
      <w:pPr>
        <w:spacing w:after="0" w:line="240" w:lineRule="auto"/>
        <w:ind w:left="2160"/>
        <w:jc w:val="both"/>
        <w:rPr>
          <w:rFonts w:eastAsia="Times New Roman" w:cs="Times New Roman"/>
          <w:szCs w:val="24"/>
        </w:rPr>
      </w:pPr>
      <w:r w:rsidRPr="00F47F13">
        <w:rPr>
          <w:rFonts w:eastAsia="Times New Roman" w:cs="Times New Roman"/>
          <w:szCs w:val="24"/>
        </w:rPr>
        <w:t>(A)</w:t>
      </w:r>
      <w:r>
        <w:rPr>
          <w:rFonts w:eastAsia="Times New Roman" w:cs="Times New Roman"/>
          <w:szCs w:val="24"/>
        </w:rPr>
        <w:t xml:space="preserve"> </w:t>
      </w:r>
      <w:r w:rsidRPr="00F47F13">
        <w:rPr>
          <w:rFonts w:eastAsia="Times New Roman" w:cs="Times New Roman"/>
          <w:szCs w:val="24"/>
        </w:rPr>
        <w:t xml:space="preserve">a decision not to file charges; </w:t>
      </w:r>
    </w:p>
    <w:p w:rsidR="006A5EE5" w:rsidRPr="00F47F13" w:rsidRDefault="006A5EE5" w:rsidP="00787320">
      <w:pPr>
        <w:spacing w:after="0" w:line="240" w:lineRule="auto"/>
        <w:ind w:left="2160"/>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2160"/>
        <w:jc w:val="both"/>
        <w:rPr>
          <w:rFonts w:eastAsia="Times New Roman" w:cs="Times New Roman"/>
          <w:szCs w:val="24"/>
        </w:rPr>
      </w:pPr>
      <w:r w:rsidRPr="00F47F13">
        <w:rPr>
          <w:rFonts w:eastAsia="Times New Roman" w:cs="Times New Roman"/>
          <w:szCs w:val="24"/>
        </w:rPr>
        <w:t>(B)</w:t>
      </w:r>
      <w:r>
        <w:rPr>
          <w:rFonts w:eastAsia="Times New Roman" w:cs="Times New Roman"/>
          <w:szCs w:val="24"/>
        </w:rPr>
        <w:t xml:space="preserve"> </w:t>
      </w:r>
      <w:r w:rsidRPr="00F47F13">
        <w:rPr>
          <w:rFonts w:eastAsia="Times New Roman" w:cs="Times New Roman"/>
          <w:szCs w:val="24"/>
        </w:rPr>
        <w:t xml:space="preserve">the dismissal of charges; </w:t>
      </w:r>
    </w:p>
    <w:p w:rsidR="006A5EE5" w:rsidRPr="00F47F13" w:rsidRDefault="006A5EE5" w:rsidP="00787320">
      <w:pPr>
        <w:spacing w:after="0" w:line="240" w:lineRule="auto"/>
        <w:ind w:left="2160"/>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2160"/>
        <w:jc w:val="both"/>
        <w:rPr>
          <w:rFonts w:eastAsia="Times New Roman" w:cs="Times New Roman"/>
          <w:szCs w:val="24"/>
        </w:rPr>
      </w:pPr>
      <w:r w:rsidRPr="00F47F13">
        <w:rPr>
          <w:rFonts w:eastAsia="Times New Roman" w:cs="Times New Roman"/>
          <w:szCs w:val="24"/>
        </w:rPr>
        <w:t>(C)</w:t>
      </w:r>
      <w:r>
        <w:rPr>
          <w:rFonts w:eastAsia="Times New Roman" w:cs="Times New Roman"/>
          <w:szCs w:val="24"/>
        </w:rPr>
        <w:t xml:space="preserve"> </w:t>
      </w:r>
      <w:r w:rsidRPr="00F47F13">
        <w:rPr>
          <w:rFonts w:eastAsia="Times New Roman" w:cs="Times New Roman"/>
          <w:szCs w:val="24"/>
        </w:rPr>
        <w:t xml:space="preserve">the use of a pretrial intervention program; or </w:t>
      </w:r>
    </w:p>
    <w:p w:rsidR="006A5EE5" w:rsidRPr="00F47F13" w:rsidRDefault="006A5EE5" w:rsidP="00787320">
      <w:pPr>
        <w:spacing w:after="0" w:line="240" w:lineRule="auto"/>
        <w:ind w:left="2160"/>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2160"/>
        <w:jc w:val="both"/>
        <w:rPr>
          <w:rFonts w:eastAsia="Times New Roman" w:cs="Times New Roman"/>
          <w:szCs w:val="24"/>
        </w:rPr>
      </w:pPr>
      <w:r w:rsidRPr="00F47F13">
        <w:rPr>
          <w:rFonts w:eastAsia="Times New Roman" w:cs="Times New Roman"/>
          <w:szCs w:val="24"/>
        </w:rPr>
        <w:t>(D)</w:t>
      </w:r>
      <w:r>
        <w:rPr>
          <w:rFonts w:eastAsia="Times New Roman" w:cs="Times New Roman"/>
          <w:szCs w:val="24"/>
        </w:rPr>
        <w:t xml:space="preserve"> </w:t>
      </w:r>
      <w:r w:rsidRPr="00F47F13">
        <w:rPr>
          <w:rFonts w:eastAsia="Times New Roman" w:cs="Times New Roman"/>
          <w:szCs w:val="24"/>
        </w:rPr>
        <w:t xml:space="preserve">a plea bargain agreement; and </w:t>
      </w:r>
    </w:p>
    <w:p w:rsidR="006A5EE5" w:rsidRPr="00F47F13" w:rsidRDefault="006A5EE5" w:rsidP="00787320">
      <w:pPr>
        <w:spacing w:after="0" w:line="240" w:lineRule="auto"/>
        <w:ind w:left="1440"/>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1440"/>
        <w:jc w:val="both"/>
        <w:rPr>
          <w:rFonts w:eastAsia="Times New Roman" w:cs="Times New Roman"/>
          <w:szCs w:val="24"/>
        </w:rPr>
      </w:pPr>
      <w:r w:rsidRPr="00F47F13">
        <w:rPr>
          <w:rFonts w:eastAsia="Times New Roman" w:cs="Times New Roman"/>
          <w:szCs w:val="24"/>
        </w:rPr>
        <w:t>(5)</w:t>
      </w:r>
      <w:r>
        <w:rPr>
          <w:rFonts w:eastAsia="Times New Roman" w:cs="Times New Roman"/>
          <w:szCs w:val="24"/>
        </w:rPr>
        <w:t xml:space="preserve"> </w:t>
      </w:r>
      <w:r w:rsidRPr="00F47F13">
        <w:rPr>
          <w:rFonts w:eastAsia="Times New Roman" w:cs="Times New Roman"/>
          <w:szCs w:val="24"/>
        </w:rPr>
        <w:t xml:space="preserve">makes a nonsubstantive change to this subdivision.  </w:t>
      </w:r>
    </w:p>
    <w:p w:rsidR="006A5EE5" w:rsidRPr="00F47F13" w:rsidRDefault="006A5EE5" w:rsidP="00787320">
      <w:pPr>
        <w:spacing w:after="0" w:line="240" w:lineRule="auto"/>
        <w:jc w:val="both"/>
        <w:rPr>
          <w:rFonts w:eastAsia="Times New Roman" w:cs="Times New Roman"/>
          <w:szCs w:val="24"/>
        </w:rPr>
      </w:pPr>
    </w:p>
    <w:p w:rsidR="006A5EE5" w:rsidRPr="00F47F13" w:rsidRDefault="006A5EE5" w:rsidP="00787320">
      <w:pPr>
        <w:spacing w:after="0" w:line="240" w:lineRule="auto"/>
        <w:ind w:left="720"/>
        <w:jc w:val="both"/>
        <w:rPr>
          <w:rFonts w:eastAsia="Times New Roman" w:cs="Times New Roman"/>
          <w:szCs w:val="24"/>
        </w:rPr>
      </w:pPr>
      <w:r w:rsidRPr="00F47F13">
        <w:rPr>
          <w:rFonts w:eastAsia="Times New Roman" w:cs="Times New Roman"/>
          <w:szCs w:val="24"/>
        </w:rPr>
        <w:t>(b)</w:t>
      </w:r>
      <w:r>
        <w:rPr>
          <w:rFonts w:eastAsia="Times New Roman" w:cs="Times New Roman"/>
          <w:szCs w:val="24"/>
        </w:rPr>
        <w:t xml:space="preserve"> </w:t>
      </w:r>
      <w:r w:rsidRPr="00F47F13">
        <w:rPr>
          <w:rFonts w:eastAsia="Times New Roman" w:cs="Times New Roman"/>
          <w:szCs w:val="24"/>
        </w:rPr>
        <w:t xml:space="preserve">Requires a victim, guardian of a victim, or close relative of a deceased victim who requests to be notified or receive information under Subsection (a)(1), (2), or (4), rather than Subsection (a)(2), subject to Subsection (c), to:  </w:t>
      </w:r>
    </w:p>
    <w:p w:rsidR="006A5EE5" w:rsidRPr="00F47F13" w:rsidRDefault="006A5EE5" w:rsidP="00787320">
      <w:pPr>
        <w:spacing w:after="0" w:line="240" w:lineRule="auto"/>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1440"/>
        <w:jc w:val="both"/>
        <w:rPr>
          <w:rFonts w:eastAsia="Times New Roman" w:cs="Times New Roman"/>
          <w:szCs w:val="24"/>
        </w:rPr>
      </w:pPr>
      <w:r w:rsidRPr="00F47F13">
        <w:rPr>
          <w:rFonts w:eastAsia="Times New Roman" w:cs="Times New Roman"/>
          <w:szCs w:val="24"/>
        </w:rPr>
        <w:t>(1)</w:t>
      </w:r>
      <w:r>
        <w:rPr>
          <w:rFonts w:eastAsia="Times New Roman" w:cs="Times New Roman"/>
          <w:szCs w:val="24"/>
        </w:rPr>
        <w:t xml:space="preserve"> </w:t>
      </w:r>
      <w:r w:rsidRPr="00F47F13">
        <w:rPr>
          <w:rFonts w:eastAsia="Times New Roman" w:cs="Times New Roman"/>
          <w:szCs w:val="24"/>
        </w:rPr>
        <w:t xml:space="preserve">makes a nonsubstantive change to this paragraph; </w:t>
      </w:r>
    </w:p>
    <w:p w:rsidR="006A5EE5" w:rsidRPr="00F47F13" w:rsidRDefault="006A5EE5" w:rsidP="00787320">
      <w:pPr>
        <w:spacing w:after="0" w:line="240" w:lineRule="auto"/>
        <w:ind w:left="1440"/>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1440"/>
        <w:jc w:val="both"/>
        <w:rPr>
          <w:rFonts w:eastAsia="Times New Roman" w:cs="Times New Roman"/>
          <w:szCs w:val="24"/>
        </w:rPr>
      </w:pPr>
      <w:r w:rsidRPr="00F47F13">
        <w:rPr>
          <w:rFonts w:eastAsia="Times New Roman" w:cs="Times New Roman"/>
          <w:szCs w:val="24"/>
        </w:rPr>
        <w:t>(2)</w:t>
      </w:r>
      <w:r>
        <w:rPr>
          <w:rFonts w:eastAsia="Times New Roman" w:cs="Times New Roman"/>
          <w:szCs w:val="24"/>
        </w:rPr>
        <w:t xml:space="preserve"> </w:t>
      </w:r>
      <w:r w:rsidRPr="00F47F13">
        <w:rPr>
          <w:rFonts w:eastAsia="Times New Roman" w:cs="Times New Roman"/>
          <w:szCs w:val="24"/>
        </w:rPr>
        <w:t xml:space="preserve">makes a conforming change to this paragraph. </w:t>
      </w:r>
    </w:p>
    <w:p w:rsidR="006A5EE5" w:rsidRPr="00F47F13" w:rsidRDefault="006A5EE5" w:rsidP="00787320">
      <w:pPr>
        <w:spacing w:after="0" w:line="240" w:lineRule="auto"/>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720"/>
        <w:jc w:val="both"/>
        <w:rPr>
          <w:rFonts w:eastAsia="Times New Roman" w:cs="Times New Roman"/>
          <w:szCs w:val="24"/>
        </w:rPr>
      </w:pPr>
      <w:r w:rsidRPr="00F47F13">
        <w:rPr>
          <w:rFonts w:eastAsia="Times New Roman" w:cs="Times New Roman"/>
          <w:szCs w:val="24"/>
        </w:rPr>
        <w:t>(c)</w:t>
      </w:r>
      <w:r>
        <w:rPr>
          <w:rFonts w:eastAsia="Times New Roman" w:cs="Times New Roman"/>
          <w:szCs w:val="24"/>
        </w:rPr>
        <w:t xml:space="preserve"> </w:t>
      </w:r>
      <w:r w:rsidRPr="00F47F13">
        <w:rPr>
          <w:rFonts w:eastAsia="Times New Roman" w:cs="Times New Roman"/>
          <w:szCs w:val="24"/>
        </w:rPr>
        <w:t xml:space="preserve">Authorizes a victim, guardian of a victim, or close relative of a deceased victim to designate a person, including an entity that provides services to victims of an offense described by Subsection (a), rather than sexual assault, to receive any notice requested under Subsection (a)(2). </w:t>
      </w:r>
    </w:p>
    <w:p w:rsidR="006A5EE5" w:rsidRPr="00F47F13" w:rsidRDefault="006A5EE5" w:rsidP="00787320">
      <w:pPr>
        <w:spacing w:after="0" w:line="240" w:lineRule="auto"/>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jc w:val="both"/>
        <w:rPr>
          <w:rFonts w:eastAsia="Times New Roman" w:cs="Times New Roman"/>
          <w:szCs w:val="24"/>
        </w:rPr>
      </w:pPr>
      <w:r w:rsidRPr="00F47F13">
        <w:rPr>
          <w:rFonts w:eastAsia="Times New Roman" w:cs="Times New Roman"/>
          <w:szCs w:val="24"/>
        </w:rPr>
        <w:t xml:space="preserve">SECTION 2. Amends Subchapter B, Chapter 56A, Code of Criminal Procedure, by adding Article 56A.0531, as follows: </w:t>
      </w:r>
    </w:p>
    <w:p w:rsidR="006A5EE5" w:rsidRPr="00F47F13" w:rsidRDefault="006A5EE5" w:rsidP="00787320">
      <w:pPr>
        <w:spacing w:after="0" w:line="240" w:lineRule="auto"/>
        <w:jc w:val="both"/>
        <w:rPr>
          <w:rFonts w:eastAsia="Times New Roman" w:cs="Times New Roman"/>
          <w:szCs w:val="24"/>
        </w:rPr>
      </w:pPr>
      <w:r w:rsidRPr="00F47F13">
        <w:rPr>
          <w:rFonts w:eastAsia="Times New Roman" w:cs="Times New Roman"/>
          <w:szCs w:val="24"/>
        </w:rPr>
        <w:t xml:space="preserve"> </w:t>
      </w:r>
    </w:p>
    <w:p w:rsidR="006A5EE5" w:rsidRPr="00F47F13" w:rsidRDefault="006A5EE5" w:rsidP="00787320">
      <w:pPr>
        <w:spacing w:after="0" w:line="240" w:lineRule="auto"/>
        <w:ind w:left="720"/>
        <w:jc w:val="both"/>
        <w:rPr>
          <w:rFonts w:eastAsia="Times New Roman" w:cs="Times New Roman"/>
          <w:szCs w:val="24"/>
        </w:rPr>
      </w:pPr>
      <w:r w:rsidRPr="00F47F13">
        <w:rPr>
          <w:rFonts w:eastAsia="Times New Roman" w:cs="Times New Roman"/>
          <w:szCs w:val="24"/>
        </w:rPr>
        <w:t xml:space="preserve">Art. 56A.0531. ASSERTION OF RIGHTS. Authorizes a victim, guardian of a victim, or close relative of a deceased victim to assert the rights provided by Chapter 56A (Rights of Crime Victims) either orally or in writing. </w:t>
      </w:r>
    </w:p>
    <w:p w:rsidR="006A5EE5" w:rsidRPr="00F47F13" w:rsidRDefault="006A5EE5" w:rsidP="00787320">
      <w:pPr>
        <w:spacing w:after="0" w:line="240" w:lineRule="auto"/>
        <w:jc w:val="both"/>
        <w:rPr>
          <w:rFonts w:eastAsia="Times New Roman" w:cs="Times New Roman"/>
          <w:szCs w:val="24"/>
        </w:rPr>
      </w:pPr>
      <w:r w:rsidRPr="00F47F13">
        <w:rPr>
          <w:rFonts w:eastAsia="Times New Roman" w:cs="Times New Roman"/>
          <w:szCs w:val="24"/>
        </w:rPr>
        <w:t xml:space="preserve"> </w:t>
      </w:r>
    </w:p>
    <w:p w:rsidR="006A5EE5" w:rsidRPr="00C8671F" w:rsidRDefault="006A5EE5" w:rsidP="00787320">
      <w:pPr>
        <w:spacing w:after="0" w:line="240" w:lineRule="auto"/>
        <w:jc w:val="both"/>
        <w:rPr>
          <w:rFonts w:eastAsia="Times New Roman" w:cs="Times New Roman"/>
          <w:szCs w:val="24"/>
        </w:rPr>
      </w:pPr>
      <w:r w:rsidRPr="00F47F13">
        <w:rPr>
          <w:rFonts w:eastAsia="Times New Roman" w:cs="Times New Roman"/>
          <w:szCs w:val="24"/>
        </w:rPr>
        <w:t xml:space="preserve">SECTION 3. Effective date: September 1, 2023.  </w:t>
      </w:r>
    </w:p>
    <w:sectPr w:rsidR="006A5EE5"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680D" w:rsidRDefault="0070680D" w:rsidP="000F1DF9">
      <w:pPr>
        <w:spacing w:after="0" w:line="240" w:lineRule="auto"/>
      </w:pPr>
      <w:r>
        <w:separator/>
      </w:r>
    </w:p>
  </w:endnote>
  <w:endnote w:type="continuationSeparator" w:id="0">
    <w:p w:rsidR="0070680D" w:rsidRDefault="007068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68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5EE5">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A5EE5">
                <w:rPr>
                  <w:sz w:val="20"/>
                  <w:szCs w:val="20"/>
                </w:rPr>
                <w:t>C.S.S.B. 409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A5EE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68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680D" w:rsidRDefault="0070680D" w:rsidP="000F1DF9">
      <w:pPr>
        <w:spacing w:after="0" w:line="240" w:lineRule="auto"/>
      </w:pPr>
      <w:r>
        <w:separator/>
      </w:r>
    </w:p>
  </w:footnote>
  <w:footnote w:type="continuationSeparator" w:id="0">
    <w:p w:rsidR="0070680D" w:rsidRDefault="007068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6D02"/>
    <w:multiLevelType w:val="multilevel"/>
    <w:tmpl w:val="48DA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5EE5"/>
    <w:rsid w:val="006D756B"/>
    <w:rsid w:val="0070680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80690"/>
  <w15:docId w15:val="{AE74BFB7-A1AC-4633-B2EE-D7283C58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5E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48552A30344F7286A670D0672B30AE"/>
        <w:category>
          <w:name w:val="General"/>
          <w:gallery w:val="placeholder"/>
        </w:category>
        <w:types>
          <w:type w:val="bbPlcHdr"/>
        </w:types>
        <w:behaviors>
          <w:behavior w:val="content"/>
        </w:behaviors>
        <w:guid w:val="{0B68FDC9-A065-4710-8D6B-93DBBC88BD14}"/>
      </w:docPartPr>
      <w:docPartBody>
        <w:p w:rsidR="00000000" w:rsidRDefault="007B6FE9"/>
      </w:docPartBody>
    </w:docPart>
    <w:docPart>
      <w:docPartPr>
        <w:name w:val="72B9183D1B2D4B2BB0CB61052ED5CA85"/>
        <w:category>
          <w:name w:val="General"/>
          <w:gallery w:val="placeholder"/>
        </w:category>
        <w:types>
          <w:type w:val="bbPlcHdr"/>
        </w:types>
        <w:behaviors>
          <w:behavior w:val="content"/>
        </w:behaviors>
        <w:guid w:val="{1159126D-CE9F-46AA-8EDE-596E14555731}"/>
      </w:docPartPr>
      <w:docPartBody>
        <w:p w:rsidR="00000000" w:rsidRDefault="007B6FE9"/>
      </w:docPartBody>
    </w:docPart>
    <w:docPart>
      <w:docPartPr>
        <w:name w:val="0D74126278C04826AECB90F2FD460863"/>
        <w:category>
          <w:name w:val="General"/>
          <w:gallery w:val="placeholder"/>
        </w:category>
        <w:types>
          <w:type w:val="bbPlcHdr"/>
        </w:types>
        <w:behaviors>
          <w:behavior w:val="content"/>
        </w:behaviors>
        <w:guid w:val="{46359B2C-26CA-4C88-82C5-A617F9E911A5}"/>
      </w:docPartPr>
      <w:docPartBody>
        <w:p w:rsidR="00000000" w:rsidRDefault="007B6FE9"/>
      </w:docPartBody>
    </w:docPart>
    <w:docPart>
      <w:docPartPr>
        <w:name w:val="47D2DCA34C8C4A4CB40D172FEBDD062D"/>
        <w:category>
          <w:name w:val="General"/>
          <w:gallery w:val="placeholder"/>
        </w:category>
        <w:types>
          <w:type w:val="bbPlcHdr"/>
        </w:types>
        <w:behaviors>
          <w:behavior w:val="content"/>
        </w:behaviors>
        <w:guid w:val="{5673D86B-4B94-47B0-8B94-ADE65E99DC53}"/>
      </w:docPartPr>
      <w:docPartBody>
        <w:p w:rsidR="00000000" w:rsidRDefault="007B6FE9"/>
      </w:docPartBody>
    </w:docPart>
    <w:docPart>
      <w:docPartPr>
        <w:name w:val="20D7E36625D9420AA988B831CD3760C7"/>
        <w:category>
          <w:name w:val="General"/>
          <w:gallery w:val="placeholder"/>
        </w:category>
        <w:types>
          <w:type w:val="bbPlcHdr"/>
        </w:types>
        <w:behaviors>
          <w:behavior w:val="content"/>
        </w:behaviors>
        <w:guid w:val="{9519F35E-3D33-4069-A7AC-101EFF076923}"/>
      </w:docPartPr>
      <w:docPartBody>
        <w:p w:rsidR="00000000" w:rsidRDefault="007B6FE9"/>
      </w:docPartBody>
    </w:docPart>
    <w:docPart>
      <w:docPartPr>
        <w:name w:val="639BEC35319747B5BD0C180E7F73774B"/>
        <w:category>
          <w:name w:val="General"/>
          <w:gallery w:val="placeholder"/>
        </w:category>
        <w:types>
          <w:type w:val="bbPlcHdr"/>
        </w:types>
        <w:behaviors>
          <w:behavior w:val="content"/>
        </w:behaviors>
        <w:guid w:val="{320DD486-29A1-4232-BC72-37875A72A68B}"/>
      </w:docPartPr>
      <w:docPartBody>
        <w:p w:rsidR="00000000" w:rsidRDefault="007B6FE9"/>
      </w:docPartBody>
    </w:docPart>
    <w:docPart>
      <w:docPartPr>
        <w:name w:val="2D7CED3591E0493E9B5A2E3EBFC8EDB4"/>
        <w:category>
          <w:name w:val="General"/>
          <w:gallery w:val="placeholder"/>
        </w:category>
        <w:types>
          <w:type w:val="bbPlcHdr"/>
        </w:types>
        <w:behaviors>
          <w:behavior w:val="content"/>
        </w:behaviors>
        <w:guid w:val="{590DEE17-F34E-4A86-8FFB-E92ACE37F614}"/>
      </w:docPartPr>
      <w:docPartBody>
        <w:p w:rsidR="00000000" w:rsidRDefault="007B6FE9"/>
      </w:docPartBody>
    </w:docPart>
    <w:docPart>
      <w:docPartPr>
        <w:name w:val="D0B3CF0BAF6141338E6DABDA0621C65A"/>
        <w:category>
          <w:name w:val="General"/>
          <w:gallery w:val="placeholder"/>
        </w:category>
        <w:types>
          <w:type w:val="bbPlcHdr"/>
        </w:types>
        <w:behaviors>
          <w:behavior w:val="content"/>
        </w:behaviors>
        <w:guid w:val="{28FA3545-003A-43CD-8AC1-5836F4D080D1}"/>
      </w:docPartPr>
      <w:docPartBody>
        <w:p w:rsidR="00000000" w:rsidRDefault="007B6FE9"/>
      </w:docPartBody>
    </w:docPart>
    <w:docPart>
      <w:docPartPr>
        <w:name w:val="C8C972BC55F049C7BA71284B40CC18FB"/>
        <w:category>
          <w:name w:val="General"/>
          <w:gallery w:val="placeholder"/>
        </w:category>
        <w:types>
          <w:type w:val="bbPlcHdr"/>
        </w:types>
        <w:behaviors>
          <w:behavior w:val="content"/>
        </w:behaviors>
        <w:guid w:val="{50A0BBC5-AA79-4E67-81E6-7AC9496B02E8}"/>
      </w:docPartPr>
      <w:docPartBody>
        <w:p w:rsidR="00000000" w:rsidRDefault="007B6FE9"/>
      </w:docPartBody>
    </w:docPart>
    <w:docPart>
      <w:docPartPr>
        <w:name w:val="459D2E5AC0F94C3592BD140A8947B8EF"/>
        <w:category>
          <w:name w:val="General"/>
          <w:gallery w:val="placeholder"/>
        </w:category>
        <w:types>
          <w:type w:val="bbPlcHdr"/>
        </w:types>
        <w:behaviors>
          <w:behavior w:val="content"/>
        </w:behaviors>
        <w:guid w:val="{39180203-95A3-4930-BEC6-E8CC0929AB10}"/>
      </w:docPartPr>
      <w:docPartBody>
        <w:p w:rsidR="00000000" w:rsidRDefault="00ED20AD" w:rsidP="00ED20AD">
          <w:pPr>
            <w:pStyle w:val="459D2E5AC0F94C3592BD140A8947B8EF"/>
          </w:pPr>
          <w:r w:rsidRPr="00A30DD1">
            <w:rPr>
              <w:rStyle w:val="PlaceholderText"/>
            </w:rPr>
            <w:t>Click here to enter a date.</w:t>
          </w:r>
        </w:p>
      </w:docPartBody>
    </w:docPart>
    <w:docPart>
      <w:docPartPr>
        <w:name w:val="19EE1C5241D346A3B89AAFEEBD15680C"/>
        <w:category>
          <w:name w:val="General"/>
          <w:gallery w:val="placeholder"/>
        </w:category>
        <w:types>
          <w:type w:val="bbPlcHdr"/>
        </w:types>
        <w:behaviors>
          <w:behavior w:val="content"/>
        </w:behaviors>
        <w:guid w:val="{D794FD78-C5A9-4062-A3CB-941F25FA6668}"/>
      </w:docPartPr>
      <w:docPartBody>
        <w:p w:rsidR="00000000" w:rsidRDefault="007B6FE9"/>
      </w:docPartBody>
    </w:docPart>
    <w:docPart>
      <w:docPartPr>
        <w:name w:val="C6B5017DDF5244638815D369ADFE376B"/>
        <w:category>
          <w:name w:val="General"/>
          <w:gallery w:val="placeholder"/>
        </w:category>
        <w:types>
          <w:type w:val="bbPlcHdr"/>
        </w:types>
        <w:behaviors>
          <w:behavior w:val="content"/>
        </w:behaviors>
        <w:guid w:val="{17467CF8-EB51-473D-A6CF-4108BB88B0C2}"/>
      </w:docPartPr>
      <w:docPartBody>
        <w:p w:rsidR="00000000" w:rsidRDefault="007B6FE9"/>
      </w:docPartBody>
    </w:docPart>
    <w:docPart>
      <w:docPartPr>
        <w:name w:val="88B581BAC5A54B119B8C86DC03BF799D"/>
        <w:category>
          <w:name w:val="General"/>
          <w:gallery w:val="placeholder"/>
        </w:category>
        <w:types>
          <w:type w:val="bbPlcHdr"/>
        </w:types>
        <w:behaviors>
          <w:behavior w:val="content"/>
        </w:behaviors>
        <w:guid w:val="{FFAAD75C-2B05-403B-A2AF-0AB95B79A4A7}"/>
      </w:docPartPr>
      <w:docPartBody>
        <w:p w:rsidR="00000000" w:rsidRDefault="00ED20AD" w:rsidP="00ED20AD">
          <w:pPr>
            <w:pStyle w:val="88B581BAC5A54B119B8C86DC03BF799D"/>
          </w:pPr>
          <w:r>
            <w:rPr>
              <w:rFonts w:eastAsia="Times New Roman" w:cs="Times New Roman"/>
              <w:bCs/>
              <w:szCs w:val="24"/>
            </w:rPr>
            <w:t xml:space="preserve"> </w:t>
          </w:r>
        </w:p>
      </w:docPartBody>
    </w:docPart>
    <w:docPart>
      <w:docPartPr>
        <w:name w:val="FDC5A8D76F6648B08862979806779D98"/>
        <w:category>
          <w:name w:val="General"/>
          <w:gallery w:val="placeholder"/>
        </w:category>
        <w:types>
          <w:type w:val="bbPlcHdr"/>
        </w:types>
        <w:behaviors>
          <w:behavior w:val="content"/>
        </w:behaviors>
        <w:guid w:val="{8391EFCB-A2A3-4118-8188-32072D7D50B5}"/>
      </w:docPartPr>
      <w:docPartBody>
        <w:p w:rsidR="00000000" w:rsidRDefault="007B6FE9"/>
      </w:docPartBody>
    </w:docPart>
    <w:docPart>
      <w:docPartPr>
        <w:name w:val="EABBB50B5DF342CBBB8071E9FF5983E5"/>
        <w:category>
          <w:name w:val="General"/>
          <w:gallery w:val="placeholder"/>
        </w:category>
        <w:types>
          <w:type w:val="bbPlcHdr"/>
        </w:types>
        <w:behaviors>
          <w:behavior w:val="content"/>
        </w:behaviors>
        <w:guid w:val="{98823303-37C9-4915-BF72-D98842240AAB}"/>
      </w:docPartPr>
      <w:docPartBody>
        <w:p w:rsidR="00000000" w:rsidRDefault="007B6F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6FE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20A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0AD"/>
    <w:rPr>
      <w:color w:val="808080"/>
    </w:rPr>
  </w:style>
  <w:style w:type="paragraph" w:customStyle="1" w:styleId="459D2E5AC0F94C3592BD140A8947B8EF">
    <w:name w:val="459D2E5AC0F94C3592BD140A8947B8EF"/>
    <w:rsid w:val="00ED20AD"/>
    <w:pPr>
      <w:spacing w:after="160" w:line="259" w:lineRule="auto"/>
    </w:pPr>
  </w:style>
  <w:style w:type="paragraph" w:customStyle="1" w:styleId="88B581BAC5A54B119B8C86DC03BF799D">
    <w:name w:val="88B581BAC5A54B119B8C86DC03BF799D"/>
    <w:rsid w:val="00ED20A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612</Words>
  <Characters>3491</Characters>
  <Application>Microsoft Office Word</Application>
  <DocSecurity>0</DocSecurity>
  <Lines>29</Lines>
  <Paragraphs>8</Paragraphs>
  <ScaleCrop>false</ScaleCrop>
  <Company>Texas Legislative Council</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2023-04-05T22:29:00Z</cp:lastPrinted>
  <dcterms:created xsi:type="dcterms:W3CDTF">2015-05-29T14:24:00Z</dcterms:created>
  <dcterms:modified xsi:type="dcterms:W3CDTF">2023-04-05T22:29:00Z</dcterms:modified>
</cp:coreProperties>
</file>

<file path=docProps/custom.xml><?xml version="1.0" encoding="utf-8"?>
<op:Properties xmlns:vt="http://schemas.openxmlformats.org/officeDocument/2006/docPropsVTypes" xmlns:op="http://schemas.openxmlformats.org/officeDocument/2006/custom-properties"/>
</file>