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F42" w:rsidRDefault="009B7F4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E01FB75A56C4D9380F152EF645D593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B7F42" w:rsidRPr="00585C31" w:rsidRDefault="009B7F42" w:rsidP="000F1DF9">
      <w:pPr>
        <w:spacing w:after="0" w:line="240" w:lineRule="auto"/>
        <w:rPr>
          <w:rFonts w:cs="Times New Roman"/>
          <w:szCs w:val="24"/>
        </w:rPr>
      </w:pPr>
    </w:p>
    <w:p w:rsidR="009B7F42" w:rsidRPr="00585C31" w:rsidRDefault="009B7F4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B7F42" w:rsidTr="000F1DF9">
        <w:tc>
          <w:tcPr>
            <w:tcW w:w="2718" w:type="dxa"/>
          </w:tcPr>
          <w:p w:rsidR="009B7F42" w:rsidRPr="005C2A78" w:rsidRDefault="009B7F4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20F420848A74CA69E36A313B64BB3A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B7F42" w:rsidRPr="00FF6471" w:rsidRDefault="009B7F4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715C4BFB7C6481BA5D339E25786EFE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414</w:t>
                </w:r>
              </w:sdtContent>
            </w:sdt>
          </w:p>
        </w:tc>
      </w:tr>
      <w:tr w:rsidR="009B7F4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A54113F042D4212BD08F7A3B7CDBA62"/>
            </w:placeholder>
          </w:sdtPr>
          <w:sdtContent>
            <w:tc>
              <w:tcPr>
                <w:tcW w:w="2718" w:type="dxa"/>
              </w:tcPr>
              <w:p w:rsidR="009B7F42" w:rsidRPr="000F1DF9" w:rsidRDefault="009B7F4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88R2684 JAM-F</w:t>
                </w:r>
              </w:p>
            </w:tc>
          </w:sdtContent>
        </w:sdt>
        <w:tc>
          <w:tcPr>
            <w:tcW w:w="6858" w:type="dxa"/>
          </w:tcPr>
          <w:p w:rsidR="009B7F42" w:rsidRPr="005C2A78" w:rsidRDefault="009B7F4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DBB9AEFB6DD4EA3AD593F5D4065213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1186D675CDB469FA2FD33013922B98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Paxton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4B7446FC6434A638BA2E3A36ECEC444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47D9B15B9F84B54B7DA20694D9C97AD"/>
                </w:placeholder>
                <w:showingPlcHdr/>
              </w:sdtPr>
              <w:sdtContent/>
            </w:sdt>
          </w:p>
        </w:tc>
      </w:tr>
      <w:tr w:rsidR="009B7F42" w:rsidTr="000F1DF9">
        <w:tc>
          <w:tcPr>
            <w:tcW w:w="2718" w:type="dxa"/>
          </w:tcPr>
          <w:p w:rsidR="009B7F42" w:rsidRPr="00BC7495" w:rsidRDefault="009B7F4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5AC4CBD13B0481BB9E8FB812CE59DD3"/>
            </w:placeholder>
          </w:sdtPr>
          <w:sdtContent>
            <w:tc>
              <w:tcPr>
                <w:tcW w:w="6858" w:type="dxa"/>
              </w:tcPr>
              <w:p w:rsidR="009B7F42" w:rsidRPr="00FF6471" w:rsidRDefault="009B7F4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9B7F42" w:rsidTr="000F1DF9">
        <w:tc>
          <w:tcPr>
            <w:tcW w:w="2718" w:type="dxa"/>
          </w:tcPr>
          <w:p w:rsidR="009B7F42" w:rsidRPr="00BC7495" w:rsidRDefault="009B7F4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85A5EE1880C4166A71C348A857D7583"/>
            </w:placeholder>
            <w:date w:fullDate="2023-04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B7F42" w:rsidRPr="00FF6471" w:rsidRDefault="009B7F4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4/20/2023</w:t>
                </w:r>
              </w:p>
            </w:tc>
          </w:sdtContent>
        </w:sdt>
      </w:tr>
      <w:tr w:rsidR="009B7F42" w:rsidTr="000F1DF9">
        <w:tc>
          <w:tcPr>
            <w:tcW w:w="2718" w:type="dxa"/>
          </w:tcPr>
          <w:p w:rsidR="009B7F42" w:rsidRPr="00BC7495" w:rsidRDefault="009B7F4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273024105EC4442B1FD8F6C8AE217A0"/>
            </w:placeholder>
          </w:sdtPr>
          <w:sdtContent>
            <w:tc>
              <w:tcPr>
                <w:tcW w:w="6858" w:type="dxa"/>
              </w:tcPr>
              <w:p w:rsidR="009B7F42" w:rsidRPr="00FF6471" w:rsidRDefault="009B7F4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B7F42" w:rsidRPr="00FF6471" w:rsidRDefault="009B7F42" w:rsidP="000F1DF9">
      <w:pPr>
        <w:spacing w:after="0" w:line="240" w:lineRule="auto"/>
        <w:rPr>
          <w:rFonts w:cs="Times New Roman"/>
          <w:szCs w:val="24"/>
        </w:rPr>
      </w:pPr>
    </w:p>
    <w:p w:rsidR="009B7F42" w:rsidRPr="00FF6471" w:rsidRDefault="009B7F42" w:rsidP="000F1DF9">
      <w:pPr>
        <w:spacing w:after="0" w:line="240" w:lineRule="auto"/>
        <w:rPr>
          <w:rFonts w:cs="Times New Roman"/>
          <w:szCs w:val="24"/>
        </w:rPr>
      </w:pPr>
    </w:p>
    <w:p w:rsidR="009B7F42" w:rsidRPr="00FF6471" w:rsidRDefault="009B7F4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B56176DA56A4EB4A757AC158654F4C4"/>
        </w:placeholder>
      </w:sdtPr>
      <w:sdtContent>
        <w:p w:rsidR="009B7F42" w:rsidRDefault="009B7F4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06FBC3400854AFDA68406B5E0D35CB4"/>
        </w:placeholder>
      </w:sdtPr>
      <w:sdtContent>
        <w:p w:rsidR="009B7F42" w:rsidRDefault="009B7F42" w:rsidP="007F49C9">
          <w:pPr>
            <w:pStyle w:val="NormalWeb"/>
            <w:spacing w:before="0" w:beforeAutospacing="0" w:after="0" w:afterAutospacing="0"/>
            <w:jc w:val="both"/>
            <w:divId w:val="677733944"/>
            <w:rPr>
              <w:rFonts w:eastAsia="Times New Roman"/>
              <w:bCs/>
            </w:rPr>
          </w:pPr>
        </w:p>
        <w:p w:rsidR="009B7F42" w:rsidRPr="00E06B04" w:rsidRDefault="009B7F42" w:rsidP="007F49C9">
          <w:pPr>
            <w:pStyle w:val="NormalWeb"/>
            <w:spacing w:before="0" w:beforeAutospacing="0" w:after="0" w:afterAutospacing="0"/>
            <w:jc w:val="both"/>
            <w:divId w:val="677733944"/>
            <w:rPr>
              <w:color w:val="000000"/>
            </w:rPr>
          </w:pPr>
          <w:r w:rsidRPr="00E06B04">
            <w:rPr>
              <w:color w:val="000000"/>
            </w:rPr>
            <w:t>This bill honors World War Two Army Air Corps veteran Mildred McMillan Garrett by renaming the SH 19 bridge crossing Lake Fork, north of Emory, Texas</w:t>
          </w:r>
          <w:r>
            <w:rPr>
              <w:color w:val="000000"/>
            </w:rPr>
            <w:t>,</w:t>
          </w:r>
          <w:r w:rsidRPr="00E06B04">
            <w:rPr>
              <w:color w:val="000000"/>
            </w:rPr>
            <w:t xml:space="preserve"> in Rains County after her.</w:t>
          </w:r>
        </w:p>
        <w:p w:rsidR="009B7F42" w:rsidRPr="00D70925" w:rsidRDefault="009B7F42" w:rsidP="007F49C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B7F42" w:rsidRDefault="009B7F4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414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a portion of State Highway 19 as the Mildred McMillan Garrett Memorial Bridge.</w:t>
      </w:r>
    </w:p>
    <w:p w:rsidR="009B7F42" w:rsidRPr="00B6206D" w:rsidRDefault="009B7F4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7F42" w:rsidRPr="005C2A78" w:rsidRDefault="009B7F4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E85155BF39742658999F39090E429C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B7F42" w:rsidRPr="006529C4" w:rsidRDefault="009B7F4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B7F42" w:rsidRPr="006529C4" w:rsidRDefault="009B7F4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B7F42" w:rsidRPr="006529C4" w:rsidRDefault="009B7F4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B7F42" w:rsidRPr="005C2A78" w:rsidRDefault="009B7F42" w:rsidP="00B6206D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06A8A32FC844874A34B646D206C94D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B7F42" w:rsidRPr="005C2A78" w:rsidRDefault="009B7F42" w:rsidP="00B6206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7F42" w:rsidRDefault="009B7F42" w:rsidP="009B7F4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B6206D">
        <w:rPr>
          <w:rFonts w:eastAsia="Times New Roman" w:cs="Times New Roman"/>
          <w:szCs w:val="24"/>
        </w:rPr>
        <w:t>Subchapter B, Chapter 225, Transportation Code, by adding Section 225.216</w:t>
      </w:r>
      <w:r>
        <w:rPr>
          <w:rFonts w:eastAsia="Times New Roman" w:cs="Times New Roman"/>
          <w:szCs w:val="24"/>
        </w:rPr>
        <w:t>, as follows:</w:t>
      </w:r>
    </w:p>
    <w:p w:rsidR="009B7F42" w:rsidRDefault="009B7F42" w:rsidP="009B7F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7F42" w:rsidRDefault="009B7F42" w:rsidP="009B7F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6206D">
        <w:rPr>
          <w:rFonts w:eastAsia="Times New Roman" w:cs="Times New Roman"/>
          <w:szCs w:val="24"/>
        </w:rPr>
        <w:t>Sec. 225.216. MILDRED MCMILLAN GARRETT MEMORIAL BRIDGE. (a)</w:t>
      </w:r>
      <w:r>
        <w:rPr>
          <w:rFonts w:eastAsia="Times New Roman" w:cs="Times New Roman"/>
          <w:szCs w:val="24"/>
        </w:rPr>
        <w:t xml:space="preserve"> Provides that the </w:t>
      </w:r>
      <w:r w:rsidRPr="00B6206D">
        <w:rPr>
          <w:rFonts w:eastAsia="Times New Roman" w:cs="Times New Roman"/>
          <w:szCs w:val="24"/>
        </w:rPr>
        <w:t>State Highway 19 bridge crossing Lake Fork Reservoir in Rains County is designated as the Mildred McMillan Garrett Memorial Bridge.</w:t>
      </w:r>
    </w:p>
    <w:p w:rsidR="009B7F42" w:rsidRDefault="009B7F42" w:rsidP="009B7F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B7F42" w:rsidRDefault="009B7F42" w:rsidP="009B7F4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the Texas Department of Transportation (TxDOT), subject to </w:t>
      </w:r>
      <w:r w:rsidRPr="00B6206D">
        <w:rPr>
          <w:rFonts w:eastAsia="Times New Roman" w:cs="Times New Roman"/>
          <w:szCs w:val="24"/>
        </w:rPr>
        <w:t>Section 225.021(c)</w:t>
      </w:r>
      <w:r>
        <w:rPr>
          <w:rFonts w:eastAsia="Times New Roman" w:cs="Times New Roman"/>
          <w:szCs w:val="24"/>
        </w:rPr>
        <w:t xml:space="preserve"> (related to prohibiting TxDOT from </w:t>
      </w:r>
      <w:r w:rsidRPr="00B6206D">
        <w:rPr>
          <w:rFonts w:eastAsia="Times New Roman" w:cs="Times New Roman"/>
          <w:szCs w:val="24"/>
        </w:rPr>
        <w:t>design</w:t>
      </w:r>
      <w:r>
        <w:rPr>
          <w:rFonts w:eastAsia="Times New Roman" w:cs="Times New Roman"/>
          <w:szCs w:val="24"/>
        </w:rPr>
        <w:t>ing</w:t>
      </w:r>
      <w:r w:rsidRPr="00B6206D">
        <w:rPr>
          <w:rFonts w:eastAsia="Times New Roman" w:cs="Times New Roman"/>
          <w:szCs w:val="24"/>
        </w:rPr>
        <w:t>, construct</w:t>
      </w:r>
      <w:r>
        <w:rPr>
          <w:rFonts w:eastAsia="Times New Roman" w:cs="Times New Roman"/>
          <w:szCs w:val="24"/>
        </w:rPr>
        <w:t>ing</w:t>
      </w:r>
      <w:r w:rsidRPr="00B6206D">
        <w:rPr>
          <w:rFonts w:eastAsia="Times New Roman" w:cs="Times New Roman"/>
          <w:szCs w:val="24"/>
        </w:rPr>
        <w:t>, or erect</w:t>
      </w:r>
      <w:r>
        <w:rPr>
          <w:rFonts w:eastAsia="Times New Roman" w:cs="Times New Roman"/>
          <w:szCs w:val="24"/>
        </w:rPr>
        <w:t>ing</w:t>
      </w:r>
      <w:r w:rsidRPr="00B6206D">
        <w:rPr>
          <w:rFonts w:eastAsia="Times New Roman" w:cs="Times New Roman"/>
          <w:szCs w:val="24"/>
        </w:rPr>
        <w:t xml:space="preserve"> a marker</w:t>
      </w:r>
      <w:r>
        <w:rPr>
          <w:rFonts w:eastAsia="Times New Roman" w:cs="Times New Roman"/>
          <w:szCs w:val="24"/>
        </w:rPr>
        <w:t xml:space="preserve"> unless </w:t>
      </w:r>
      <w:r w:rsidRPr="00B6206D">
        <w:rPr>
          <w:rFonts w:eastAsia="Times New Roman" w:cs="Times New Roman"/>
          <w:szCs w:val="24"/>
        </w:rPr>
        <w:t>a grant or donation of funds is made to cover the cost</w:t>
      </w:r>
      <w:r>
        <w:rPr>
          <w:rFonts w:eastAsia="Times New Roman" w:cs="Times New Roman"/>
          <w:szCs w:val="24"/>
        </w:rPr>
        <w:t>),</w:t>
      </w:r>
      <w:r w:rsidRPr="00B6206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to:</w:t>
      </w:r>
    </w:p>
    <w:p w:rsidR="009B7F42" w:rsidRDefault="009B7F42" w:rsidP="009B7F4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B7F42" w:rsidRPr="00B6206D" w:rsidRDefault="009B7F42" w:rsidP="009B7F4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6206D">
        <w:rPr>
          <w:rFonts w:eastAsia="Times New Roman" w:cs="Times New Roman"/>
          <w:szCs w:val="24"/>
        </w:rPr>
        <w:t>(1) design and construct markers indicating the designation as the Mildred McMillan Garrett Memorial Bridge and any other appropriate information; and</w:t>
      </w:r>
    </w:p>
    <w:p w:rsidR="009B7F42" w:rsidRPr="00B6206D" w:rsidRDefault="009B7F42" w:rsidP="009B7F4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B7F42" w:rsidRDefault="009B7F42" w:rsidP="009B7F4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6206D">
        <w:rPr>
          <w:rFonts w:eastAsia="Times New Roman" w:cs="Times New Roman"/>
          <w:szCs w:val="24"/>
        </w:rPr>
        <w:t>(2) erect a marker at each end of the bridge.</w:t>
      </w:r>
    </w:p>
    <w:p w:rsidR="009B7F42" w:rsidRPr="005C2A78" w:rsidRDefault="009B7F42" w:rsidP="009B7F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7F42" w:rsidRPr="005C2A78" w:rsidRDefault="009B7F42" w:rsidP="009B7F4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</w:p>
    <w:p w:rsidR="009B7F42" w:rsidRPr="00C8671F" w:rsidRDefault="009B7F42" w:rsidP="007F49C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9B7F4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3D51" w:rsidRDefault="00773D51" w:rsidP="000F1DF9">
      <w:pPr>
        <w:spacing w:after="0" w:line="240" w:lineRule="auto"/>
      </w:pPr>
      <w:r>
        <w:separator/>
      </w:r>
    </w:p>
  </w:endnote>
  <w:endnote w:type="continuationSeparator" w:id="0">
    <w:p w:rsidR="00773D51" w:rsidRDefault="00773D5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73D5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B7F42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B7F42">
                <w:rPr>
                  <w:sz w:val="20"/>
                  <w:szCs w:val="20"/>
                </w:rPr>
                <w:t>S.B. 414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B7F42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73D5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3D51" w:rsidRDefault="00773D51" w:rsidP="000F1DF9">
      <w:pPr>
        <w:spacing w:after="0" w:line="240" w:lineRule="auto"/>
      </w:pPr>
      <w:r>
        <w:separator/>
      </w:r>
    </w:p>
  </w:footnote>
  <w:footnote w:type="continuationSeparator" w:id="0">
    <w:p w:rsidR="00773D51" w:rsidRDefault="00773D5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3D51"/>
    <w:rsid w:val="00774EC7"/>
    <w:rsid w:val="00833061"/>
    <w:rsid w:val="008A6859"/>
    <w:rsid w:val="0093341F"/>
    <w:rsid w:val="009562E3"/>
    <w:rsid w:val="00986E9F"/>
    <w:rsid w:val="009B7F42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0F58"/>
  <w15:docId w15:val="{4350A481-9B22-4151-A701-85B6AC4E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7F4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E01FB75A56C4D9380F152EF645D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522F-DA0B-45FB-877B-650CBA2A292F}"/>
      </w:docPartPr>
      <w:docPartBody>
        <w:p w:rsidR="00000000" w:rsidRDefault="00971173"/>
      </w:docPartBody>
    </w:docPart>
    <w:docPart>
      <w:docPartPr>
        <w:name w:val="220F420848A74CA69E36A313B64BB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295AB-07C9-4B0D-A50B-BF85411F7ECC}"/>
      </w:docPartPr>
      <w:docPartBody>
        <w:p w:rsidR="00000000" w:rsidRDefault="00971173"/>
      </w:docPartBody>
    </w:docPart>
    <w:docPart>
      <w:docPartPr>
        <w:name w:val="6715C4BFB7C6481BA5D339E25786E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867F9-210D-4695-ACB5-DBD5483A8A21}"/>
      </w:docPartPr>
      <w:docPartBody>
        <w:p w:rsidR="00000000" w:rsidRDefault="00971173"/>
      </w:docPartBody>
    </w:docPart>
    <w:docPart>
      <w:docPartPr>
        <w:name w:val="DA54113F042D4212BD08F7A3B7CD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9DAD-71C5-4AE1-8B12-2CC29522C97C}"/>
      </w:docPartPr>
      <w:docPartBody>
        <w:p w:rsidR="00000000" w:rsidRDefault="00971173"/>
      </w:docPartBody>
    </w:docPart>
    <w:docPart>
      <w:docPartPr>
        <w:name w:val="FDBB9AEFB6DD4EA3AD593F5D4065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D0E3-5C37-456C-BB51-D2657B5A301A}"/>
      </w:docPartPr>
      <w:docPartBody>
        <w:p w:rsidR="00000000" w:rsidRDefault="00971173"/>
      </w:docPartBody>
    </w:docPart>
    <w:docPart>
      <w:docPartPr>
        <w:name w:val="31186D675CDB469FA2FD33013922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E785D-3893-4D0D-9511-7624F74EDBB8}"/>
      </w:docPartPr>
      <w:docPartBody>
        <w:p w:rsidR="00000000" w:rsidRDefault="00971173"/>
      </w:docPartBody>
    </w:docPart>
    <w:docPart>
      <w:docPartPr>
        <w:name w:val="84B7446FC6434A638BA2E3A36ECEC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DC31-3067-4209-AF47-CF03EE12B674}"/>
      </w:docPartPr>
      <w:docPartBody>
        <w:p w:rsidR="00000000" w:rsidRDefault="00971173"/>
      </w:docPartBody>
    </w:docPart>
    <w:docPart>
      <w:docPartPr>
        <w:name w:val="347D9B15B9F84B54B7DA20694D9C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D129A-F3F3-4ED8-8426-D7C08052EB39}"/>
      </w:docPartPr>
      <w:docPartBody>
        <w:p w:rsidR="00000000" w:rsidRDefault="00971173"/>
      </w:docPartBody>
    </w:docPart>
    <w:docPart>
      <w:docPartPr>
        <w:name w:val="65AC4CBD13B0481BB9E8FB812CE59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8AD9D-98A5-4AB4-8728-9416C7838D65}"/>
      </w:docPartPr>
      <w:docPartBody>
        <w:p w:rsidR="00000000" w:rsidRDefault="00971173"/>
      </w:docPartBody>
    </w:docPart>
    <w:docPart>
      <w:docPartPr>
        <w:name w:val="685A5EE1880C4166A71C348A857D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8CCFF-9A04-47FE-94E3-8CE82F1A6DFD}"/>
      </w:docPartPr>
      <w:docPartBody>
        <w:p w:rsidR="00000000" w:rsidRDefault="001068DD" w:rsidP="001068DD">
          <w:pPr>
            <w:pStyle w:val="685A5EE1880C4166A71C348A857D758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273024105EC4442B1FD8F6C8AE2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5806-0BA3-4987-A7A4-D2F1189C3092}"/>
      </w:docPartPr>
      <w:docPartBody>
        <w:p w:rsidR="00000000" w:rsidRDefault="00971173"/>
      </w:docPartBody>
    </w:docPart>
    <w:docPart>
      <w:docPartPr>
        <w:name w:val="4B56176DA56A4EB4A757AC158654F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61C7E-1774-4760-AE1F-70A88C4AF727}"/>
      </w:docPartPr>
      <w:docPartBody>
        <w:p w:rsidR="00000000" w:rsidRDefault="00971173"/>
      </w:docPartBody>
    </w:docPart>
    <w:docPart>
      <w:docPartPr>
        <w:name w:val="A06FBC3400854AFDA68406B5E0D35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AD3E3-88E5-436A-BB4D-5EAAE19D9AAC}"/>
      </w:docPartPr>
      <w:docPartBody>
        <w:p w:rsidR="00000000" w:rsidRDefault="001068DD" w:rsidP="001068DD">
          <w:pPr>
            <w:pStyle w:val="A06FBC3400854AFDA68406B5E0D35CB4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E85155BF39742658999F39090E4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91AE3-2D78-4DC8-BAC3-18D08EFB9593}"/>
      </w:docPartPr>
      <w:docPartBody>
        <w:p w:rsidR="00000000" w:rsidRDefault="00971173"/>
      </w:docPartBody>
    </w:docPart>
    <w:docPart>
      <w:docPartPr>
        <w:name w:val="D06A8A32FC844874A34B646D206C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08EEF-DE9D-4665-8227-46FF4A699117}"/>
      </w:docPartPr>
      <w:docPartBody>
        <w:p w:rsidR="00000000" w:rsidRDefault="009711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068DD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71173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8DD"/>
    <w:rPr>
      <w:color w:val="808080"/>
    </w:rPr>
  </w:style>
  <w:style w:type="paragraph" w:customStyle="1" w:styleId="685A5EE1880C4166A71C348A857D7583">
    <w:name w:val="685A5EE1880C4166A71C348A857D7583"/>
    <w:rsid w:val="001068DD"/>
    <w:pPr>
      <w:spacing w:after="160" w:line="259" w:lineRule="auto"/>
    </w:pPr>
  </w:style>
  <w:style w:type="paragraph" w:customStyle="1" w:styleId="A06FBC3400854AFDA68406B5E0D35CB4">
    <w:name w:val="A06FBC3400854AFDA68406B5E0D35CB4"/>
    <w:rsid w:val="001068DD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222</Words>
  <Characters>1271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2023-04-21T14:26:00Z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