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E85" w:rsidRDefault="00E27E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DA2EE89F0C4E4FA051A2411788D54B"/>
          </w:placeholder>
        </w:sdtPr>
        <w:sdtContent>
          <w:r w:rsidRPr="005C2A78">
            <w:rPr>
              <w:rFonts w:cs="Times New Roman"/>
              <w:b/>
              <w:szCs w:val="24"/>
              <w:u w:val="single"/>
            </w:rPr>
            <w:t>BILL ANALYSIS</w:t>
          </w:r>
        </w:sdtContent>
      </w:sdt>
    </w:p>
    <w:p w:rsidR="00E27E85" w:rsidRPr="00585C31" w:rsidRDefault="00E27E85" w:rsidP="000F1DF9">
      <w:pPr>
        <w:spacing w:after="0" w:line="240" w:lineRule="auto"/>
        <w:rPr>
          <w:rFonts w:cs="Times New Roman"/>
          <w:szCs w:val="24"/>
        </w:rPr>
      </w:pPr>
    </w:p>
    <w:p w:rsidR="00E27E85" w:rsidRPr="00585C31" w:rsidRDefault="00E27E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7E85" w:rsidTr="000F1DF9">
        <w:tc>
          <w:tcPr>
            <w:tcW w:w="2718" w:type="dxa"/>
          </w:tcPr>
          <w:p w:rsidR="00E27E85" w:rsidRPr="005C2A78" w:rsidRDefault="00E27E85" w:rsidP="006D756B">
            <w:pPr>
              <w:rPr>
                <w:rFonts w:cs="Times New Roman"/>
                <w:szCs w:val="24"/>
              </w:rPr>
            </w:pPr>
            <w:sdt>
              <w:sdtPr>
                <w:rPr>
                  <w:rFonts w:cs="Times New Roman"/>
                  <w:szCs w:val="24"/>
                </w:rPr>
                <w:alias w:val="Agency Title"/>
                <w:tag w:val="AgencyTitleContentControl"/>
                <w:id w:val="1920747753"/>
                <w:lock w:val="sdtContentLocked"/>
                <w:placeholder>
                  <w:docPart w:val="EA5A2B2A81804AF69D809267A4B9C488"/>
                </w:placeholder>
              </w:sdtPr>
              <w:sdtEndPr>
                <w:rPr>
                  <w:rFonts w:cstheme="minorBidi"/>
                  <w:szCs w:val="22"/>
                </w:rPr>
              </w:sdtEndPr>
              <w:sdtContent>
                <w:r>
                  <w:rPr>
                    <w:rFonts w:cs="Times New Roman"/>
                    <w:szCs w:val="24"/>
                  </w:rPr>
                  <w:t>Senate Research Center</w:t>
                </w:r>
              </w:sdtContent>
            </w:sdt>
          </w:p>
        </w:tc>
        <w:tc>
          <w:tcPr>
            <w:tcW w:w="6858" w:type="dxa"/>
          </w:tcPr>
          <w:p w:rsidR="00E27E85" w:rsidRPr="00FF6471" w:rsidRDefault="00E27E85" w:rsidP="000F1DF9">
            <w:pPr>
              <w:jc w:val="right"/>
              <w:rPr>
                <w:rFonts w:cs="Times New Roman"/>
                <w:szCs w:val="24"/>
              </w:rPr>
            </w:pPr>
            <w:sdt>
              <w:sdtPr>
                <w:rPr>
                  <w:rFonts w:cs="Times New Roman"/>
                  <w:szCs w:val="24"/>
                </w:rPr>
                <w:alias w:val="Bill Number"/>
                <w:tag w:val="BillNumberOne"/>
                <w:id w:val="-410784069"/>
                <w:lock w:val="sdtContentLocked"/>
                <w:placeholder>
                  <w:docPart w:val="71FE3996F1CE48E8A61D8C973C18816A"/>
                </w:placeholder>
              </w:sdtPr>
              <w:sdtContent>
                <w:r>
                  <w:rPr>
                    <w:rFonts w:cs="Times New Roman"/>
                    <w:szCs w:val="24"/>
                  </w:rPr>
                  <w:t>S.B. 462</w:t>
                </w:r>
              </w:sdtContent>
            </w:sdt>
          </w:p>
        </w:tc>
      </w:tr>
      <w:tr w:rsidR="00E27E85" w:rsidTr="000F1DF9">
        <w:sdt>
          <w:sdtPr>
            <w:rPr>
              <w:rFonts w:cs="Times New Roman"/>
              <w:szCs w:val="24"/>
            </w:rPr>
            <w:alias w:val="TLCNumber"/>
            <w:tag w:val="TLCNumber"/>
            <w:id w:val="-542600604"/>
            <w:lock w:val="sdtLocked"/>
            <w:placeholder>
              <w:docPart w:val="74FB094F6F474DD092D8C1E80C0D858D"/>
            </w:placeholder>
          </w:sdtPr>
          <w:sdtContent>
            <w:tc>
              <w:tcPr>
                <w:tcW w:w="2718" w:type="dxa"/>
              </w:tcPr>
              <w:p w:rsidR="00E27E85" w:rsidRPr="000F1DF9" w:rsidRDefault="00E27E85" w:rsidP="00C65088">
                <w:pPr>
                  <w:rPr>
                    <w:rFonts w:cs="Times New Roman"/>
                    <w:szCs w:val="24"/>
                  </w:rPr>
                </w:pPr>
                <w:r>
                  <w:rPr>
                    <w:rFonts w:cs="Times New Roman"/>
                    <w:szCs w:val="24"/>
                  </w:rPr>
                  <w:t>88R545 KJE-D</w:t>
                </w:r>
              </w:p>
            </w:tc>
          </w:sdtContent>
        </w:sdt>
        <w:tc>
          <w:tcPr>
            <w:tcW w:w="6858" w:type="dxa"/>
          </w:tcPr>
          <w:p w:rsidR="00E27E85" w:rsidRPr="005C2A78" w:rsidRDefault="00E27E85" w:rsidP="00073EDD">
            <w:pPr>
              <w:jc w:val="right"/>
              <w:rPr>
                <w:rFonts w:cs="Times New Roman"/>
                <w:szCs w:val="24"/>
              </w:rPr>
            </w:pPr>
            <w:sdt>
              <w:sdtPr>
                <w:rPr>
                  <w:rFonts w:cs="Times New Roman"/>
                  <w:szCs w:val="24"/>
                </w:rPr>
                <w:alias w:val="Author Label"/>
                <w:tag w:val="By"/>
                <w:id w:val="72399597"/>
                <w:lock w:val="sdtLocked"/>
                <w:placeholder>
                  <w:docPart w:val="03C826F264154CEC84BDCDBA54CEEE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97DBBC21784E3CB677A5C44848C62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E8F02021D2542CABAC7E925BF7F2D71"/>
                </w:placeholder>
                <w:showingPlcHdr/>
              </w:sdtPr>
              <w:sdtContent/>
            </w:sdt>
            <w:sdt>
              <w:sdtPr>
                <w:rPr>
                  <w:rFonts w:cs="Times New Roman"/>
                  <w:szCs w:val="24"/>
                </w:rPr>
                <w:alias w:val="DualSponsor"/>
                <w:tag w:val="DualSponsor"/>
                <w:id w:val="1029379812"/>
                <w:lock w:val="sdtContentLocked"/>
                <w:placeholder>
                  <w:docPart w:val="C69BE04E5E854D86BEEE5F68F04F6809"/>
                </w:placeholder>
                <w:showingPlcHdr/>
              </w:sdtPr>
              <w:sdtContent/>
            </w:sdt>
          </w:p>
        </w:tc>
      </w:tr>
      <w:tr w:rsidR="00E27E85" w:rsidTr="000F1DF9">
        <w:tc>
          <w:tcPr>
            <w:tcW w:w="2718" w:type="dxa"/>
          </w:tcPr>
          <w:p w:rsidR="00E27E85" w:rsidRPr="00BC7495" w:rsidRDefault="00E27E85" w:rsidP="000F1DF9">
            <w:pPr>
              <w:rPr>
                <w:rFonts w:cs="Times New Roman"/>
                <w:szCs w:val="24"/>
              </w:rPr>
            </w:pPr>
          </w:p>
        </w:tc>
        <w:sdt>
          <w:sdtPr>
            <w:rPr>
              <w:rFonts w:cs="Times New Roman"/>
              <w:szCs w:val="24"/>
            </w:rPr>
            <w:alias w:val="Committee"/>
            <w:tag w:val="Committee"/>
            <w:id w:val="1914272295"/>
            <w:lock w:val="sdtContentLocked"/>
            <w:placeholder>
              <w:docPart w:val="606F65E450E846ACA0501C612F47F552"/>
            </w:placeholder>
          </w:sdtPr>
          <w:sdtContent>
            <w:tc>
              <w:tcPr>
                <w:tcW w:w="6858" w:type="dxa"/>
              </w:tcPr>
              <w:p w:rsidR="00E27E85" w:rsidRPr="00FF6471" w:rsidRDefault="00E27E85" w:rsidP="000F1DF9">
                <w:pPr>
                  <w:jc w:val="right"/>
                  <w:rPr>
                    <w:rFonts w:cs="Times New Roman"/>
                    <w:szCs w:val="24"/>
                  </w:rPr>
                </w:pPr>
                <w:r>
                  <w:rPr>
                    <w:rFonts w:cs="Times New Roman"/>
                    <w:szCs w:val="24"/>
                  </w:rPr>
                  <w:t>Education</w:t>
                </w:r>
              </w:p>
            </w:tc>
          </w:sdtContent>
        </w:sdt>
      </w:tr>
      <w:tr w:rsidR="00E27E85" w:rsidTr="000F1DF9">
        <w:tc>
          <w:tcPr>
            <w:tcW w:w="2718" w:type="dxa"/>
          </w:tcPr>
          <w:p w:rsidR="00E27E85" w:rsidRPr="00BC7495" w:rsidRDefault="00E27E85" w:rsidP="000F1DF9">
            <w:pPr>
              <w:rPr>
                <w:rFonts w:cs="Times New Roman"/>
                <w:szCs w:val="24"/>
              </w:rPr>
            </w:pPr>
          </w:p>
        </w:tc>
        <w:sdt>
          <w:sdtPr>
            <w:rPr>
              <w:rFonts w:cs="Times New Roman"/>
              <w:szCs w:val="24"/>
            </w:rPr>
            <w:alias w:val="Date"/>
            <w:tag w:val="DateContentControl"/>
            <w:id w:val="1178081906"/>
            <w:lock w:val="sdtLocked"/>
            <w:placeholder>
              <w:docPart w:val="9D997B9B6A1A4F96824B41D8D7A8A45A"/>
            </w:placeholder>
            <w:date w:fullDate="2023-03-14T00:00:00Z">
              <w:dateFormat w:val="M/d/yyyy"/>
              <w:lid w:val="en-US"/>
              <w:storeMappedDataAs w:val="dateTime"/>
              <w:calendar w:val="gregorian"/>
            </w:date>
          </w:sdtPr>
          <w:sdtContent>
            <w:tc>
              <w:tcPr>
                <w:tcW w:w="6858" w:type="dxa"/>
              </w:tcPr>
              <w:p w:rsidR="00E27E85" w:rsidRPr="00FF6471" w:rsidRDefault="00E27E85" w:rsidP="000F1DF9">
                <w:pPr>
                  <w:jc w:val="right"/>
                  <w:rPr>
                    <w:rFonts w:cs="Times New Roman"/>
                    <w:szCs w:val="24"/>
                  </w:rPr>
                </w:pPr>
                <w:r>
                  <w:rPr>
                    <w:rFonts w:cs="Times New Roman"/>
                    <w:szCs w:val="24"/>
                  </w:rPr>
                  <w:t>3/14/2023</w:t>
                </w:r>
              </w:p>
            </w:tc>
          </w:sdtContent>
        </w:sdt>
      </w:tr>
      <w:tr w:rsidR="00E27E85" w:rsidTr="000F1DF9">
        <w:tc>
          <w:tcPr>
            <w:tcW w:w="2718" w:type="dxa"/>
          </w:tcPr>
          <w:p w:rsidR="00E27E85" w:rsidRPr="00BC7495" w:rsidRDefault="00E27E85" w:rsidP="000F1DF9">
            <w:pPr>
              <w:rPr>
                <w:rFonts w:cs="Times New Roman"/>
                <w:szCs w:val="24"/>
              </w:rPr>
            </w:pPr>
          </w:p>
        </w:tc>
        <w:sdt>
          <w:sdtPr>
            <w:rPr>
              <w:rFonts w:cs="Times New Roman"/>
              <w:szCs w:val="24"/>
            </w:rPr>
            <w:alias w:val="BA Version"/>
            <w:tag w:val="BAVersion"/>
            <w:id w:val="-1685590809"/>
            <w:lock w:val="sdtContentLocked"/>
            <w:placeholder>
              <w:docPart w:val="C0495D66DB0E4D178D3A76794E78C45D"/>
            </w:placeholder>
          </w:sdtPr>
          <w:sdtContent>
            <w:tc>
              <w:tcPr>
                <w:tcW w:w="6858" w:type="dxa"/>
              </w:tcPr>
              <w:p w:rsidR="00E27E85" w:rsidRPr="00FF6471" w:rsidRDefault="00E27E85" w:rsidP="000F1DF9">
                <w:pPr>
                  <w:jc w:val="right"/>
                  <w:rPr>
                    <w:rFonts w:cs="Times New Roman"/>
                    <w:szCs w:val="24"/>
                  </w:rPr>
                </w:pPr>
                <w:r>
                  <w:rPr>
                    <w:rFonts w:cs="Times New Roman"/>
                    <w:szCs w:val="24"/>
                  </w:rPr>
                  <w:t>As Filed</w:t>
                </w:r>
              </w:p>
            </w:tc>
          </w:sdtContent>
        </w:sdt>
      </w:tr>
    </w:tbl>
    <w:p w:rsidR="00E27E85" w:rsidRPr="00FF6471" w:rsidRDefault="00E27E85" w:rsidP="000F1DF9">
      <w:pPr>
        <w:spacing w:after="0" w:line="240" w:lineRule="auto"/>
        <w:rPr>
          <w:rFonts w:cs="Times New Roman"/>
          <w:szCs w:val="24"/>
        </w:rPr>
      </w:pPr>
    </w:p>
    <w:p w:rsidR="00E27E85" w:rsidRPr="00FF6471" w:rsidRDefault="00E27E85" w:rsidP="000F1DF9">
      <w:pPr>
        <w:spacing w:after="0" w:line="240" w:lineRule="auto"/>
        <w:rPr>
          <w:rFonts w:cs="Times New Roman"/>
          <w:szCs w:val="24"/>
        </w:rPr>
      </w:pPr>
    </w:p>
    <w:p w:rsidR="00E27E85" w:rsidRPr="00FF6471" w:rsidRDefault="00E27E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21DDD664364455A7B8384AB85BE036"/>
        </w:placeholder>
      </w:sdtPr>
      <w:sdtContent>
        <w:p w:rsidR="00E27E85" w:rsidRDefault="00E27E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7306457491824507B44E84E562F790BD"/>
        </w:placeholder>
      </w:sdtPr>
      <w:sdtEndPr>
        <w:rPr>
          <w:shd w:val="clear" w:color="auto" w:fill="C6D9F1"/>
        </w:rPr>
      </w:sdtEndPr>
      <w:sdtContent>
        <w:p w:rsidR="00E27E85" w:rsidRDefault="00E27E85" w:rsidP="00DA2884">
          <w:pPr>
            <w:spacing w:after="0" w:line="240" w:lineRule="auto"/>
            <w:jc w:val="both"/>
            <w:rPr>
              <w:rFonts w:eastAsia="Times New Roman" w:cs="Times New Roman"/>
              <w:bCs/>
              <w:szCs w:val="24"/>
            </w:rPr>
          </w:pPr>
        </w:p>
        <w:p w:rsidR="00E27E85" w:rsidRPr="00086391" w:rsidRDefault="00E27E85" w:rsidP="00DA2884">
          <w:pPr>
            <w:spacing w:after="0" w:line="240" w:lineRule="auto"/>
            <w:jc w:val="both"/>
            <w:rPr>
              <w:rFonts w:eastAsia="Times New Roman" w:cs="Times New Roman"/>
              <w:bCs/>
              <w:szCs w:val="24"/>
            </w:rPr>
          </w:pPr>
          <w:r w:rsidRPr="00086391">
            <w:rPr>
              <w:rFonts w:eastAsia="Times New Roman" w:cs="Times New Roman"/>
              <w:bCs/>
              <w:szCs w:val="24"/>
            </w:rPr>
            <w:t>S</w:t>
          </w:r>
          <w:r>
            <w:rPr>
              <w:rFonts w:eastAsia="Times New Roman" w:cs="Times New Roman"/>
              <w:bCs/>
              <w:szCs w:val="24"/>
            </w:rPr>
            <w:t>.</w:t>
          </w:r>
          <w:r w:rsidRPr="00086391">
            <w:rPr>
              <w:rFonts w:eastAsia="Times New Roman" w:cs="Times New Roman"/>
              <w:bCs/>
              <w:szCs w:val="24"/>
            </w:rPr>
            <w:t>B</w:t>
          </w:r>
          <w:r>
            <w:rPr>
              <w:rFonts w:eastAsia="Times New Roman" w:cs="Times New Roman"/>
              <w:bCs/>
              <w:szCs w:val="24"/>
            </w:rPr>
            <w:t>.</w:t>
          </w:r>
          <w:r w:rsidRPr="00086391">
            <w:rPr>
              <w:rFonts w:eastAsia="Times New Roman" w:cs="Times New Roman"/>
              <w:bCs/>
              <w:szCs w:val="24"/>
            </w:rPr>
            <w:t xml:space="preserve"> 462 seeks to remedy the workforce deficiencies in skilled industries </w:t>
          </w:r>
          <w:r>
            <w:rPr>
              <w:rFonts w:eastAsia="Times New Roman" w:cs="Times New Roman"/>
              <w:bCs/>
              <w:szCs w:val="24"/>
            </w:rPr>
            <w:t>a</w:t>
          </w:r>
          <w:r w:rsidRPr="00086391">
            <w:rPr>
              <w:rFonts w:eastAsia="Times New Roman" w:cs="Times New Roman"/>
              <w:bCs/>
              <w:szCs w:val="24"/>
            </w:rPr>
            <w:t>ffecting Texas by establishing the Texas Competency-Based Education Grant</w:t>
          </w:r>
          <w:r>
            <w:rPr>
              <w:rFonts w:eastAsia="Times New Roman" w:cs="Times New Roman"/>
              <w:bCs/>
              <w:szCs w:val="24"/>
            </w:rPr>
            <w:t xml:space="preserve"> (grant)</w:t>
          </w:r>
          <w:r w:rsidRPr="00086391">
            <w:rPr>
              <w:rFonts w:eastAsia="Times New Roman" w:cs="Times New Roman"/>
              <w:bCs/>
              <w:szCs w:val="24"/>
            </w:rPr>
            <w:t xml:space="preserve">. This grant will be available to eligible students who attend a private or public institution of higher learning that offers </w:t>
          </w:r>
          <w:r>
            <w:rPr>
              <w:rFonts w:eastAsia="Times New Roman" w:cs="Times New Roman"/>
              <w:bCs/>
              <w:szCs w:val="24"/>
            </w:rPr>
            <w:t>c</w:t>
          </w:r>
          <w:r w:rsidRPr="00086391">
            <w:rPr>
              <w:rFonts w:eastAsia="Times New Roman" w:cs="Times New Roman"/>
              <w:bCs/>
              <w:szCs w:val="24"/>
            </w:rPr>
            <w:t>ompetency-</w:t>
          </w:r>
          <w:r>
            <w:rPr>
              <w:rFonts w:eastAsia="Times New Roman" w:cs="Times New Roman"/>
              <w:bCs/>
              <w:szCs w:val="24"/>
            </w:rPr>
            <w:t>b</w:t>
          </w:r>
          <w:r w:rsidRPr="00086391">
            <w:rPr>
              <w:rFonts w:eastAsia="Times New Roman" w:cs="Times New Roman"/>
              <w:bCs/>
              <w:szCs w:val="24"/>
            </w:rPr>
            <w:t>ased degree programs and be administered by the Texas Higher Education Coordinating Board. The reduction of the financial burden should embolden eligible Texans to graduate from their institutions and join the workforce. </w:t>
          </w:r>
        </w:p>
        <w:p w:rsidR="00E27E85" w:rsidRPr="00086391" w:rsidRDefault="00E27E85" w:rsidP="00DA2884">
          <w:pPr>
            <w:spacing w:after="0" w:line="240" w:lineRule="auto"/>
            <w:jc w:val="both"/>
            <w:rPr>
              <w:rFonts w:eastAsia="Times New Roman" w:cs="Times New Roman"/>
              <w:bCs/>
              <w:szCs w:val="24"/>
            </w:rPr>
          </w:pPr>
        </w:p>
        <w:p w:rsidR="00E27E85" w:rsidRDefault="00E27E85" w:rsidP="00DA2884">
          <w:pPr>
            <w:spacing w:after="0" w:line="240" w:lineRule="auto"/>
            <w:jc w:val="both"/>
            <w:rPr>
              <w:rFonts w:eastAsia="Times New Roman" w:cs="Times New Roman"/>
              <w:bCs/>
              <w:szCs w:val="24"/>
            </w:rPr>
          </w:pPr>
          <w:r w:rsidRPr="00086391">
            <w:rPr>
              <w:rFonts w:eastAsia="Times New Roman" w:cs="Times New Roman"/>
              <w:bCs/>
              <w:szCs w:val="24"/>
            </w:rPr>
            <w:t>S</w:t>
          </w:r>
          <w:r>
            <w:rPr>
              <w:rFonts w:eastAsia="Times New Roman" w:cs="Times New Roman"/>
              <w:bCs/>
              <w:szCs w:val="24"/>
            </w:rPr>
            <w:t>.</w:t>
          </w:r>
          <w:r w:rsidRPr="00086391">
            <w:rPr>
              <w:rFonts w:eastAsia="Times New Roman" w:cs="Times New Roman"/>
              <w:bCs/>
              <w:szCs w:val="24"/>
            </w:rPr>
            <w:t>B</w:t>
          </w:r>
          <w:r>
            <w:rPr>
              <w:rFonts w:eastAsia="Times New Roman" w:cs="Times New Roman"/>
              <w:bCs/>
              <w:szCs w:val="24"/>
            </w:rPr>
            <w:t>.</w:t>
          </w:r>
          <w:r w:rsidRPr="00086391">
            <w:rPr>
              <w:rFonts w:eastAsia="Times New Roman" w:cs="Times New Roman"/>
              <w:bCs/>
              <w:szCs w:val="24"/>
            </w:rPr>
            <w:t xml:space="preserve"> 462 makes the necessary statutory changes to establish and administer the grant program, defines eligibility for both students and institutions, and creates guidelines for application, disbursement, and funding for the grant. </w:t>
          </w:r>
        </w:p>
        <w:p w:rsidR="00E27E85" w:rsidRPr="00D70925" w:rsidRDefault="00E27E85" w:rsidP="00DA2884">
          <w:pPr>
            <w:spacing w:after="0" w:line="240" w:lineRule="auto"/>
            <w:jc w:val="both"/>
            <w:rPr>
              <w:rFonts w:eastAsia="Times New Roman" w:cs="Times New Roman"/>
              <w:bCs/>
              <w:szCs w:val="24"/>
            </w:rPr>
          </w:pPr>
        </w:p>
      </w:sdtContent>
    </w:sdt>
    <w:p w:rsidR="00E27E85" w:rsidRDefault="00E27E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462 </w:t>
      </w:r>
      <w:bookmarkStart w:id="1" w:name="AmendsCurrentLaw"/>
      <w:bookmarkEnd w:id="1"/>
      <w:r>
        <w:rPr>
          <w:rFonts w:cs="Times New Roman"/>
          <w:szCs w:val="24"/>
        </w:rPr>
        <w:t>amends current law 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E27E85" w:rsidRPr="00837369" w:rsidRDefault="00E27E85" w:rsidP="000F1DF9">
      <w:pPr>
        <w:spacing w:after="0" w:line="240" w:lineRule="auto"/>
        <w:jc w:val="both"/>
        <w:rPr>
          <w:rFonts w:eastAsia="Times New Roman" w:cs="Times New Roman"/>
          <w:szCs w:val="24"/>
        </w:rPr>
      </w:pPr>
    </w:p>
    <w:p w:rsidR="00E27E85" w:rsidRPr="005C2A78" w:rsidRDefault="00E27E85" w:rsidP="009A370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D8BEEE105F4DB8AEDB621F5AE91E1A"/>
          </w:placeholder>
        </w:sdtPr>
        <w:sdtContent>
          <w:r>
            <w:rPr>
              <w:rFonts w:eastAsia="Times New Roman" w:cs="Times New Roman"/>
              <w:b/>
              <w:szCs w:val="24"/>
              <w:u w:val="single"/>
            </w:rPr>
            <w:t>RULEMAKING AUTHORITY</w:t>
          </w:r>
        </w:sdtContent>
      </w:sdt>
    </w:p>
    <w:p w:rsidR="00E27E85" w:rsidRPr="006529C4" w:rsidRDefault="00E27E85" w:rsidP="009A370E">
      <w:pPr>
        <w:spacing w:after="0" w:line="240" w:lineRule="auto"/>
        <w:jc w:val="both"/>
        <w:rPr>
          <w:rFonts w:cs="Times New Roman"/>
          <w:szCs w:val="24"/>
        </w:rPr>
      </w:pPr>
    </w:p>
    <w:p w:rsidR="00E27E85" w:rsidRPr="006529C4" w:rsidRDefault="00E27E85" w:rsidP="009A370E">
      <w:pPr>
        <w:spacing w:after="0" w:line="240" w:lineRule="auto"/>
        <w:jc w:val="both"/>
        <w:rPr>
          <w:rFonts w:cs="Times New Roman"/>
          <w:szCs w:val="24"/>
        </w:rPr>
      </w:pPr>
      <w:r>
        <w:rPr>
          <w:rFonts w:cs="Times New Roman"/>
          <w:szCs w:val="24"/>
        </w:rPr>
        <w:t>Rulemaking authority is expressly granted to the Texas Higher Education Coordinating Board in SECTION 1 (</w:t>
      </w:r>
      <w:r w:rsidRPr="00837369">
        <w:rPr>
          <w:rFonts w:eastAsia="Times New Roman" w:cs="Times New Roman"/>
          <w:szCs w:val="24"/>
        </w:rPr>
        <w:t>Sec</w:t>
      </w:r>
      <w:r>
        <w:rPr>
          <w:rFonts w:eastAsia="Times New Roman" w:cs="Times New Roman"/>
          <w:szCs w:val="24"/>
        </w:rPr>
        <w:t>tions</w:t>
      </w:r>
      <w:r w:rsidRPr="00837369">
        <w:rPr>
          <w:rFonts w:eastAsia="Times New Roman" w:cs="Times New Roman"/>
          <w:szCs w:val="24"/>
        </w:rPr>
        <w:t xml:space="preserve"> 56.523</w:t>
      </w:r>
      <w:r>
        <w:rPr>
          <w:rFonts w:eastAsia="Times New Roman" w:cs="Times New Roman"/>
          <w:szCs w:val="24"/>
        </w:rPr>
        <w:t>, 56.525, and 56.527, Education Code</w:t>
      </w:r>
      <w:r>
        <w:rPr>
          <w:rFonts w:cs="Times New Roman"/>
          <w:szCs w:val="24"/>
        </w:rPr>
        <w:t>) and SECTION 5 (Section 61.088, Education Code) of this bill.</w:t>
      </w:r>
    </w:p>
    <w:p w:rsidR="00E27E85" w:rsidRPr="006529C4" w:rsidRDefault="00E27E85" w:rsidP="009A370E">
      <w:pPr>
        <w:spacing w:after="0" w:line="240" w:lineRule="auto"/>
        <w:jc w:val="both"/>
        <w:rPr>
          <w:rFonts w:cs="Times New Roman"/>
          <w:szCs w:val="24"/>
        </w:rPr>
      </w:pPr>
    </w:p>
    <w:p w:rsidR="00E27E85" w:rsidRPr="005C2A78" w:rsidRDefault="00E27E85" w:rsidP="009A37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4057B9E26A4A16AE743E8913CF70C4"/>
          </w:placeholder>
        </w:sdtPr>
        <w:sdtContent>
          <w:r>
            <w:rPr>
              <w:rFonts w:eastAsia="Times New Roman" w:cs="Times New Roman"/>
              <w:b/>
              <w:szCs w:val="24"/>
              <w:u w:val="single"/>
            </w:rPr>
            <w:t>SECTION BY SECTION ANALYSIS</w:t>
          </w:r>
        </w:sdtContent>
      </w:sdt>
    </w:p>
    <w:p w:rsidR="00E27E85" w:rsidRPr="005C2A78" w:rsidRDefault="00E27E85" w:rsidP="009A370E">
      <w:pPr>
        <w:spacing w:after="0" w:line="240" w:lineRule="auto"/>
        <w:jc w:val="both"/>
        <w:rPr>
          <w:rFonts w:eastAsia="Times New Roman" w:cs="Times New Roman"/>
          <w:szCs w:val="24"/>
        </w:rPr>
      </w:pPr>
    </w:p>
    <w:p w:rsidR="00E27E85" w:rsidRPr="00837369" w:rsidRDefault="00E27E85" w:rsidP="009A370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37369">
        <w:rPr>
          <w:rFonts w:eastAsia="Times New Roman" w:cs="Times New Roman"/>
          <w:szCs w:val="24"/>
        </w:rPr>
        <w:t>Chapter 56, Education Code, by adding Subchapter T</w:t>
      </w:r>
      <w:r>
        <w:rPr>
          <w:rFonts w:eastAsia="Times New Roman" w:cs="Times New Roman"/>
          <w:szCs w:val="24"/>
        </w:rPr>
        <w:t>,</w:t>
      </w:r>
      <w:r w:rsidRPr="00837369">
        <w:rPr>
          <w:rFonts w:eastAsia="Times New Roman" w:cs="Times New Roman"/>
          <w:szCs w:val="24"/>
        </w:rPr>
        <w:t xml:space="preserve"> as follows:</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jc w:val="center"/>
        <w:rPr>
          <w:rFonts w:eastAsia="Times New Roman" w:cs="Times New Roman"/>
          <w:szCs w:val="24"/>
        </w:rPr>
      </w:pPr>
      <w:r w:rsidRPr="00837369">
        <w:rPr>
          <w:rFonts w:eastAsia="Times New Roman" w:cs="Times New Roman"/>
          <w:szCs w:val="24"/>
        </w:rPr>
        <w:t>SUBCHAPTER T. TEXAS COMPETENCY-BASED EDUCATION GRANT PROGRAM</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Sec. 56.521.</w:t>
      </w:r>
      <w:r>
        <w:rPr>
          <w:rFonts w:eastAsia="Times New Roman" w:cs="Times New Roman"/>
          <w:szCs w:val="24"/>
        </w:rPr>
        <w:t xml:space="preserve"> </w:t>
      </w:r>
      <w:r w:rsidRPr="00837369">
        <w:rPr>
          <w:rFonts w:eastAsia="Times New Roman" w:cs="Times New Roman"/>
          <w:szCs w:val="24"/>
        </w:rPr>
        <w:t xml:space="preserve">DEFINITIONS. </w:t>
      </w:r>
      <w:r>
        <w:rPr>
          <w:rFonts w:eastAsia="Times New Roman" w:cs="Times New Roman"/>
          <w:szCs w:val="24"/>
        </w:rPr>
        <w:t>Defines "c</w:t>
      </w:r>
      <w:r w:rsidRPr="00837369">
        <w:rPr>
          <w:rFonts w:eastAsia="Times New Roman" w:cs="Times New Roman"/>
          <w:szCs w:val="24"/>
        </w:rPr>
        <w:t>ompetency-based baccalaureate degree program</w:t>
      </w:r>
      <w:r>
        <w:rPr>
          <w:rFonts w:eastAsia="Times New Roman" w:cs="Times New Roman"/>
          <w:szCs w:val="24"/>
        </w:rPr>
        <w:t>,</w:t>
      </w:r>
      <w:r w:rsidRPr="00837369">
        <w:rPr>
          <w:rFonts w:eastAsia="Times New Roman" w:cs="Times New Roman"/>
          <w:szCs w:val="24"/>
        </w:rPr>
        <w:t>"</w:t>
      </w:r>
      <w:r>
        <w:rPr>
          <w:rFonts w:eastAsia="Times New Roman" w:cs="Times New Roman"/>
          <w:szCs w:val="24"/>
        </w:rPr>
        <w:t xml:space="preserve"> "c</w:t>
      </w:r>
      <w:r w:rsidRPr="00837369">
        <w:rPr>
          <w:rFonts w:eastAsia="Times New Roman" w:cs="Times New Roman"/>
          <w:szCs w:val="24"/>
        </w:rPr>
        <w:t>oordinating board</w:t>
      </w:r>
      <w:r>
        <w:rPr>
          <w:rFonts w:eastAsia="Times New Roman" w:cs="Times New Roman"/>
          <w:szCs w:val="24"/>
        </w:rPr>
        <w:t>,</w:t>
      </w:r>
      <w:r w:rsidRPr="00837369">
        <w:rPr>
          <w:rFonts w:eastAsia="Times New Roman" w:cs="Times New Roman"/>
          <w:szCs w:val="24"/>
        </w:rPr>
        <w:t xml:space="preserve">" </w:t>
      </w:r>
      <w:r>
        <w:rPr>
          <w:rFonts w:eastAsia="Times New Roman" w:cs="Times New Roman"/>
          <w:szCs w:val="24"/>
        </w:rPr>
        <w:t>"e</w:t>
      </w:r>
      <w:r w:rsidRPr="00837369">
        <w:rPr>
          <w:rFonts w:eastAsia="Times New Roman" w:cs="Times New Roman"/>
          <w:szCs w:val="24"/>
        </w:rPr>
        <w:t>ligible institution</w:t>
      </w:r>
      <w:r>
        <w:rPr>
          <w:rFonts w:eastAsia="Times New Roman" w:cs="Times New Roman"/>
          <w:szCs w:val="24"/>
        </w:rPr>
        <w:t>," "e</w:t>
      </w:r>
      <w:r w:rsidRPr="00837369">
        <w:rPr>
          <w:rFonts w:eastAsia="Times New Roman" w:cs="Times New Roman"/>
          <w:szCs w:val="24"/>
        </w:rPr>
        <w:t>xpected family contribution</w:t>
      </w:r>
      <w:r>
        <w:rPr>
          <w:rFonts w:eastAsia="Times New Roman" w:cs="Times New Roman"/>
          <w:szCs w:val="24"/>
        </w:rPr>
        <w:t>,</w:t>
      </w:r>
      <w:r w:rsidRPr="00837369">
        <w:rPr>
          <w:rFonts w:eastAsia="Times New Roman" w:cs="Times New Roman"/>
          <w:szCs w:val="24"/>
        </w:rPr>
        <w:t xml:space="preserve">" </w:t>
      </w:r>
      <w:r>
        <w:rPr>
          <w:rFonts w:eastAsia="Times New Roman" w:cs="Times New Roman"/>
          <w:szCs w:val="24"/>
        </w:rPr>
        <w:t>"g</w:t>
      </w:r>
      <w:r w:rsidRPr="00837369">
        <w:rPr>
          <w:rFonts w:eastAsia="Times New Roman" w:cs="Times New Roman"/>
          <w:szCs w:val="24"/>
        </w:rPr>
        <w:t>eneral academic teaching institution," "private or independent institution of higher education," "public junior college</w:t>
      </w:r>
      <w:r>
        <w:rPr>
          <w:rFonts w:eastAsia="Times New Roman" w:cs="Times New Roman"/>
          <w:szCs w:val="24"/>
        </w:rPr>
        <w:t>,"</w:t>
      </w:r>
      <w:r w:rsidRPr="00837369">
        <w:rPr>
          <w:rFonts w:eastAsia="Times New Roman" w:cs="Times New Roman"/>
          <w:szCs w:val="24"/>
        </w:rPr>
        <w:t xml:space="preserve"> </w:t>
      </w:r>
      <w:r>
        <w:rPr>
          <w:rFonts w:eastAsia="Times New Roman" w:cs="Times New Roman"/>
          <w:szCs w:val="24"/>
        </w:rPr>
        <w:t xml:space="preserve">and </w:t>
      </w:r>
      <w:r w:rsidRPr="00837369">
        <w:rPr>
          <w:rFonts w:eastAsia="Times New Roman" w:cs="Times New Roman"/>
          <w:szCs w:val="24"/>
        </w:rPr>
        <w:t>"</w:t>
      </w:r>
      <w:r>
        <w:rPr>
          <w:rFonts w:eastAsia="Times New Roman" w:cs="Times New Roman"/>
          <w:szCs w:val="24"/>
        </w:rPr>
        <w:t>pr</w:t>
      </w:r>
      <w:r w:rsidRPr="00837369">
        <w:rPr>
          <w:rFonts w:eastAsia="Times New Roman" w:cs="Times New Roman"/>
          <w:szCs w:val="24"/>
        </w:rPr>
        <w:t>ogram</w:t>
      </w:r>
      <w:r>
        <w:rPr>
          <w:rFonts w:eastAsia="Times New Roman" w:cs="Times New Roman"/>
          <w:szCs w:val="24"/>
        </w:rPr>
        <w:t>.</w:t>
      </w:r>
      <w:r w:rsidRPr="00837369">
        <w:rPr>
          <w:rFonts w:eastAsia="Times New Roman" w:cs="Times New Roman"/>
          <w:szCs w:val="24"/>
        </w:rPr>
        <w:t xml:space="preserve">" </w:t>
      </w:r>
    </w:p>
    <w:p w:rsidR="00E27E85" w:rsidRPr="00837369"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56.522. PURPOSE. </w:t>
      </w:r>
      <w:r>
        <w:rPr>
          <w:rFonts w:eastAsia="Times New Roman" w:cs="Times New Roman"/>
          <w:szCs w:val="24"/>
        </w:rPr>
        <w:t>Provides that the</w:t>
      </w:r>
      <w:r w:rsidRPr="00837369">
        <w:rPr>
          <w:rFonts w:eastAsia="Times New Roman" w:cs="Times New Roman"/>
          <w:szCs w:val="24"/>
        </w:rPr>
        <w:t xml:space="preserve"> purpose of the Texas Competency-Based Education Grant Program</w:t>
      </w:r>
      <w:r>
        <w:rPr>
          <w:rFonts w:eastAsia="Times New Roman" w:cs="Times New Roman"/>
          <w:szCs w:val="24"/>
        </w:rPr>
        <w:t xml:space="preserve"> (program)</w:t>
      </w:r>
      <w:r w:rsidRPr="00837369">
        <w:rPr>
          <w:rFonts w:eastAsia="Times New Roman" w:cs="Times New Roman"/>
          <w:szCs w:val="24"/>
        </w:rPr>
        <w:t xml:space="preserve"> is to provide financial assistance to enable eligible students to enroll in competency-based baccalaureate degree programs at eligible institutions.</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56.523. ADMINISTRATION OF PROGRAM; PRIORITY FOR FINANCIAL NEED. (a) </w:t>
      </w:r>
      <w:r>
        <w:rPr>
          <w:rFonts w:eastAsia="Times New Roman" w:cs="Times New Roman"/>
          <w:szCs w:val="24"/>
        </w:rPr>
        <w:t>Requires the Texas Higher Education Coordinating Board (THECB) to</w:t>
      </w:r>
      <w:r w:rsidRPr="00837369">
        <w:rPr>
          <w:rFonts w:eastAsia="Times New Roman" w:cs="Times New Roman"/>
          <w:szCs w:val="24"/>
        </w:rPr>
        <w:t>:</w:t>
      </w:r>
    </w:p>
    <w:p w:rsidR="00E27E85"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administer the program;</w:t>
      </w:r>
    </w:p>
    <w:p w:rsidR="00E27E85" w:rsidRDefault="00E27E85" w:rsidP="00DA2884">
      <w:pPr>
        <w:spacing w:after="0" w:line="240" w:lineRule="auto"/>
        <w:ind w:left="144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 using the negotiated rulemaking procedures under Chapter 2008</w:t>
      </w:r>
      <w:r>
        <w:rPr>
          <w:rFonts w:eastAsia="Times New Roman" w:cs="Times New Roman"/>
          <w:szCs w:val="24"/>
        </w:rPr>
        <w:t xml:space="preserve"> (Negotiated Rulemaking)</w:t>
      </w:r>
      <w:r w:rsidRPr="00837369">
        <w:rPr>
          <w:rFonts w:eastAsia="Times New Roman" w:cs="Times New Roman"/>
          <w:szCs w:val="24"/>
        </w:rPr>
        <w:t xml:space="preserve">, Government Code, adopt rules for determining the allocation of funds under the program among eligible institutions; and </w:t>
      </w:r>
    </w:p>
    <w:p w:rsidR="00E27E85" w:rsidRDefault="00E27E85" w:rsidP="00DA2884">
      <w:pPr>
        <w:spacing w:after="0" w:line="240" w:lineRule="auto"/>
        <w:ind w:left="216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(3) adopt any other rules necessary to implement the program or this subchapter.</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(b) </w:t>
      </w:r>
      <w:r>
        <w:rPr>
          <w:rFonts w:eastAsia="Times New Roman" w:cs="Times New Roman"/>
          <w:szCs w:val="24"/>
        </w:rPr>
        <w:t xml:space="preserve">Requires THECB to </w:t>
      </w:r>
      <w:r w:rsidRPr="00837369">
        <w:rPr>
          <w:rFonts w:eastAsia="Times New Roman" w:cs="Times New Roman"/>
          <w:szCs w:val="24"/>
        </w:rPr>
        <w:t>consult with the student financial aid officers of eligible institutions in developing the rules adopted under Subsection (a).</w:t>
      </w:r>
    </w:p>
    <w:p w:rsidR="00E27E85" w:rsidRPr="00837369"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(c) </w:t>
      </w:r>
      <w:r>
        <w:rPr>
          <w:rFonts w:eastAsia="Times New Roman" w:cs="Times New Roman"/>
          <w:szCs w:val="24"/>
        </w:rPr>
        <w:t xml:space="preserve">Prohibits the </w:t>
      </w:r>
      <w:r w:rsidRPr="00837369">
        <w:rPr>
          <w:rFonts w:eastAsia="Times New Roman" w:cs="Times New Roman"/>
          <w:szCs w:val="24"/>
        </w:rPr>
        <w:t xml:space="preserve">total amount of grants awarded under the program </w:t>
      </w:r>
      <w:r>
        <w:rPr>
          <w:rFonts w:eastAsia="Times New Roman" w:cs="Times New Roman"/>
          <w:szCs w:val="24"/>
        </w:rPr>
        <w:t>from exceeding</w:t>
      </w:r>
      <w:r w:rsidRPr="00837369">
        <w:rPr>
          <w:rFonts w:eastAsia="Times New Roman" w:cs="Times New Roman"/>
          <w:szCs w:val="24"/>
        </w:rPr>
        <w:t xml:space="preserve"> the amount available for the program from appropriations, gifts, grants, or other funds.</w:t>
      </w:r>
    </w:p>
    <w:p w:rsidR="00E27E85" w:rsidRPr="00837369"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(d) </w:t>
      </w:r>
      <w:r>
        <w:rPr>
          <w:rFonts w:eastAsia="Times New Roman" w:cs="Times New Roman"/>
          <w:szCs w:val="24"/>
        </w:rPr>
        <w:t xml:space="preserve">Requires THECB </w:t>
      </w:r>
      <w:r w:rsidRPr="00837369">
        <w:rPr>
          <w:rFonts w:eastAsia="Times New Roman" w:cs="Times New Roman"/>
          <w:szCs w:val="24"/>
        </w:rPr>
        <w:t>and the eligible institutions</w:t>
      </w:r>
      <w:r>
        <w:rPr>
          <w:rFonts w:eastAsia="Times New Roman" w:cs="Times New Roman"/>
          <w:szCs w:val="24"/>
        </w:rPr>
        <w:t xml:space="preserve">, in </w:t>
      </w:r>
      <w:r w:rsidRPr="00837369">
        <w:rPr>
          <w:rFonts w:eastAsia="Times New Roman" w:cs="Times New Roman"/>
          <w:szCs w:val="24"/>
        </w:rPr>
        <w:t xml:space="preserve">determining who should receive a grant under the program, </w:t>
      </w:r>
      <w:r>
        <w:rPr>
          <w:rFonts w:eastAsia="Times New Roman" w:cs="Times New Roman"/>
          <w:szCs w:val="24"/>
        </w:rPr>
        <w:t>to</w:t>
      </w:r>
      <w:r w:rsidRPr="00837369">
        <w:rPr>
          <w:rFonts w:eastAsia="Times New Roman" w:cs="Times New Roman"/>
          <w:szCs w:val="24"/>
        </w:rPr>
        <w:t xml:space="preserve"> give highest priority to awarding grants to students who demonstrate the greatest unmet financial need.</w:t>
      </w:r>
    </w:p>
    <w:p w:rsidR="00E27E85" w:rsidRPr="00837369"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56.524. INITIAL ELIGIBILITY FOR GRANT. (a) </w:t>
      </w:r>
      <w:r>
        <w:rPr>
          <w:rFonts w:eastAsia="Times New Roman" w:cs="Times New Roman"/>
          <w:szCs w:val="24"/>
        </w:rPr>
        <w:t>Requires a person, to</w:t>
      </w:r>
      <w:r w:rsidRPr="00837369">
        <w:rPr>
          <w:rFonts w:eastAsia="Times New Roman" w:cs="Times New Roman"/>
          <w:szCs w:val="24"/>
        </w:rPr>
        <w:t xml:space="preserve"> be eligible initially for a grant under the program, </w:t>
      </w:r>
      <w:r>
        <w:rPr>
          <w:rFonts w:eastAsia="Times New Roman" w:cs="Times New Roman"/>
          <w:szCs w:val="24"/>
        </w:rPr>
        <w:t>to:</w:t>
      </w:r>
    </w:p>
    <w:p w:rsidR="00E27E85" w:rsidRDefault="00E27E85" w:rsidP="00DA2884">
      <w:pPr>
        <w:spacing w:after="0" w:line="240" w:lineRule="auto"/>
        <w:ind w:left="72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be a resident of this state as determined by</w:t>
      </w:r>
      <w:r>
        <w:rPr>
          <w:rFonts w:eastAsia="Times New Roman" w:cs="Times New Roman"/>
          <w:szCs w:val="24"/>
        </w:rPr>
        <w:t xml:space="preserve"> THECB</w:t>
      </w:r>
      <w:r w:rsidRPr="00837369">
        <w:rPr>
          <w:rFonts w:eastAsia="Times New Roman" w:cs="Times New Roman"/>
          <w:szCs w:val="24"/>
        </w:rPr>
        <w:t xml:space="preserve"> rules;</w:t>
      </w:r>
    </w:p>
    <w:p w:rsidR="00E27E85" w:rsidRDefault="00E27E85" w:rsidP="00DA2884">
      <w:pPr>
        <w:spacing w:after="0" w:line="240" w:lineRule="auto"/>
        <w:ind w:left="144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 xml:space="preserve">(2) meet financial need requirements as defined by </w:t>
      </w:r>
      <w:r>
        <w:rPr>
          <w:rFonts w:eastAsia="Times New Roman" w:cs="Times New Roman"/>
          <w:szCs w:val="24"/>
        </w:rPr>
        <w:t>THECB</w:t>
      </w:r>
      <w:r w:rsidRPr="00837369">
        <w:rPr>
          <w:rFonts w:eastAsia="Times New Roman" w:cs="Times New Roman"/>
          <w:szCs w:val="24"/>
        </w:rPr>
        <w:t xml:space="preserve"> rules, including a requirement that the person's expected family contribution for the academic year does not exceed the maximum expected family contribution established for this purpose by </w:t>
      </w:r>
      <w:r>
        <w:rPr>
          <w:rFonts w:eastAsia="Times New Roman" w:cs="Times New Roman"/>
          <w:szCs w:val="24"/>
        </w:rPr>
        <w:t>THECB</w:t>
      </w:r>
      <w:r w:rsidRPr="00837369">
        <w:rPr>
          <w:rFonts w:eastAsia="Times New Roman" w:cs="Times New Roman"/>
          <w:szCs w:val="24"/>
        </w:rPr>
        <w:t>;</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(3</w:t>
      </w:r>
      <w:r>
        <w:rPr>
          <w:rFonts w:eastAsia="Times New Roman" w:cs="Times New Roman"/>
          <w:szCs w:val="24"/>
        </w:rPr>
        <w:t>)</w:t>
      </w:r>
      <w:r w:rsidRPr="00837369">
        <w:rPr>
          <w:rFonts w:eastAsia="Times New Roman" w:cs="Times New Roman"/>
          <w:szCs w:val="24"/>
        </w:rPr>
        <w:t xml:space="preserve"> be enrolled in a competency-based baccalaureate degree program at an eligible institution;</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(4) not be receiving a TEXAS grant under Subchapter M</w:t>
      </w:r>
      <w:r>
        <w:rPr>
          <w:rFonts w:eastAsia="Times New Roman" w:cs="Times New Roman"/>
          <w:szCs w:val="24"/>
        </w:rPr>
        <w:t xml:space="preserve"> (Toward Excellence, Access, &amp; Success (TEXAS) Grant Program)</w:t>
      </w:r>
      <w:r w:rsidRPr="00837369">
        <w:rPr>
          <w:rFonts w:eastAsia="Times New Roman" w:cs="Times New Roman"/>
          <w:szCs w:val="24"/>
        </w:rPr>
        <w:t>, a tuition equalization grant under Subchapter F</w:t>
      </w:r>
      <w:r>
        <w:rPr>
          <w:rFonts w:eastAsia="Times New Roman" w:cs="Times New Roman"/>
          <w:szCs w:val="24"/>
        </w:rPr>
        <w:t xml:space="preserve"> (Tuition Equalization Grants)</w:t>
      </w:r>
      <w:r w:rsidRPr="00837369">
        <w:rPr>
          <w:rFonts w:eastAsia="Times New Roman" w:cs="Times New Roman"/>
          <w:szCs w:val="24"/>
        </w:rPr>
        <w:t>, Chapter 61</w:t>
      </w:r>
      <w:r>
        <w:rPr>
          <w:rFonts w:eastAsia="Times New Roman" w:cs="Times New Roman"/>
          <w:szCs w:val="24"/>
        </w:rPr>
        <w:t xml:space="preserve">, </w:t>
      </w:r>
      <w:r w:rsidRPr="00837369">
        <w:rPr>
          <w:rFonts w:eastAsia="Times New Roman" w:cs="Times New Roman"/>
          <w:szCs w:val="24"/>
        </w:rPr>
        <w:t>or any other state-funded student financial assistance for the same academic period; and</w:t>
      </w:r>
    </w:p>
    <w:p w:rsidR="00E27E85" w:rsidRPr="00837369" w:rsidRDefault="00E27E85" w:rsidP="00DA2884">
      <w:pPr>
        <w:spacing w:after="0" w:line="240" w:lineRule="auto"/>
        <w:ind w:left="216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 xml:space="preserve">(5) comply with any additional nonacademic requirement adopted by </w:t>
      </w:r>
      <w:r>
        <w:rPr>
          <w:rFonts w:eastAsia="Times New Roman" w:cs="Times New Roman"/>
          <w:szCs w:val="24"/>
        </w:rPr>
        <w:t>THECB</w:t>
      </w:r>
      <w:r w:rsidRPr="00837369">
        <w:rPr>
          <w:rFonts w:eastAsia="Times New Roman" w:cs="Times New Roman"/>
          <w:szCs w:val="24"/>
        </w:rPr>
        <w:t xml:space="preserve"> under this subchapter.</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(b</w:t>
      </w:r>
      <w:r>
        <w:rPr>
          <w:rFonts w:eastAsia="Times New Roman" w:cs="Times New Roman"/>
          <w:szCs w:val="24"/>
        </w:rPr>
        <w:t>)</w:t>
      </w:r>
      <w:r w:rsidRPr="00837369">
        <w:rPr>
          <w:rFonts w:eastAsia="Times New Roman" w:cs="Times New Roman"/>
          <w:szCs w:val="24"/>
        </w:rPr>
        <w:t xml:space="preserve"> </w:t>
      </w:r>
      <w:r>
        <w:rPr>
          <w:rFonts w:eastAsia="Times New Roman" w:cs="Times New Roman"/>
          <w:szCs w:val="24"/>
        </w:rPr>
        <w:t>Provides that a</w:t>
      </w:r>
      <w:r w:rsidRPr="00837369">
        <w:rPr>
          <w:rFonts w:eastAsia="Times New Roman" w:cs="Times New Roman"/>
          <w:szCs w:val="24"/>
        </w:rPr>
        <w:t xml:space="preserve"> person is not eligible to receive a grant under the program if the person has been granted a baccalaureate degree.</w:t>
      </w:r>
    </w:p>
    <w:p w:rsidR="00E27E85" w:rsidRDefault="00E27E85" w:rsidP="00DA2884">
      <w:pPr>
        <w:spacing w:after="0" w:line="240" w:lineRule="auto"/>
        <w:ind w:left="1440"/>
        <w:jc w:val="both"/>
        <w:rPr>
          <w:rFonts w:eastAsia="Times New Roman" w:cs="Times New Roman"/>
          <w:szCs w:val="24"/>
        </w:rPr>
      </w:pPr>
    </w:p>
    <w:p w:rsidR="00E27E85" w:rsidRPr="00837369"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(c) </w:t>
      </w:r>
      <w:r>
        <w:rPr>
          <w:rFonts w:eastAsia="Times New Roman" w:cs="Times New Roman"/>
          <w:szCs w:val="24"/>
        </w:rPr>
        <w:t>Provides that a</w:t>
      </w:r>
      <w:r w:rsidRPr="00837369">
        <w:rPr>
          <w:rFonts w:eastAsia="Times New Roman" w:cs="Times New Roman"/>
          <w:szCs w:val="24"/>
        </w:rPr>
        <w:t xml:space="preserve"> person's eligibility for a grant under the program ends on the earliest of the following dates:</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 xml:space="preserve">(1) the fourth anniversary of the initial award of a grant under the program to the person, if at the time of the initial award the person had earned less than 60 semester credit hours or an equivalent number of competency units or credits toward the person's degree; </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 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(3) the date the person receives a baccalaureate degree.</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56.525. CONTINUING ELIGIBILITY AND ACADEMIC PERFORMANCE REQUIREMENTS. (a) </w:t>
      </w:r>
      <w:r>
        <w:rPr>
          <w:rFonts w:eastAsia="Times New Roman" w:cs="Times New Roman"/>
          <w:szCs w:val="24"/>
        </w:rPr>
        <w:t xml:space="preserve">Authorizes a person, after </w:t>
      </w:r>
      <w:r w:rsidRPr="00837369">
        <w:rPr>
          <w:rFonts w:eastAsia="Times New Roman" w:cs="Times New Roman"/>
          <w:szCs w:val="24"/>
        </w:rPr>
        <w:t xml:space="preserve">initially qualifying for a grant under the program, </w:t>
      </w:r>
      <w:r>
        <w:rPr>
          <w:rFonts w:eastAsia="Times New Roman" w:cs="Times New Roman"/>
          <w:szCs w:val="24"/>
        </w:rPr>
        <w:t>to</w:t>
      </w:r>
      <w:r w:rsidRPr="00837369">
        <w:rPr>
          <w:rFonts w:eastAsia="Times New Roman" w:cs="Times New Roman"/>
          <w:szCs w:val="24"/>
        </w:rPr>
        <w:t xml:space="preserve"> continue to receive a grant under the program during each semester or term in which the person is enrolled at an eligible institution only if the person:</w:t>
      </w:r>
    </w:p>
    <w:p w:rsidR="00E27E85"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meets the criteria for initial eligibility under Section 56.524(a);</w:t>
      </w:r>
    </w:p>
    <w:p w:rsidR="00E27E85"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 makes satisfactory academic progress toward a baccalaureate degree; and</w:t>
      </w:r>
    </w:p>
    <w:p w:rsidR="00E27E85"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(3) complies with any additional nonacademic requirement adopted by</w:t>
      </w:r>
      <w:r>
        <w:rPr>
          <w:rFonts w:eastAsia="Times New Roman" w:cs="Times New Roman"/>
          <w:szCs w:val="24"/>
        </w:rPr>
        <w:t xml:space="preserve"> THECB</w:t>
      </w:r>
      <w:r w:rsidRPr="00837369">
        <w:rPr>
          <w:rFonts w:eastAsia="Times New Roman" w:cs="Times New Roman"/>
          <w:szCs w:val="24"/>
        </w:rPr>
        <w:t>.</w:t>
      </w:r>
    </w:p>
    <w:p w:rsidR="00E27E85" w:rsidRDefault="00E27E85" w:rsidP="00DA2884">
      <w:pPr>
        <w:spacing w:after="0" w:line="240" w:lineRule="auto"/>
        <w:ind w:left="1440"/>
        <w:jc w:val="both"/>
        <w:rPr>
          <w:rFonts w:eastAsia="Times New Roman" w:cs="Times New Roman"/>
          <w:szCs w:val="24"/>
        </w:rPr>
      </w:pPr>
    </w:p>
    <w:p w:rsidR="00E27E85" w:rsidRPr="00837369"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(b) </w:t>
      </w:r>
      <w:r>
        <w:rPr>
          <w:rFonts w:eastAsia="Times New Roman" w:cs="Times New Roman"/>
          <w:szCs w:val="24"/>
        </w:rPr>
        <w:t xml:space="preserve">Prohibits a person, if the </w:t>
      </w:r>
      <w:r w:rsidRPr="00837369">
        <w:rPr>
          <w:rFonts w:eastAsia="Times New Roman" w:cs="Times New Roman"/>
          <w:szCs w:val="24"/>
        </w:rPr>
        <w:t xml:space="preserve">person fails to meet any of the requirements of Subsection (a) after the completion of any semester or term, </w:t>
      </w:r>
      <w:r>
        <w:rPr>
          <w:rFonts w:eastAsia="Times New Roman" w:cs="Times New Roman"/>
          <w:szCs w:val="24"/>
        </w:rPr>
        <w:t>from</w:t>
      </w:r>
      <w:r w:rsidRPr="00837369">
        <w:rPr>
          <w:rFonts w:eastAsia="Times New Roman" w:cs="Times New Roman"/>
          <w:szCs w:val="24"/>
        </w:rPr>
        <w:t xml:space="preserve"> receiv</w:t>
      </w:r>
      <w:r>
        <w:rPr>
          <w:rFonts w:eastAsia="Times New Roman" w:cs="Times New Roman"/>
          <w:szCs w:val="24"/>
        </w:rPr>
        <w:t>ing</w:t>
      </w:r>
      <w:r w:rsidRPr="00837369">
        <w:rPr>
          <w:rFonts w:eastAsia="Times New Roman" w:cs="Times New Roman"/>
          <w:szCs w:val="24"/>
        </w:rPr>
        <w:t xml:space="preserve"> a grant under the program during the next semester or term in which the person enrolls. </w:t>
      </w:r>
      <w:r>
        <w:rPr>
          <w:rFonts w:eastAsia="Times New Roman" w:cs="Times New Roman"/>
          <w:szCs w:val="24"/>
        </w:rPr>
        <w:t>Authorizes a person, u</w:t>
      </w:r>
      <w:r w:rsidRPr="00837369">
        <w:rPr>
          <w:rFonts w:eastAsia="Times New Roman" w:cs="Times New Roman"/>
          <w:szCs w:val="24"/>
        </w:rPr>
        <w:t xml:space="preserve">nless the person's eligibility for a grant expires under Section 56.524(c), </w:t>
      </w:r>
      <w:r>
        <w:rPr>
          <w:rFonts w:eastAsia="Times New Roman" w:cs="Times New Roman"/>
          <w:szCs w:val="24"/>
        </w:rPr>
        <w:t>to</w:t>
      </w:r>
      <w:r w:rsidRPr="00837369">
        <w:rPr>
          <w:rFonts w:eastAsia="Times New Roman" w:cs="Times New Roman"/>
          <w:szCs w:val="24"/>
        </w:rPr>
        <w:t xml:space="preserve"> become eligible to receive a grant under the program in a subsequent semester or term if the person:</w:t>
      </w:r>
    </w:p>
    <w:p w:rsidR="00E27E85" w:rsidRDefault="00E27E85" w:rsidP="00DA2884">
      <w:pPr>
        <w:spacing w:after="0" w:line="240" w:lineRule="auto"/>
        <w:ind w:left="216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completes at least 12 semester credit hours or an equivalent number of competency units or credits in a semester or term during which the student is not eligible for a grant; and</w:t>
      </w:r>
    </w:p>
    <w:p w:rsidR="00E27E85" w:rsidRDefault="00E27E85" w:rsidP="00DA2884">
      <w:pPr>
        <w:spacing w:after="0" w:line="240" w:lineRule="auto"/>
        <w:ind w:left="216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  meets all the requirements of Subsection (a).</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(c) </w:t>
      </w:r>
      <w:r>
        <w:rPr>
          <w:rFonts w:eastAsia="Times New Roman" w:cs="Times New Roman"/>
          <w:szCs w:val="24"/>
        </w:rPr>
        <w:t xml:space="preserve">Provides that a person, for </w:t>
      </w:r>
      <w:r w:rsidRPr="00837369">
        <w:rPr>
          <w:rFonts w:eastAsia="Times New Roman" w:cs="Times New Roman"/>
          <w:szCs w:val="24"/>
        </w:rPr>
        <w:t>the purpose of this section, makes satisfactory academic progress toward a baccalaureate degree only if the person completes at least 12 semester credit hours or an equivalent number of competency units or credits in each semester or term in which the person is enrolled.</w:t>
      </w:r>
    </w:p>
    <w:p w:rsidR="00E27E85"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(d) </w:t>
      </w:r>
      <w:r>
        <w:rPr>
          <w:rFonts w:eastAsia="Times New Roman" w:cs="Times New Roman"/>
          <w:szCs w:val="24"/>
        </w:rPr>
        <w:t xml:space="preserve">Requires THECB to </w:t>
      </w:r>
      <w:r w:rsidRPr="00837369">
        <w:rPr>
          <w:rFonts w:eastAsia="Times New Roman" w:cs="Times New Roman"/>
          <w:szCs w:val="24"/>
        </w:rPr>
        <w:t>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E27E85" w:rsidRDefault="00E27E85" w:rsidP="00DA2884">
      <w:pPr>
        <w:spacing w:after="0" w:line="240" w:lineRule="auto"/>
        <w:ind w:left="144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a showing of a severe illness or other debilitating condition that may affect the person's academic performance; or</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w:t>
      </w:r>
      <w:r>
        <w:rPr>
          <w:rFonts w:eastAsia="Times New Roman" w:cs="Times New Roman"/>
          <w:szCs w:val="24"/>
        </w:rPr>
        <w:t xml:space="preserve"> </w:t>
      </w:r>
      <w:r w:rsidRPr="00837369">
        <w:rPr>
          <w:rFonts w:eastAsia="Times New Roman" w:cs="Times New Roman"/>
          <w:szCs w:val="24"/>
        </w:rPr>
        <w:t>a showing that the person is responsible for the care of a sick, injured, or needy person and that the person's provision of care may affect the person's academic performance.</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56.526. GRANT USE. </w:t>
      </w:r>
      <w:r>
        <w:rPr>
          <w:rFonts w:eastAsia="Times New Roman" w:cs="Times New Roman"/>
          <w:szCs w:val="24"/>
        </w:rPr>
        <w:t>Authorizes a</w:t>
      </w:r>
      <w:r w:rsidRPr="00837369">
        <w:rPr>
          <w:rFonts w:eastAsia="Times New Roman" w:cs="Times New Roman"/>
          <w:szCs w:val="24"/>
        </w:rPr>
        <w:t xml:space="preserve"> grant awarded under the program </w:t>
      </w:r>
      <w:r>
        <w:rPr>
          <w:rFonts w:eastAsia="Times New Roman" w:cs="Times New Roman"/>
          <w:szCs w:val="24"/>
        </w:rPr>
        <w:t>to</w:t>
      </w:r>
      <w:r w:rsidRPr="00837369">
        <w:rPr>
          <w:rFonts w:eastAsia="Times New Roman" w:cs="Times New Roman"/>
          <w:szCs w:val="24"/>
        </w:rPr>
        <w:t xml:space="preserve"> be applied only to the payment of tuition and required fees at an eligible institution.</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Sec. 56.527.</w:t>
      </w:r>
      <w:r>
        <w:rPr>
          <w:rFonts w:eastAsia="Times New Roman" w:cs="Times New Roman"/>
          <w:szCs w:val="24"/>
        </w:rPr>
        <w:t xml:space="preserve"> </w:t>
      </w:r>
      <w:r w:rsidRPr="00837369">
        <w:rPr>
          <w:rFonts w:eastAsia="Times New Roman" w:cs="Times New Roman"/>
          <w:szCs w:val="24"/>
        </w:rPr>
        <w:t>GRANT AMOUNT.</w:t>
      </w:r>
      <w:r>
        <w:rPr>
          <w:rFonts w:eastAsia="Times New Roman" w:cs="Times New Roman"/>
          <w:szCs w:val="24"/>
        </w:rPr>
        <w:t xml:space="preserve"> </w:t>
      </w:r>
      <w:r w:rsidRPr="00837369">
        <w:rPr>
          <w:rFonts w:eastAsia="Times New Roman" w:cs="Times New Roman"/>
          <w:szCs w:val="24"/>
        </w:rPr>
        <w:t xml:space="preserve">(a) </w:t>
      </w:r>
      <w:r>
        <w:rPr>
          <w:rFonts w:eastAsia="Times New Roman" w:cs="Times New Roman"/>
          <w:szCs w:val="24"/>
        </w:rPr>
        <w:t>Prohibits the</w:t>
      </w:r>
      <w:r w:rsidRPr="00837369">
        <w:rPr>
          <w:rFonts w:eastAsia="Times New Roman" w:cs="Times New Roman"/>
          <w:szCs w:val="24"/>
        </w:rPr>
        <w:t xml:space="preserve"> amount of a grant awarded under the program to a full-time undergraduate student equivalent enrolled at an eligible institution for an academic year </w:t>
      </w:r>
      <w:r>
        <w:rPr>
          <w:rFonts w:eastAsia="Times New Roman" w:cs="Times New Roman"/>
          <w:szCs w:val="24"/>
        </w:rPr>
        <w:t>from exceeding</w:t>
      </w:r>
      <w:r w:rsidRPr="00837369">
        <w:rPr>
          <w:rFonts w:eastAsia="Times New Roman" w:cs="Times New Roman"/>
          <w:szCs w:val="24"/>
        </w:rPr>
        <w:t xml:space="preserve"> the lesser of:</w:t>
      </w:r>
    </w:p>
    <w:p w:rsidR="00E27E85"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(1) 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E27E85" w:rsidRDefault="00E27E85" w:rsidP="00DA2884">
      <w:pPr>
        <w:spacing w:after="0" w:line="240" w:lineRule="auto"/>
        <w:ind w:left="1440"/>
        <w:jc w:val="both"/>
        <w:rPr>
          <w:rFonts w:eastAsia="Times New Roman" w:cs="Times New Roman"/>
          <w:szCs w:val="24"/>
        </w:rPr>
      </w:pPr>
    </w:p>
    <w:p w:rsidR="00E27E85" w:rsidRPr="00837369" w:rsidRDefault="00E27E85" w:rsidP="00DA2884">
      <w:pPr>
        <w:spacing w:after="0" w:line="240" w:lineRule="auto"/>
        <w:ind w:left="2160"/>
        <w:jc w:val="both"/>
        <w:rPr>
          <w:rFonts w:eastAsia="Times New Roman" w:cs="Times New Roman"/>
          <w:szCs w:val="24"/>
        </w:rPr>
      </w:pPr>
      <w:r w:rsidRPr="00837369">
        <w:rPr>
          <w:rFonts w:eastAsia="Times New Roman" w:cs="Times New Roman"/>
          <w:szCs w:val="24"/>
        </w:rPr>
        <w:t>(2) $500.</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1440"/>
        <w:jc w:val="both"/>
        <w:rPr>
          <w:rFonts w:eastAsia="Times New Roman" w:cs="Times New Roman"/>
          <w:szCs w:val="24"/>
        </w:rPr>
      </w:pPr>
      <w:r w:rsidRPr="00837369">
        <w:rPr>
          <w:rFonts w:eastAsia="Times New Roman" w:cs="Times New Roman"/>
          <w:szCs w:val="24"/>
        </w:rPr>
        <w:t xml:space="preserve">(b) </w:t>
      </w:r>
      <w:r>
        <w:rPr>
          <w:rFonts w:eastAsia="Times New Roman" w:cs="Times New Roman"/>
          <w:szCs w:val="24"/>
        </w:rPr>
        <w:t>Authorizes THECB to</w:t>
      </w:r>
      <w:r w:rsidRPr="00837369">
        <w:rPr>
          <w:rFonts w:eastAsia="Times New Roman" w:cs="Times New Roman"/>
          <w:szCs w:val="24"/>
        </w:rPr>
        <w:t xml:space="preserve"> adopt rules that allow </w:t>
      </w:r>
      <w:r>
        <w:rPr>
          <w:rFonts w:eastAsia="Times New Roman" w:cs="Times New Roman"/>
          <w:szCs w:val="24"/>
        </w:rPr>
        <w:t xml:space="preserve">THECB </w:t>
      </w:r>
      <w:r w:rsidRPr="00837369">
        <w:rPr>
          <w:rFonts w:eastAsia="Times New Roman" w:cs="Times New Roman"/>
          <w:szCs w:val="24"/>
        </w:rPr>
        <w:t>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Sec. 56.528. GRANT NOT TO AFFECT ADMISSION. </w:t>
      </w:r>
      <w:r>
        <w:rPr>
          <w:rFonts w:eastAsia="Times New Roman" w:cs="Times New Roman"/>
          <w:szCs w:val="24"/>
        </w:rPr>
        <w:t>Prohibits an</w:t>
      </w:r>
      <w:r w:rsidRPr="00837369">
        <w:rPr>
          <w:rFonts w:eastAsia="Times New Roman" w:cs="Times New Roman"/>
          <w:szCs w:val="24"/>
        </w:rPr>
        <w:t xml:space="preserve"> eligible institution </w:t>
      </w:r>
      <w:r>
        <w:rPr>
          <w:rFonts w:eastAsia="Times New Roman" w:cs="Times New Roman"/>
          <w:szCs w:val="24"/>
        </w:rPr>
        <w:t>from denying</w:t>
      </w:r>
      <w:r w:rsidRPr="00837369">
        <w:rPr>
          <w:rFonts w:eastAsia="Times New Roman" w:cs="Times New Roman"/>
          <w:szCs w:val="24"/>
        </w:rPr>
        <w:t xml:space="preserve"> admission to or enrollment in the institution based on a person's eligibility to receive a grant under the program or a person's receipt of a grant under the program.</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2. </w:t>
      </w:r>
      <w:r>
        <w:rPr>
          <w:rFonts w:eastAsia="Times New Roman" w:cs="Times New Roman"/>
          <w:szCs w:val="24"/>
        </w:rPr>
        <w:t>Amends</w:t>
      </w:r>
      <w:r w:rsidRPr="00837369">
        <w:rPr>
          <w:rFonts w:eastAsia="Times New Roman" w:cs="Times New Roman"/>
          <w:szCs w:val="24"/>
        </w:rPr>
        <w:t xml:space="preserve"> Section 51.907, Education Code, by adding Subsection (b-1)</w:t>
      </w:r>
      <w:r>
        <w:rPr>
          <w:rFonts w:eastAsia="Times New Roman" w:cs="Times New Roman"/>
          <w:szCs w:val="24"/>
        </w:rPr>
        <w:t>,</w:t>
      </w:r>
      <w:r w:rsidRPr="00837369">
        <w:rPr>
          <w:rFonts w:eastAsia="Times New Roman" w:cs="Times New Roman"/>
          <w:szCs w:val="24"/>
        </w:rPr>
        <w:t xml:space="preserve"> as follows:</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(b-1) </w:t>
      </w:r>
      <w:r>
        <w:rPr>
          <w:rFonts w:eastAsia="Times New Roman" w:cs="Times New Roman"/>
          <w:szCs w:val="24"/>
        </w:rPr>
        <w:t>Provides that Section 51.907 (Limitations on Number of Courses That May Be Dropped Under Certain Circumstances)</w:t>
      </w:r>
      <w:r w:rsidRPr="00837369">
        <w:rPr>
          <w:rFonts w:eastAsia="Times New Roman" w:cs="Times New Roman"/>
          <w:szCs w:val="24"/>
        </w:rPr>
        <w:t xml:space="preserve"> does not apply to a student enrolled in a competency-based baccalaureate degree program, as defined by Section 56.521.</w:t>
      </w:r>
    </w:p>
    <w:p w:rsidR="00E27E85" w:rsidRPr="00837369" w:rsidRDefault="00E27E85" w:rsidP="00DA2884">
      <w:pPr>
        <w:spacing w:after="0" w:line="240" w:lineRule="auto"/>
        <w:ind w:left="720"/>
        <w:jc w:val="both"/>
        <w:rPr>
          <w:rFonts w:eastAsia="Times New Roman" w:cs="Times New Roman"/>
          <w:szCs w:val="24"/>
        </w:rPr>
      </w:pPr>
    </w:p>
    <w:p w:rsidR="00E27E85" w:rsidRPr="00837369"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3. </w:t>
      </w:r>
      <w:r>
        <w:rPr>
          <w:rFonts w:eastAsia="Times New Roman" w:cs="Times New Roman"/>
          <w:szCs w:val="24"/>
        </w:rPr>
        <w:t xml:space="preserve">Amends </w:t>
      </w:r>
      <w:r w:rsidRPr="00837369">
        <w:rPr>
          <w:rFonts w:eastAsia="Times New Roman" w:cs="Times New Roman"/>
          <w:szCs w:val="24"/>
        </w:rPr>
        <w:t>Section 61.059, Education Code, by adding Subsection (s)</w:t>
      </w:r>
      <w:r>
        <w:rPr>
          <w:rFonts w:eastAsia="Times New Roman" w:cs="Times New Roman"/>
          <w:szCs w:val="24"/>
        </w:rPr>
        <w:t>,</w:t>
      </w:r>
      <w:r w:rsidRPr="00837369">
        <w:rPr>
          <w:rFonts w:eastAsia="Times New Roman" w:cs="Times New Roman"/>
          <w:szCs w:val="24"/>
        </w:rPr>
        <w:t xml:space="preserve"> as follows:</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(s) </w:t>
      </w:r>
      <w:r>
        <w:rPr>
          <w:rFonts w:eastAsia="Times New Roman" w:cs="Times New Roman"/>
          <w:szCs w:val="24"/>
        </w:rPr>
        <w:t>Prohibits THECB, n</w:t>
      </w:r>
      <w:r w:rsidRPr="00837369">
        <w:rPr>
          <w:rFonts w:eastAsia="Times New Roman" w:cs="Times New Roman"/>
          <w:szCs w:val="24"/>
        </w:rPr>
        <w:t xml:space="preserve">otwithstanding any other law, </w:t>
      </w:r>
      <w:r>
        <w:rPr>
          <w:rFonts w:eastAsia="Times New Roman" w:cs="Times New Roman"/>
          <w:szCs w:val="24"/>
        </w:rPr>
        <w:t>from excluding</w:t>
      </w:r>
      <w:r w:rsidRPr="00837369">
        <w:rPr>
          <w:rFonts w:eastAsia="Times New Roman" w:cs="Times New Roman"/>
          <w:szCs w:val="24"/>
        </w:rPr>
        <w:t xml:space="preserv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E27E85" w:rsidRPr="00837369"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4. </w:t>
      </w:r>
      <w:r>
        <w:rPr>
          <w:rFonts w:eastAsia="Times New Roman" w:cs="Times New Roman"/>
          <w:szCs w:val="24"/>
        </w:rPr>
        <w:t xml:space="preserve">Amends </w:t>
      </w:r>
      <w:r w:rsidRPr="00837369">
        <w:rPr>
          <w:rFonts w:eastAsia="Times New Roman" w:cs="Times New Roman"/>
          <w:szCs w:val="24"/>
        </w:rPr>
        <w:t>Section 61.0595, Education Code, by adding Subsection (f-1)</w:t>
      </w:r>
      <w:r>
        <w:rPr>
          <w:rFonts w:eastAsia="Times New Roman" w:cs="Times New Roman"/>
          <w:szCs w:val="24"/>
        </w:rPr>
        <w:t xml:space="preserve">, </w:t>
      </w:r>
      <w:r w:rsidRPr="00837369">
        <w:rPr>
          <w:rFonts w:eastAsia="Times New Roman" w:cs="Times New Roman"/>
          <w:szCs w:val="24"/>
        </w:rPr>
        <w:t>as follows:</w:t>
      </w:r>
    </w:p>
    <w:p w:rsidR="00E27E85" w:rsidRPr="00837369"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(f-1) </w:t>
      </w:r>
      <w:r>
        <w:rPr>
          <w:rFonts w:eastAsia="Times New Roman" w:cs="Times New Roman"/>
          <w:szCs w:val="24"/>
        </w:rPr>
        <w:t>Requires THECB, i</w:t>
      </w:r>
      <w:r w:rsidRPr="00837369">
        <w:rPr>
          <w:rFonts w:eastAsia="Times New Roman" w:cs="Times New Roman"/>
          <w:szCs w:val="24"/>
        </w:rPr>
        <w:t>n the formulas established under Section 61.059</w:t>
      </w:r>
      <w:r>
        <w:rPr>
          <w:rFonts w:eastAsia="Times New Roman" w:cs="Times New Roman"/>
          <w:szCs w:val="24"/>
        </w:rPr>
        <w:t xml:space="preserve"> (Appropriations)</w:t>
      </w:r>
      <w:r w:rsidRPr="00837369">
        <w:rPr>
          <w:rFonts w:eastAsia="Times New Roman" w:cs="Times New Roman"/>
          <w:szCs w:val="24"/>
        </w:rPr>
        <w:t xml:space="preserve">, </w:t>
      </w:r>
      <w:r>
        <w:rPr>
          <w:rFonts w:eastAsia="Times New Roman" w:cs="Times New Roman"/>
          <w:szCs w:val="24"/>
        </w:rPr>
        <w:t>to</w:t>
      </w:r>
      <w:r w:rsidRPr="00837369">
        <w:rPr>
          <w:rFonts w:eastAsia="Times New Roman" w:cs="Times New Roman"/>
          <w:szCs w:val="24"/>
        </w:rPr>
        <w:t xml:space="preserve"> include without consideration of Subsection (a) </w:t>
      </w:r>
      <w:r>
        <w:rPr>
          <w:rFonts w:eastAsia="Times New Roman" w:cs="Times New Roman"/>
          <w:szCs w:val="24"/>
        </w:rPr>
        <w:t xml:space="preserve">(relating to prohibiting THECB from including in the formulas funding for semester credit hours earned by a resident undergraduate student who has previously attempted a number of semester credit hours that exceeds the number required for completion of the degree by certain amounts) </w:t>
      </w:r>
      <w:r w:rsidRPr="00837369">
        <w:rPr>
          <w:rFonts w:eastAsia="Times New Roman" w:cs="Times New Roman"/>
          <w:szCs w:val="24"/>
        </w:rPr>
        <w:t>or (e)</w:t>
      </w:r>
      <w:r>
        <w:rPr>
          <w:rFonts w:eastAsia="Times New Roman" w:cs="Times New Roman"/>
          <w:szCs w:val="24"/>
        </w:rPr>
        <w:t xml:space="preserve"> (relating to the application of Subsection (a) only to funding for semester credit hours earned by certain students)</w:t>
      </w:r>
      <w:r w:rsidRPr="00837369">
        <w:rPr>
          <w:rFonts w:eastAsia="Times New Roman" w:cs="Times New Roman"/>
          <w:szCs w:val="24"/>
        </w:rPr>
        <w:t xml:space="preserve"> of </w:t>
      </w:r>
      <w:r>
        <w:rPr>
          <w:rFonts w:eastAsia="Times New Roman" w:cs="Times New Roman"/>
          <w:szCs w:val="24"/>
        </w:rPr>
        <w:t>Section 61.0595 (Funding for Certain Excess Undergraduate Credit Hours)</w:t>
      </w:r>
      <w:r w:rsidRPr="00837369">
        <w:rPr>
          <w:rFonts w:eastAsia="Times New Roman" w:cs="Times New Roman"/>
          <w:szCs w:val="24"/>
        </w:rPr>
        <w:t xml:space="preserve"> funding for semester credit hours earned by a student who is enrolled in a competency-based baccalaureate degree program, as defined by Section 56.521.</w:t>
      </w:r>
    </w:p>
    <w:p w:rsidR="00E27E85" w:rsidRPr="00837369"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5. </w:t>
      </w:r>
      <w:r>
        <w:rPr>
          <w:rFonts w:eastAsia="Times New Roman" w:cs="Times New Roman"/>
          <w:szCs w:val="24"/>
        </w:rPr>
        <w:t xml:space="preserve">Amends </w:t>
      </w:r>
      <w:r w:rsidRPr="00837369">
        <w:rPr>
          <w:rFonts w:eastAsia="Times New Roman" w:cs="Times New Roman"/>
          <w:szCs w:val="24"/>
        </w:rPr>
        <w:t>Subchapter C, Chapter 61, Education Code, by adding Section 61.088</w:t>
      </w:r>
      <w:r>
        <w:rPr>
          <w:rFonts w:eastAsia="Times New Roman" w:cs="Times New Roman"/>
          <w:szCs w:val="24"/>
        </w:rPr>
        <w:t>,</w:t>
      </w:r>
      <w:r w:rsidRPr="00837369">
        <w:rPr>
          <w:rFonts w:eastAsia="Times New Roman" w:cs="Times New Roman"/>
          <w:szCs w:val="24"/>
        </w:rPr>
        <w:t xml:space="preserve"> as follows:</w:t>
      </w:r>
    </w:p>
    <w:p w:rsidR="00E27E85" w:rsidRPr="00837369"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Sec. 61.088.</w:t>
      </w:r>
      <w:r>
        <w:rPr>
          <w:rFonts w:eastAsia="Times New Roman" w:cs="Times New Roman"/>
          <w:szCs w:val="24"/>
        </w:rPr>
        <w:t xml:space="preserve"> </w:t>
      </w:r>
      <w:r w:rsidRPr="00837369">
        <w:rPr>
          <w:rFonts w:eastAsia="Times New Roman" w:cs="Times New Roman"/>
          <w:szCs w:val="24"/>
        </w:rPr>
        <w:t xml:space="preserve">DROPPED OR REPEATED COURSES UNDER COMPETENCY-BASED BACCALAUREATE DEGREE PROGRAM. </w:t>
      </w:r>
      <w:r>
        <w:rPr>
          <w:rFonts w:eastAsia="Times New Roman" w:cs="Times New Roman"/>
          <w:szCs w:val="24"/>
        </w:rPr>
        <w:t xml:space="preserve">Requires THECB </w:t>
      </w:r>
      <w:r w:rsidRPr="00837369">
        <w:rPr>
          <w:rFonts w:eastAsia="Times New Roman" w:cs="Times New Roman"/>
          <w:szCs w:val="24"/>
        </w:rPr>
        <w:t xml:space="preserve">by rule </w:t>
      </w:r>
      <w:r>
        <w:rPr>
          <w:rFonts w:eastAsia="Times New Roman" w:cs="Times New Roman"/>
          <w:szCs w:val="24"/>
        </w:rPr>
        <w:t>to</w:t>
      </w:r>
      <w:r w:rsidRPr="00837369">
        <w:rPr>
          <w:rFonts w:eastAsia="Times New Roman" w:cs="Times New Roman"/>
          <w:szCs w:val="24"/>
        </w:rPr>
        <w:t xml:space="preserve"> develop standards for and limitations on dropping or repeating courses by students enrolled in a competency-based baccalaureate degree program, as defined by Section 56.521.</w:t>
      </w:r>
    </w:p>
    <w:p w:rsidR="00E27E85" w:rsidRPr="00837369" w:rsidRDefault="00E27E85" w:rsidP="00DA2884">
      <w:pPr>
        <w:spacing w:after="0" w:line="240" w:lineRule="auto"/>
        <w:ind w:left="720"/>
        <w:jc w:val="both"/>
        <w:rPr>
          <w:rFonts w:eastAsia="Times New Roman" w:cs="Times New Roman"/>
          <w:szCs w:val="24"/>
        </w:rPr>
      </w:pPr>
    </w:p>
    <w:p w:rsidR="00E27E85" w:rsidRDefault="00E27E85" w:rsidP="00DA2884">
      <w:pPr>
        <w:spacing w:after="0" w:line="240" w:lineRule="auto"/>
        <w:jc w:val="both"/>
        <w:rPr>
          <w:rFonts w:eastAsia="Times New Roman" w:cs="Times New Roman"/>
          <w:szCs w:val="24"/>
        </w:rPr>
      </w:pPr>
      <w:r w:rsidRPr="00837369">
        <w:rPr>
          <w:rFonts w:eastAsia="Times New Roman" w:cs="Times New Roman"/>
          <w:szCs w:val="24"/>
        </w:rPr>
        <w:t>SECTION 6.</w:t>
      </w:r>
      <w:r>
        <w:rPr>
          <w:rFonts w:eastAsia="Times New Roman" w:cs="Times New Roman"/>
          <w:szCs w:val="24"/>
        </w:rPr>
        <w:t xml:space="preserve"> Provides that </w:t>
      </w:r>
      <w:r w:rsidRPr="00837369">
        <w:rPr>
          <w:rFonts w:eastAsia="Times New Roman" w:cs="Times New Roman"/>
          <w:szCs w:val="24"/>
        </w:rPr>
        <w:t>Section 51.907(b-1), Education Code, as added by this Act, applies beginning with the fall 2023 semester.</w:t>
      </w:r>
    </w:p>
    <w:p w:rsidR="00E27E85" w:rsidRPr="00837369"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7. (a) </w:t>
      </w:r>
      <w:r>
        <w:rPr>
          <w:rFonts w:eastAsia="Times New Roman" w:cs="Times New Roman"/>
          <w:szCs w:val="24"/>
        </w:rPr>
        <w:t>Requires THECB</w:t>
      </w:r>
      <w:r w:rsidRPr="00837369">
        <w:rPr>
          <w:rFonts w:eastAsia="Times New Roman" w:cs="Times New Roman"/>
          <w:szCs w:val="24"/>
        </w:rPr>
        <w:t xml:space="preserve"> </w:t>
      </w:r>
      <w:r>
        <w:rPr>
          <w:rFonts w:eastAsia="Times New Roman" w:cs="Times New Roman"/>
          <w:szCs w:val="24"/>
        </w:rPr>
        <w:t xml:space="preserve">to </w:t>
      </w:r>
      <w:r w:rsidRPr="00837369">
        <w:rPr>
          <w:rFonts w:eastAsia="Times New Roman" w:cs="Times New Roman"/>
          <w:szCs w:val="24"/>
        </w:rPr>
        <w:t>adopt rules to administer Subchapter T, Chapter 56, Education Code, as added by this Act, as soon as practicable after the effective date of this Act.</w:t>
      </w:r>
    </w:p>
    <w:p w:rsidR="00E27E85" w:rsidRPr="00837369"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ind w:left="720"/>
        <w:jc w:val="both"/>
        <w:rPr>
          <w:rFonts w:eastAsia="Times New Roman" w:cs="Times New Roman"/>
          <w:szCs w:val="24"/>
        </w:rPr>
      </w:pPr>
      <w:r w:rsidRPr="00837369">
        <w:rPr>
          <w:rFonts w:eastAsia="Times New Roman" w:cs="Times New Roman"/>
          <w:szCs w:val="24"/>
        </w:rPr>
        <w:t xml:space="preserve">(b) </w:t>
      </w:r>
      <w:r>
        <w:rPr>
          <w:rFonts w:eastAsia="Times New Roman" w:cs="Times New Roman"/>
          <w:szCs w:val="24"/>
        </w:rPr>
        <w:t>Requires THECB to</w:t>
      </w:r>
      <w:r w:rsidRPr="00837369">
        <w:rPr>
          <w:rFonts w:eastAsia="Times New Roman" w:cs="Times New Roman"/>
          <w:szCs w:val="24"/>
        </w:rPr>
        <w:t xml:space="preserve"> begin allocating funds to eligible institutions under Subchapter T, Chapter 56, Education Code, as added by this Act, for the first academic year for which money is appropriated for that purpose, except that </w:t>
      </w:r>
      <w:r>
        <w:rPr>
          <w:rFonts w:eastAsia="Times New Roman" w:cs="Times New Roman"/>
          <w:szCs w:val="24"/>
        </w:rPr>
        <w:t>THECB</w:t>
      </w:r>
      <w:r w:rsidRPr="00837369">
        <w:rPr>
          <w:rFonts w:eastAsia="Times New Roman" w:cs="Times New Roman"/>
          <w:szCs w:val="24"/>
        </w:rPr>
        <w:t xml:space="preserve"> </w:t>
      </w:r>
      <w:r>
        <w:rPr>
          <w:rFonts w:eastAsia="Times New Roman" w:cs="Times New Roman"/>
          <w:szCs w:val="24"/>
        </w:rPr>
        <w:t>is prohibited from</w:t>
      </w:r>
      <w:r w:rsidRPr="00837369">
        <w:rPr>
          <w:rFonts w:eastAsia="Times New Roman" w:cs="Times New Roman"/>
          <w:szCs w:val="24"/>
        </w:rPr>
        <w:t xml:space="preserve"> allocat</w:t>
      </w:r>
      <w:r>
        <w:rPr>
          <w:rFonts w:eastAsia="Times New Roman" w:cs="Times New Roman"/>
          <w:szCs w:val="24"/>
        </w:rPr>
        <w:t>ing</w:t>
      </w:r>
      <w:r w:rsidRPr="00837369">
        <w:rPr>
          <w:rFonts w:eastAsia="Times New Roman" w:cs="Times New Roman"/>
          <w:szCs w:val="24"/>
        </w:rPr>
        <w:t xml:space="preserve"> funds under that subchapter for an academic year before the 2024</w:t>
      </w:r>
      <w:r>
        <w:rPr>
          <w:rFonts w:eastAsia="Times New Roman" w:cs="Times New Roman"/>
          <w:szCs w:val="24"/>
        </w:rPr>
        <w:t>–</w:t>
      </w:r>
      <w:r w:rsidRPr="00837369">
        <w:rPr>
          <w:rFonts w:eastAsia="Times New Roman" w:cs="Times New Roman"/>
          <w:szCs w:val="24"/>
        </w:rPr>
        <w:t>2025 academic year.</w:t>
      </w:r>
    </w:p>
    <w:p w:rsidR="00E27E85" w:rsidRDefault="00E27E85" w:rsidP="00DA2884">
      <w:pPr>
        <w:spacing w:after="0" w:line="240" w:lineRule="auto"/>
        <w:jc w:val="both"/>
        <w:rPr>
          <w:rFonts w:eastAsia="Times New Roman" w:cs="Times New Roman"/>
          <w:szCs w:val="24"/>
        </w:rPr>
      </w:pPr>
    </w:p>
    <w:p w:rsidR="00E27E85" w:rsidRPr="00837369" w:rsidRDefault="00E27E85" w:rsidP="00DA2884">
      <w:pPr>
        <w:spacing w:after="0" w:line="240" w:lineRule="auto"/>
        <w:jc w:val="both"/>
        <w:rPr>
          <w:rFonts w:eastAsia="Times New Roman" w:cs="Times New Roman"/>
          <w:szCs w:val="24"/>
        </w:rPr>
      </w:pPr>
      <w:r w:rsidRPr="00837369">
        <w:rPr>
          <w:rFonts w:eastAsia="Times New Roman" w:cs="Times New Roman"/>
          <w:szCs w:val="24"/>
        </w:rPr>
        <w:t>SECTION 8.</w:t>
      </w:r>
      <w:r>
        <w:rPr>
          <w:rFonts w:eastAsia="Times New Roman" w:cs="Times New Roman"/>
          <w:szCs w:val="24"/>
        </w:rPr>
        <w:t xml:space="preserve"> Provides that the </w:t>
      </w:r>
      <w:r w:rsidRPr="00837369">
        <w:rPr>
          <w:rFonts w:eastAsia="Times New Roman" w:cs="Times New Roman"/>
          <w:szCs w:val="24"/>
        </w:rPr>
        <w:t>changes in law made by this Act to Sections 61.059 and 61.0595, Education Code, apply beginning with funding recommendations made under Section 61.059, Education Code, for the state fiscal biennium beginning September 1, 2025.</w:t>
      </w:r>
    </w:p>
    <w:p w:rsidR="00E27E85" w:rsidRDefault="00E27E85" w:rsidP="00DA2884">
      <w:pPr>
        <w:spacing w:after="0" w:line="240" w:lineRule="auto"/>
        <w:jc w:val="both"/>
        <w:rPr>
          <w:rFonts w:eastAsia="Times New Roman" w:cs="Times New Roman"/>
          <w:szCs w:val="24"/>
        </w:rPr>
      </w:pPr>
    </w:p>
    <w:p w:rsidR="00E27E85"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9. </w:t>
      </w:r>
      <w:r>
        <w:rPr>
          <w:rFonts w:eastAsia="Times New Roman" w:cs="Times New Roman"/>
          <w:szCs w:val="24"/>
        </w:rPr>
        <w:t>Requires THECB to</w:t>
      </w:r>
      <w:r w:rsidRPr="00837369">
        <w:rPr>
          <w:rFonts w:eastAsia="Times New Roman" w:cs="Times New Roman"/>
          <w:szCs w:val="24"/>
        </w:rPr>
        <w:t xml:space="preserve"> adopt rules under Section 61.088, Education Code, as added by this Act, as soon as practicable after this Act takes effect.</w:t>
      </w:r>
    </w:p>
    <w:p w:rsidR="00E27E85" w:rsidRPr="00837369" w:rsidRDefault="00E27E85" w:rsidP="00DA2884">
      <w:pPr>
        <w:spacing w:after="0" w:line="240" w:lineRule="auto"/>
        <w:jc w:val="both"/>
        <w:rPr>
          <w:rFonts w:eastAsia="Times New Roman" w:cs="Times New Roman"/>
          <w:szCs w:val="24"/>
        </w:rPr>
      </w:pPr>
    </w:p>
    <w:p w:rsidR="00E27E85" w:rsidRPr="00C8671F" w:rsidRDefault="00E27E85" w:rsidP="00DA2884">
      <w:pPr>
        <w:spacing w:after="0" w:line="240" w:lineRule="auto"/>
        <w:jc w:val="both"/>
        <w:rPr>
          <w:rFonts w:eastAsia="Times New Roman" w:cs="Times New Roman"/>
          <w:szCs w:val="24"/>
        </w:rPr>
      </w:pPr>
      <w:r w:rsidRPr="00837369">
        <w:rPr>
          <w:rFonts w:eastAsia="Times New Roman" w:cs="Times New Roman"/>
          <w:szCs w:val="24"/>
        </w:rPr>
        <w:t xml:space="preserve">SECTION 10. </w:t>
      </w:r>
      <w:r>
        <w:rPr>
          <w:rFonts w:eastAsia="Times New Roman" w:cs="Times New Roman"/>
          <w:szCs w:val="24"/>
        </w:rPr>
        <w:t xml:space="preserve">Effective date: upon passage or </w:t>
      </w:r>
      <w:r w:rsidRPr="00837369">
        <w:rPr>
          <w:rFonts w:eastAsia="Times New Roman" w:cs="Times New Roman"/>
          <w:szCs w:val="24"/>
        </w:rPr>
        <w:t>September 1, 2023.</w:t>
      </w:r>
      <w:r w:rsidRPr="005C2A78">
        <w:rPr>
          <w:rFonts w:eastAsia="Times New Roman" w:cs="Times New Roman"/>
          <w:szCs w:val="24"/>
        </w:rPr>
        <w:t xml:space="preserve"> </w:t>
      </w:r>
    </w:p>
    <w:p w:rsidR="00E27E85" w:rsidRPr="00086391" w:rsidRDefault="00E27E85" w:rsidP="00DA2884">
      <w:pPr>
        <w:spacing w:line="240" w:lineRule="auto"/>
      </w:pPr>
      <w:r w:rsidRPr="00086391">
        <w:t xml:space="preserve"> </w:t>
      </w:r>
    </w:p>
    <w:sectPr w:rsidR="00E27E85" w:rsidRPr="0008639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CF9" w:rsidRDefault="003D1CF9" w:rsidP="000F1DF9">
      <w:pPr>
        <w:spacing w:after="0" w:line="240" w:lineRule="auto"/>
      </w:pPr>
      <w:r>
        <w:separator/>
      </w:r>
    </w:p>
  </w:endnote>
  <w:endnote w:type="continuationSeparator" w:id="0">
    <w:p w:rsidR="003D1CF9" w:rsidRDefault="003D1C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1C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7E8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7E85">
                <w:rPr>
                  <w:sz w:val="20"/>
                  <w:szCs w:val="20"/>
                </w:rPr>
                <w:t>S.B. 462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7E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1C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CF9" w:rsidRDefault="003D1CF9" w:rsidP="000F1DF9">
      <w:pPr>
        <w:spacing w:after="0" w:line="240" w:lineRule="auto"/>
      </w:pPr>
      <w:r>
        <w:separator/>
      </w:r>
    </w:p>
  </w:footnote>
  <w:footnote w:type="continuationSeparator" w:id="0">
    <w:p w:rsidR="003D1CF9" w:rsidRDefault="003D1C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1CF9"/>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E85"/>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D9D0"/>
  <w15:docId w15:val="{E935B92C-999D-40C4-9E45-E877058E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DA2EE89F0C4E4FA051A2411788D54B"/>
        <w:category>
          <w:name w:val="General"/>
          <w:gallery w:val="placeholder"/>
        </w:category>
        <w:types>
          <w:type w:val="bbPlcHdr"/>
        </w:types>
        <w:behaviors>
          <w:behavior w:val="content"/>
        </w:behaviors>
        <w:guid w:val="{8F996458-CA3A-45B1-BCA4-477E0CD48103}"/>
      </w:docPartPr>
      <w:docPartBody>
        <w:p w:rsidR="00000000" w:rsidRDefault="00C040F9"/>
      </w:docPartBody>
    </w:docPart>
    <w:docPart>
      <w:docPartPr>
        <w:name w:val="EA5A2B2A81804AF69D809267A4B9C488"/>
        <w:category>
          <w:name w:val="General"/>
          <w:gallery w:val="placeholder"/>
        </w:category>
        <w:types>
          <w:type w:val="bbPlcHdr"/>
        </w:types>
        <w:behaviors>
          <w:behavior w:val="content"/>
        </w:behaviors>
        <w:guid w:val="{95FB92BF-5BAF-44C9-B4D2-2BA5711B19CD}"/>
      </w:docPartPr>
      <w:docPartBody>
        <w:p w:rsidR="00000000" w:rsidRDefault="00C040F9"/>
      </w:docPartBody>
    </w:docPart>
    <w:docPart>
      <w:docPartPr>
        <w:name w:val="71FE3996F1CE48E8A61D8C973C18816A"/>
        <w:category>
          <w:name w:val="General"/>
          <w:gallery w:val="placeholder"/>
        </w:category>
        <w:types>
          <w:type w:val="bbPlcHdr"/>
        </w:types>
        <w:behaviors>
          <w:behavior w:val="content"/>
        </w:behaviors>
        <w:guid w:val="{06316EDA-A418-42BA-AD78-7F11055AD0A1}"/>
      </w:docPartPr>
      <w:docPartBody>
        <w:p w:rsidR="00000000" w:rsidRDefault="00C040F9"/>
      </w:docPartBody>
    </w:docPart>
    <w:docPart>
      <w:docPartPr>
        <w:name w:val="74FB094F6F474DD092D8C1E80C0D858D"/>
        <w:category>
          <w:name w:val="General"/>
          <w:gallery w:val="placeholder"/>
        </w:category>
        <w:types>
          <w:type w:val="bbPlcHdr"/>
        </w:types>
        <w:behaviors>
          <w:behavior w:val="content"/>
        </w:behaviors>
        <w:guid w:val="{C406F396-B7E4-4078-B0A6-24BECF190B9C}"/>
      </w:docPartPr>
      <w:docPartBody>
        <w:p w:rsidR="00000000" w:rsidRDefault="00C040F9"/>
      </w:docPartBody>
    </w:docPart>
    <w:docPart>
      <w:docPartPr>
        <w:name w:val="03C826F264154CEC84BDCDBA54CEEEEF"/>
        <w:category>
          <w:name w:val="General"/>
          <w:gallery w:val="placeholder"/>
        </w:category>
        <w:types>
          <w:type w:val="bbPlcHdr"/>
        </w:types>
        <w:behaviors>
          <w:behavior w:val="content"/>
        </w:behaviors>
        <w:guid w:val="{50471A46-6CA2-4782-9AFC-56228CE082BA}"/>
      </w:docPartPr>
      <w:docPartBody>
        <w:p w:rsidR="00000000" w:rsidRDefault="00C040F9"/>
      </w:docPartBody>
    </w:docPart>
    <w:docPart>
      <w:docPartPr>
        <w:name w:val="D597DBBC21784E3CB677A5C44848C622"/>
        <w:category>
          <w:name w:val="General"/>
          <w:gallery w:val="placeholder"/>
        </w:category>
        <w:types>
          <w:type w:val="bbPlcHdr"/>
        </w:types>
        <w:behaviors>
          <w:behavior w:val="content"/>
        </w:behaviors>
        <w:guid w:val="{EC154DC4-9729-4935-9832-6046CA728FD9}"/>
      </w:docPartPr>
      <w:docPartBody>
        <w:p w:rsidR="00000000" w:rsidRDefault="00C040F9"/>
      </w:docPartBody>
    </w:docPart>
    <w:docPart>
      <w:docPartPr>
        <w:name w:val="9E8F02021D2542CABAC7E925BF7F2D71"/>
        <w:category>
          <w:name w:val="General"/>
          <w:gallery w:val="placeholder"/>
        </w:category>
        <w:types>
          <w:type w:val="bbPlcHdr"/>
        </w:types>
        <w:behaviors>
          <w:behavior w:val="content"/>
        </w:behaviors>
        <w:guid w:val="{726A586E-64EF-4817-84DA-44E3E62E6024}"/>
      </w:docPartPr>
      <w:docPartBody>
        <w:p w:rsidR="00000000" w:rsidRDefault="00C040F9"/>
      </w:docPartBody>
    </w:docPart>
    <w:docPart>
      <w:docPartPr>
        <w:name w:val="C69BE04E5E854D86BEEE5F68F04F6809"/>
        <w:category>
          <w:name w:val="General"/>
          <w:gallery w:val="placeholder"/>
        </w:category>
        <w:types>
          <w:type w:val="bbPlcHdr"/>
        </w:types>
        <w:behaviors>
          <w:behavior w:val="content"/>
        </w:behaviors>
        <w:guid w:val="{D29A3D45-D5B1-4D5C-9FFB-2057B494FC35}"/>
      </w:docPartPr>
      <w:docPartBody>
        <w:p w:rsidR="00000000" w:rsidRDefault="00C040F9"/>
      </w:docPartBody>
    </w:docPart>
    <w:docPart>
      <w:docPartPr>
        <w:name w:val="606F65E450E846ACA0501C612F47F552"/>
        <w:category>
          <w:name w:val="General"/>
          <w:gallery w:val="placeholder"/>
        </w:category>
        <w:types>
          <w:type w:val="bbPlcHdr"/>
        </w:types>
        <w:behaviors>
          <w:behavior w:val="content"/>
        </w:behaviors>
        <w:guid w:val="{BCEF7438-0EA3-4D1E-ABD5-541052E21737}"/>
      </w:docPartPr>
      <w:docPartBody>
        <w:p w:rsidR="00000000" w:rsidRDefault="00C040F9"/>
      </w:docPartBody>
    </w:docPart>
    <w:docPart>
      <w:docPartPr>
        <w:name w:val="9D997B9B6A1A4F96824B41D8D7A8A45A"/>
        <w:category>
          <w:name w:val="General"/>
          <w:gallery w:val="placeholder"/>
        </w:category>
        <w:types>
          <w:type w:val="bbPlcHdr"/>
        </w:types>
        <w:behaviors>
          <w:behavior w:val="content"/>
        </w:behaviors>
        <w:guid w:val="{3F4101F4-189E-4AD3-B2C5-549F13E54630}"/>
      </w:docPartPr>
      <w:docPartBody>
        <w:p w:rsidR="00000000" w:rsidRDefault="00B30372" w:rsidP="00B30372">
          <w:pPr>
            <w:pStyle w:val="9D997B9B6A1A4F96824B41D8D7A8A45A"/>
          </w:pPr>
          <w:r w:rsidRPr="00A30DD1">
            <w:rPr>
              <w:rStyle w:val="PlaceholderText"/>
            </w:rPr>
            <w:t>Click here to enter a date.</w:t>
          </w:r>
        </w:p>
      </w:docPartBody>
    </w:docPart>
    <w:docPart>
      <w:docPartPr>
        <w:name w:val="C0495D66DB0E4D178D3A76794E78C45D"/>
        <w:category>
          <w:name w:val="General"/>
          <w:gallery w:val="placeholder"/>
        </w:category>
        <w:types>
          <w:type w:val="bbPlcHdr"/>
        </w:types>
        <w:behaviors>
          <w:behavior w:val="content"/>
        </w:behaviors>
        <w:guid w:val="{62932B96-2039-4697-80D4-A63A6546A6F0}"/>
      </w:docPartPr>
      <w:docPartBody>
        <w:p w:rsidR="00000000" w:rsidRDefault="00C040F9"/>
      </w:docPartBody>
    </w:docPart>
    <w:docPart>
      <w:docPartPr>
        <w:name w:val="2F21DDD664364455A7B8384AB85BE036"/>
        <w:category>
          <w:name w:val="General"/>
          <w:gallery w:val="placeholder"/>
        </w:category>
        <w:types>
          <w:type w:val="bbPlcHdr"/>
        </w:types>
        <w:behaviors>
          <w:behavior w:val="content"/>
        </w:behaviors>
        <w:guid w:val="{CBE6AA6E-CAD7-4F43-BB69-CCA14B23B1DF}"/>
      </w:docPartPr>
      <w:docPartBody>
        <w:p w:rsidR="00000000" w:rsidRDefault="00C040F9"/>
      </w:docPartBody>
    </w:docPart>
    <w:docPart>
      <w:docPartPr>
        <w:name w:val="7306457491824507B44E84E562F790BD"/>
        <w:category>
          <w:name w:val="General"/>
          <w:gallery w:val="placeholder"/>
        </w:category>
        <w:types>
          <w:type w:val="bbPlcHdr"/>
        </w:types>
        <w:behaviors>
          <w:behavior w:val="content"/>
        </w:behaviors>
        <w:guid w:val="{BB0FB4D3-B1F0-4D43-8607-FF26B35C6EE3}"/>
      </w:docPartPr>
      <w:docPartBody>
        <w:p w:rsidR="00000000" w:rsidRDefault="00B30372" w:rsidP="00B30372">
          <w:pPr>
            <w:pStyle w:val="7306457491824507B44E84E562F790BD"/>
          </w:pPr>
          <w:r>
            <w:rPr>
              <w:rFonts w:eastAsia="Times New Roman" w:cs="Times New Roman"/>
              <w:bCs/>
              <w:szCs w:val="24"/>
            </w:rPr>
            <w:t xml:space="preserve"> </w:t>
          </w:r>
        </w:p>
      </w:docPartBody>
    </w:docPart>
    <w:docPart>
      <w:docPartPr>
        <w:name w:val="64D8BEEE105F4DB8AEDB621F5AE91E1A"/>
        <w:category>
          <w:name w:val="General"/>
          <w:gallery w:val="placeholder"/>
        </w:category>
        <w:types>
          <w:type w:val="bbPlcHdr"/>
        </w:types>
        <w:behaviors>
          <w:behavior w:val="content"/>
        </w:behaviors>
        <w:guid w:val="{603E0FD7-BB75-4F1C-A0F8-A26242EC1FF7}"/>
      </w:docPartPr>
      <w:docPartBody>
        <w:p w:rsidR="00000000" w:rsidRDefault="00C040F9"/>
      </w:docPartBody>
    </w:docPart>
    <w:docPart>
      <w:docPartPr>
        <w:name w:val="CC4057B9E26A4A16AE743E8913CF70C4"/>
        <w:category>
          <w:name w:val="General"/>
          <w:gallery w:val="placeholder"/>
        </w:category>
        <w:types>
          <w:type w:val="bbPlcHdr"/>
        </w:types>
        <w:behaviors>
          <w:behavior w:val="content"/>
        </w:behaviors>
        <w:guid w:val="{874C8EB2-1B68-4808-A490-0D1DC0052EEA}"/>
      </w:docPartPr>
      <w:docPartBody>
        <w:p w:rsidR="00000000" w:rsidRDefault="00C04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0372"/>
    <w:rsid w:val="00B5530B"/>
    <w:rsid w:val="00C040F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372"/>
    <w:rPr>
      <w:color w:val="808080"/>
    </w:rPr>
  </w:style>
  <w:style w:type="paragraph" w:customStyle="1" w:styleId="9D997B9B6A1A4F96824B41D8D7A8A45A">
    <w:name w:val="9D997B9B6A1A4F96824B41D8D7A8A45A"/>
    <w:rsid w:val="00B30372"/>
    <w:pPr>
      <w:spacing w:after="160" w:line="259" w:lineRule="auto"/>
    </w:pPr>
  </w:style>
  <w:style w:type="paragraph" w:customStyle="1" w:styleId="7306457491824507B44E84E562F790BD">
    <w:name w:val="7306457491824507B44E84E562F790BD"/>
    <w:rsid w:val="00B303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1761</Words>
  <Characters>10041</Characters>
  <Application>Microsoft Office Word</Application>
  <DocSecurity>0</DocSecurity>
  <Lines>83</Lines>
  <Paragraphs>23</Paragraphs>
  <ScaleCrop>false</ScaleCrop>
  <Company>Texas Legislative Council</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2023-03-15T01:12:00Z</dcterms:modified>
</cp:coreProperties>
</file>

<file path=docProps/custom.xml><?xml version="1.0" encoding="utf-8"?>
<op:Properties xmlns:vt="http://schemas.openxmlformats.org/officeDocument/2006/docPropsVTypes" xmlns:op="http://schemas.openxmlformats.org/officeDocument/2006/custom-properties"/>
</file>