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3A9" w:rsidRDefault="008523A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5135EAD69A6147D6AC6A316A47BCF41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523A9" w:rsidRPr="00585C31" w:rsidRDefault="008523A9" w:rsidP="000F1DF9">
      <w:pPr>
        <w:spacing w:after="0" w:line="240" w:lineRule="auto"/>
        <w:rPr>
          <w:rFonts w:cs="Times New Roman"/>
          <w:szCs w:val="24"/>
        </w:rPr>
      </w:pPr>
    </w:p>
    <w:p w:rsidR="008523A9" w:rsidRPr="00585C31" w:rsidRDefault="008523A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523A9" w:rsidTr="000F1DF9">
        <w:tc>
          <w:tcPr>
            <w:tcW w:w="2718" w:type="dxa"/>
          </w:tcPr>
          <w:p w:rsidR="008523A9" w:rsidRPr="005C2A78" w:rsidRDefault="008523A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7D657526347486CB88A63E01976B65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523A9" w:rsidRPr="00FF6471" w:rsidRDefault="008523A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2D0090E04714092868CFE594B58267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507</w:t>
                </w:r>
              </w:sdtContent>
            </w:sdt>
          </w:p>
        </w:tc>
      </w:tr>
      <w:tr w:rsidR="008523A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E003583905140DAAB0AEB0555B79631"/>
            </w:placeholder>
          </w:sdtPr>
          <w:sdtContent>
            <w:tc>
              <w:tcPr>
                <w:tcW w:w="2718" w:type="dxa"/>
              </w:tcPr>
              <w:p w:rsidR="008523A9" w:rsidRPr="000F1DF9" w:rsidRDefault="008523A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88R2366 CXP-F</w:t>
                </w:r>
              </w:p>
            </w:tc>
          </w:sdtContent>
        </w:sdt>
        <w:tc>
          <w:tcPr>
            <w:tcW w:w="6858" w:type="dxa"/>
          </w:tcPr>
          <w:p w:rsidR="008523A9" w:rsidRPr="005C2A78" w:rsidRDefault="008523A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4896E32CE8346E6A2A43145BEF3DBE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01FF9D884C1455EBCE98E8E5917EC4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Perry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027498E2F894F51B2622119F5BC2A14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31E7979EBF884D3B82324AE1E68E4386"/>
                </w:placeholder>
                <w:showingPlcHdr/>
              </w:sdtPr>
              <w:sdtContent/>
            </w:sdt>
          </w:p>
        </w:tc>
      </w:tr>
      <w:tr w:rsidR="008523A9" w:rsidTr="000F1DF9">
        <w:tc>
          <w:tcPr>
            <w:tcW w:w="2718" w:type="dxa"/>
          </w:tcPr>
          <w:p w:rsidR="008523A9" w:rsidRPr="00BC7495" w:rsidRDefault="008523A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28A873AA365437AAC30176465B8E0B1"/>
            </w:placeholder>
          </w:sdtPr>
          <w:sdtContent>
            <w:tc>
              <w:tcPr>
                <w:tcW w:w="6858" w:type="dxa"/>
              </w:tcPr>
              <w:p w:rsidR="008523A9" w:rsidRPr="00FF6471" w:rsidRDefault="008523A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8523A9" w:rsidTr="000F1DF9">
        <w:tc>
          <w:tcPr>
            <w:tcW w:w="2718" w:type="dxa"/>
          </w:tcPr>
          <w:p w:rsidR="008523A9" w:rsidRPr="00BC7495" w:rsidRDefault="008523A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0963F6E942F46B5B57DFA4D7A051133"/>
            </w:placeholder>
            <w:date w:fullDate="2023-02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523A9" w:rsidRPr="00FF6471" w:rsidRDefault="008523A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2/21/2023</w:t>
                </w:r>
              </w:p>
            </w:tc>
          </w:sdtContent>
        </w:sdt>
      </w:tr>
      <w:tr w:rsidR="008523A9" w:rsidTr="000F1DF9">
        <w:tc>
          <w:tcPr>
            <w:tcW w:w="2718" w:type="dxa"/>
          </w:tcPr>
          <w:p w:rsidR="008523A9" w:rsidRPr="00BC7495" w:rsidRDefault="008523A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A3C08A2A7334753AB35A5526352C2E3"/>
            </w:placeholder>
          </w:sdtPr>
          <w:sdtContent>
            <w:tc>
              <w:tcPr>
                <w:tcW w:w="6858" w:type="dxa"/>
              </w:tcPr>
              <w:p w:rsidR="008523A9" w:rsidRPr="00FF6471" w:rsidRDefault="008523A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8523A9" w:rsidRPr="00FF6471" w:rsidRDefault="008523A9" w:rsidP="000F1DF9">
      <w:pPr>
        <w:spacing w:after="0" w:line="240" w:lineRule="auto"/>
        <w:rPr>
          <w:rFonts w:cs="Times New Roman"/>
          <w:szCs w:val="24"/>
        </w:rPr>
      </w:pPr>
    </w:p>
    <w:p w:rsidR="008523A9" w:rsidRPr="00FF6471" w:rsidRDefault="008523A9" w:rsidP="000F1DF9">
      <w:pPr>
        <w:spacing w:after="0" w:line="240" w:lineRule="auto"/>
        <w:rPr>
          <w:rFonts w:cs="Times New Roman"/>
          <w:szCs w:val="24"/>
        </w:rPr>
      </w:pPr>
    </w:p>
    <w:p w:rsidR="008523A9" w:rsidRPr="00FF6471" w:rsidRDefault="008523A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D6C5F478F1848A389D643D36109494F"/>
        </w:placeholder>
      </w:sdtPr>
      <w:sdtContent>
        <w:p w:rsidR="008523A9" w:rsidRDefault="008523A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57BEC11E91A429DAAB5C9047274FA63"/>
        </w:placeholder>
      </w:sdtPr>
      <w:sdtContent>
        <w:p w:rsidR="008523A9" w:rsidRDefault="008523A9" w:rsidP="008523A9">
          <w:pPr>
            <w:pStyle w:val="NormalWeb"/>
            <w:spacing w:before="0" w:beforeAutospacing="0" w:after="0" w:afterAutospacing="0"/>
            <w:jc w:val="both"/>
            <w:divId w:val="1699818175"/>
            <w:rPr>
              <w:rFonts w:eastAsia="Times New Roman"/>
              <w:bCs/>
            </w:rPr>
          </w:pPr>
        </w:p>
        <w:p w:rsidR="008523A9" w:rsidRPr="007861EE" w:rsidRDefault="008523A9" w:rsidP="008523A9">
          <w:pPr>
            <w:pStyle w:val="NormalWeb"/>
            <w:spacing w:before="0" w:beforeAutospacing="0" w:after="0" w:afterAutospacing="0"/>
            <w:jc w:val="both"/>
            <w:divId w:val="1699818175"/>
            <w:rPr>
              <w:color w:val="000000"/>
            </w:rPr>
          </w:pPr>
          <w:r>
            <w:rPr>
              <w:color w:val="000000"/>
            </w:rPr>
            <w:t>S.B.</w:t>
          </w:r>
          <w:r w:rsidRPr="007861EE">
            <w:rPr>
              <w:color w:val="000000"/>
            </w:rPr>
            <w:t xml:space="preserve"> 507 will designate a section of Highway 87 as the Deputy Samuel Leonard Memorial Highway.</w:t>
          </w:r>
        </w:p>
        <w:p w:rsidR="008523A9" w:rsidRPr="00D70925" w:rsidRDefault="008523A9" w:rsidP="008523A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8523A9" w:rsidRDefault="008523A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507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designation of a portion of U.S. Highway 87 in Concho County as the Deputy Samuel Leonard Memorial Highway.</w:t>
      </w:r>
    </w:p>
    <w:p w:rsidR="008523A9" w:rsidRPr="002163E2" w:rsidRDefault="008523A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523A9" w:rsidRPr="005C2A78" w:rsidRDefault="008523A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A93FA9139E74590860798F8D6AF5D5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523A9" w:rsidRPr="006529C4" w:rsidRDefault="008523A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523A9" w:rsidRPr="006529C4" w:rsidRDefault="008523A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8523A9" w:rsidRPr="006529C4" w:rsidRDefault="008523A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523A9" w:rsidRPr="005C2A78" w:rsidRDefault="008523A9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2FCDECA43514618B588009C22B1C43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523A9" w:rsidRPr="005C2A78" w:rsidRDefault="008523A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523A9" w:rsidRDefault="008523A9" w:rsidP="008523A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2163E2">
        <w:rPr>
          <w:rFonts w:eastAsia="Times New Roman" w:cs="Times New Roman"/>
          <w:szCs w:val="24"/>
        </w:rPr>
        <w:t>Subchapter B, Chapter 225, Transportation Code, by adding Section 225.217</w:t>
      </w:r>
      <w:r>
        <w:rPr>
          <w:rFonts w:eastAsia="Times New Roman" w:cs="Times New Roman"/>
          <w:szCs w:val="24"/>
        </w:rPr>
        <w:t>,</w:t>
      </w:r>
      <w:r w:rsidRPr="002163E2">
        <w:rPr>
          <w:rFonts w:eastAsia="Times New Roman" w:cs="Times New Roman"/>
          <w:szCs w:val="24"/>
        </w:rPr>
        <w:t xml:space="preserve"> as follows:</w:t>
      </w:r>
    </w:p>
    <w:p w:rsidR="008523A9" w:rsidRDefault="008523A9" w:rsidP="008523A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523A9" w:rsidRPr="002163E2" w:rsidRDefault="008523A9" w:rsidP="008523A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2163E2">
        <w:rPr>
          <w:rFonts w:eastAsia="Times New Roman" w:cs="Times New Roman"/>
          <w:szCs w:val="24"/>
        </w:rPr>
        <w:t xml:space="preserve">Sec. 225.217. DEPUTY SAMUEL LEONARD MEMORIAL HIGHWAY. (a) </w:t>
      </w:r>
      <w:r>
        <w:rPr>
          <w:rFonts w:eastAsia="Times New Roman" w:cs="Times New Roman"/>
          <w:szCs w:val="24"/>
        </w:rPr>
        <w:t>Provides that the</w:t>
      </w:r>
      <w:r w:rsidRPr="002163E2">
        <w:rPr>
          <w:rFonts w:eastAsia="Times New Roman" w:cs="Times New Roman"/>
          <w:szCs w:val="24"/>
        </w:rPr>
        <w:t xml:space="preserve"> portion of U.S. Highway 87 in Concho County between its intersection with the Tom Green County line and the western municipal limits of Eden </w:t>
      </w:r>
      <w:r>
        <w:rPr>
          <w:rFonts w:eastAsia="Times New Roman" w:cs="Times New Roman"/>
          <w:szCs w:val="24"/>
        </w:rPr>
        <w:t xml:space="preserve">is designated </w:t>
      </w:r>
      <w:r w:rsidRPr="002163E2">
        <w:rPr>
          <w:rFonts w:eastAsia="Times New Roman" w:cs="Times New Roman"/>
          <w:szCs w:val="24"/>
        </w:rPr>
        <w:t>as the Deputy Samuel Leonard Memorial Highway.</w:t>
      </w:r>
    </w:p>
    <w:p w:rsidR="008523A9" w:rsidRDefault="008523A9" w:rsidP="008523A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523A9" w:rsidRPr="002163E2" w:rsidRDefault="008523A9" w:rsidP="008523A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2163E2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the Texas Department of Transportation (TxDOT), s</w:t>
      </w:r>
      <w:r w:rsidRPr="002163E2">
        <w:rPr>
          <w:rFonts w:eastAsia="Times New Roman" w:cs="Times New Roman"/>
          <w:szCs w:val="24"/>
        </w:rPr>
        <w:t>ubject to Section 225.021(c)</w:t>
      </w:r>
      <w:r>
        <w:rPr>
          <w:rFonts w:eastAsia="Times New Roman" w:cs="Times New Roman"/>
          <w:szCs w:val="24"/>
        </w:rPr>
        <w:t xml:space="preserve"> (relating to prohibiting TxDOT from designing, constructing, or erecting a marker unless a grant or donation of funds is made to cover the cost), to</w:t>
      </w:r>
      <w:r w:rsidRPr="002163E2">
        <w:rPr>
          <w:rFonts w:eastAsia="Times New Roman" w:cs="Times New Roman"/>
          <w:szCs w:val="24"/>
        </w:rPr>
        <w:t>:</w:t>
      </w:r>
    </w:p>
    <w:p w:rsidR="008523A9" w:rsidRDefault="008523A9" w:rsidP="008523A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523A9" w:rsidRDefault="008523A9" w:rsidP="008523A9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2163E2">
        <w:rPr>
          <w:rFonts w:eastAsia="Times New Roman" w:cs="Times New Roman"/>
          <w:szCs w:val="24"/>
        </w:rPr>
        <w:t>(1) design and construct markers indicating the designation as the Deputy Samuel Leonard Memorial Highway and any other appropriate information; and</w:t>
      </w:r>
    </w:p>
    <w:p w:rsidR="008523A9" w:rsidRDefault="008523A9" w:rsidP="008523A9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523A9" w:rsidRDefault="008523A9" w:rsidP="008523A9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2163E2">
        <w:rPr>
          <w:rFonts w:eastAsia="Times New Roman" w:cs="Times New Roman"/>
          <w:szCs w:val="24"/>
        </w:rPr>
        <w:t>(2) erect a marker at each end of the highway and at appropriate intermediate sites along the highway.</w:t>
      </w:r>
    </w:p>
    <w:p w:rsidR="008523A9" w:rsidRPr="002163E2" w:rsidRDefault="008523A9" w:rsidP="008523A9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523A9" w:rsidRPr="00C8671F" w:rsidRDefault="008523A9" w:rsidP="008523A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2163E2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</w:t>
      </w:r>
      <w:r w:rsidRPr="002163E2">
        <w:rPr>
          <w:rFonts w:eastAsia="Times New Roman" w:cs="Times New Roman"/>
          <w:szCs w:val="24"/>
        </w:rPr>
        <w:t>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8523A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32F" w:rsidRDefault="00C5532F" w:rsidP="000F1DF9">
      <w:pPr>
        <w:spacing w:after="0" w:line="240" w:lineRule="auto"/>
      </w:pPr>
      <w:r>
        <w:separator/>
      </w:r>
    </w:p>
  </w:endnote>
  <w:endnote w:type="continuationSeparator" w:id="0">
    <w:p w:rsidR="00C5532F" w:rsidRDefault="00C5532F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C5532F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523A9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8523A9">
                <w:rPr>
                  <w:sz w:val="20"/>
                  <w:szCs w:val="20"/>
                </w:rPr>
                <w:t>S.B. 507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8523A9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C5532F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32F" w:rsidRDefault="00C5532F" w:rsidP="000F1DF9">
      <w:pPr>
        <w:spacing w:after="0" w:line="240" w:lineRule="auto"/>
      </w:pPr>
      <w:r>
        <w:separator/>
      </w:r>
    </w:p>
  </w:footnote>
  <w:footnote w:type="continuationSeparator" w:id="0">
    <w:p w:rsidR="00C5532F" w:rsidRDefault="00C5532F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523A9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5532F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DF4D1"/>
  <w15:docId w15:val="{60754CDF-3380-42D6-B449-A685D947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23A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5135EAD69A6147D6AC6A316A47BC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EF7CA-EDB9-4C6A-B753-CD2517E4F9EA}"/>
      </w:docPartPr>
      <w:docPartBody>
        <w:p w:rsidR="00000000" w:rsidRDefault="0019040D"/>
      </w:docPartBody>
    </w:docPart>
    <w:docPart>
      <w:docPartPr>
        <w:name w:val="E7D657526347486CB88A63E01976B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F6EC-B6EA-469C-8C0E-2785C9EA1B25}"/>
      </w:docPartPr>
      <w:docPartBody>
        <w:p w:rsidR="00000000" w:rsidRDefault="0019040D"/>
      </w:docPartBody>
    </w:docPart>
    <w:docPart>
      <w:docPartPr>
        <w:name w:val="92D0090E04714092868CFE594B58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08C9-D180-4E71-B9BC-DE6A482F0029}"/>
      </w:docPartPr>
      <w:docPartBody>
        <w:p w:rsidR="00000000" w:rsidRDefault="0019040D"/>
      </w:docPartBody>
    </w:docPart>
    <w:docPart>
      <w:docPartPr>
        <w:name w:val="BE003583905140DAAB0AEB0555B79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D2FEF-6204-48D7-92F6-3895DD1046D1}"/>
      </w:docPartPr>
      <w:docPartBody>
        <w:p w:rsidR="00000000" w:rsidRDefault="0019040D"/>
      </w:docPartBody>
    </w:docPart>
    <w:docPart>
      <w:docPartPr>
        <w:name w:val="04896E32CE8346E6A2A43145BEF3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2185A-6FA6-46B8-B39F-1D9802C26481}"/>
      </w:docPartPr>
      <w:docPartBody>
        <w:p w:rsidR="00000000" w:rsidRDefault="0019040D"/>
      </w:docPartBody>
    </w:docPart>
    <w:docPart>
      <w:docPartPr>
        <w:name w:val="001FF9D884C1455EBCE98E8E5917E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1D8F5-C531-472E-86C2-6BF5459AF28C}"/>
      </w:docPartPr>
      <w:docPartBody>
        <w:p w:rsidR="00000000" w:rsidRDefault="0019040D"/>
      </w:docPartBody>
    </w:docPart>
    <w:docPart>
      <w:docPartPr>
        <w:name w:val="B027498E2F894F51B2622119F5BC2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E58B2-8450-487A-BC9D-937F47862287}"/>
      </w:docPartPr>
      <w:docPartBody>
        <w:p w:rsidR="00000000" w:rsidRDefault="0019040D"/>
      </w:docPartBody>
    </w:docPart>
    <w:docPart>
      <w:docPartPr>
        <w:name w:val="31E7979EBF884D3B82324AE1E68E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E43AD-428D-4399-A12E-F3BE64ED7390}"/>
      </w:docPartPr>
      <w:docPartBody>
        <w:p w:rsidR="00000000" w:rsidRDefault="0019040D"/>
      </w:docPartBody>
    </w:docPart>
    <w:docPart>
      <w:docPartPr>
        <w:name w:val="828A873AA365437AAC30176465B8E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CB68-D63E-4D4E-A415-80FFFD00F36D}"/>
      </w:docPartPr>
      <w:docPartBody>
        <w:p w:rsidR="00000000" w:rsidRDefault="0019040D"/>
      </w:docPartBody>
    </w:docPart>
    <w:docPart>
      <w:docPartPr>
        <w:name w:val="B0963F6E942F46B5B57DFA4D7A05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2679A-7F5D-416C-8EB6-8F41E49D751A}"/>
      </w:docPartPr>
      <w:docPartBody>
        <w:p w:rsidR="00000000" w:rsidRDefault="00456D47" w:rsidP="00456D47">
          <w:pPr>
            <w:pStyle w:val="B0963F6E942F46B5B57DFA4D7A05113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A3C08A2A7334753AB35A5526352C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6FCAF-770B-4111-9D2E-FE4216F677C1}"/>
      </w:docPartPr>
      <w:docPartBody>
        <w:p w:rsidR="00000000" w:rsidRDefault="0019040D"/>
      </w:docPartBody>
    </w:docPart>
    <w:docPart>
      <w:docPartPr>
        <w:name w:val="1D6C5F478F1848A389D643D36109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0A904-76CA-4132-B9FB-758BB286CDAB}"/>
      </w:docPartPr>
      <w:docPartBody>
        <w:p w:rsidR="00000000" w:rsidRDefault="0019040D"/>
      </w:docPartBody>
    </w:docPart>
    <w:docPart>
      <w:docPartPr>
        <w:name w:val="C57BEC11E91A429DAAB5C9047274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A8FE-EC0D-4DD0-8730-E8D007E91D00}"/>
      </w:docPartPr>
      <w:docPartBody>
        <w:p w:rsidR="00000000" w:rsidRDefault="00456D47" w:rsidP="00456D47">
          <w:pPr>
            <w:pStyle w:val="C57BEC11E91A429DAAB5C9047274FA6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CA93FA9139E74590860798F8D6AF5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FDD4-9916-4440-A6B0-02A8EFC29ACD}"/>
      </w:docPartPr>
      <w:docPartBody>
        <w:p w:rsidR="00000000" w:rsidRDefault="0019040D"/>
      </w:docPartBody>
    </w:docPart>
    <w:docPart>
      <w:docPartPr>
        <w:name w:val="62FCDECA43514618B588009C22B1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37A4A-AC80-45E1-B531-C1FDE679081E}"/>
      </w:docPartPr>
      <w:docPartBody>
        <w:p w:rsidR="00000000" w:rsidRDefault="001904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9040D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56D47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D47"/>
    <w:rPr>
      <w:color w:val="808080"/>
    </w:rPr>
  </w:style>
  <w:style w:type="paragraph" w:customStyle="1" w:styleId="B0963F6E942F46B5B57DFA4D7A051133">
    <w:name w:val="B0963F6E942F46B5B57DFA4D7A051133"/>
    <w:rsid w:val="00456D47"/>
    <w:pPr>
      <w:spacing w:after="160" w:line="259" w:lineRule="auto"/>
    </w:pPr>
  </w:style>
  <w:style w:type="paragraph" w:customStyle="1" w:styleId="C57BEC11E91A429DAAB5C9047274FA63">
    <w:name w:val="C57BEC11E91A429DAAB5C9047274FA63"/>
    <w:rsid w:val="00456D47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230</Words>
  <Characters>1316</Characters>
  <Application>Microsoft Office Word</Application>
  <DocSecurity>0</DocSecurity>
  <Lines>10</Lines>
  <Paragraphs>3</Paragraphs>
  <ScaleCrop>false</ScaleCrop>
  <Company>Texas Legislative Council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2023-02-21T21:42:00Z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