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22A4A" w14:paraId="6F51B116" w14:textId="77777777" w:rsidTr="00345119">
        <w:tc>
          <w:tcPr>
            <w:tcW w:w="9576" w:type="dxa"/>
            <w:noWrap/>
          </w:tcPr>
          <w:p w14:paraId="40F76E5D" w14:textId="77777777" w:rsidR="008423E4" w:rsidRPr="0022177D" w:rsidRDefault="00207DE2" w:rsidP="00AD41E1">
            <w:pPr>
              <w:pStyle w:val="Heading1"/>
            </w:pPr>
            <w:r w:rsidRPr="00631897">
              <w:t>BILL ANALYSIS</w:t>
            </w:r>
          </w:p>
        </w:tc>
      </w:tr>
    </w:tbl>
    <w:p w14:paraId="2C0387E3" w14:textId="77777777" w:rsidR="008423E4" w:rsidRPr="0022177D" w:rsidRDefault="008423E4" w:rsidP="00AD41E1">
      <w:pPr>
        <w:jc w:val="center"/>
      </w:pPr>
    </w:p>
    <w:p w14:paraId="1E80E2B6" w14:textId="77777777" w:rsidR="008423E4" w:rsidRPr="00B31F0E" w:rsidRDefault="008423E4" w:rsidP="00AD41E1"/>
    <w:p w14:paraId="51863263" w14:textId="77777777" w:rsidR="008423E4" w:rsidRPr="00742794" w:rsidRDefault="008423E4" w:rsidP="00AD41E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22A4A" w14:paraId="76052847" w14:textId="77777777" w:rsidTr="00345119">
        <w:tc>
          <w:tcPr>
            <w:tcW w:w="9576" w:type="dxa"/>
          </w:tcPr>
          <w:p w14:paraId="2447EABD" w14:textId="750F04AD" w:rsidR="008423E4" w:rsidRPr="00861995" w:rsidRDefault="00207DE2" w:rsidP="00AD41E1">
            <w:pPr>
              <w:jc w:val="right"/>
            </w:pPr>
            <w:r>
              <w:t>S.B. 508</w:t>
            </w:r>
          </w:p>
        </w:tc>
      </w:tr>
      <w:tr w:rsidR="00522A4A" w14:paraId="43E63A86" w14:textId="77777777" w:rsidTr="00345119">
        <w:tc>
          <w:tcPr>
            <w:tcW w:w="9576" w:type="dxa"/>
          </w:tcPr>
          <w:p w14:paraId="3EE720E8" w14:textId="5EA64019" w:rsidR="008423E4" w:rsidRPr="00861995" w:rsidRDefault="00207DE2" w:rsidP="00AD41E1">
            <w:pPr>
              <w:jc w:val="right"/>
            </w:pPr>
            <w:r>
              <w:t xml:space="preserve">By: </w:t>
            </w:r>
            <w:r w:rsidR="00D50D35">
              <w:t>Perry</w:t>
            </w:r>
          </w:p>
        </w:tc>
      </w:tr>
      <w:tr w:rsidR="00522A4A" w14:paraId="68655B76" w14:textId="77777777" w:rsidTr="00345119">
        <w:tc>
          <w:tcPr>
            <w:tcW w:w="9576" w:type="dxa"/>
          </w:tcPr>
          <w:p w14:paraId="72600323" w14:textId="447D1CFA" w:rsidR="008423E4" w:rsidRPr="00861995" w:rsidRDefault="00207DE2" w:rsidP="00AD41E1">
            <w:pPr>
              <w:jc w:val="right"/>
            </w:pPr>
            <w:r>
              <w:t>Transportation</w:t>
            </w:r>
          </w:p>
        </w:tc>
      </w:tr>
      <w:tr w:rsidR="00522A4A" w14:paraId="2F85FD2B" w14:textId="77777777" w:rsidTr="00345119">
        <w:tc>
          <w:tcPr>
            <w:tcW w:w="9576" w:type="dxa"/>
          </w:tcPr>
          <w:p w14:paraId="1372A08D" w14:textId="2C107779" w:rsidR="008423E4" w:rsidRDefault="00207DE2" w:rsidP="00AD41E1">
            <w:pPr>
              <w:jc w:val="right"/>
            </w:pPr>
            <w:r>
              <w:t>Committee Report (Unamended)</w:t>
            </w:r>
          </w:p>
        </w:tc>
      </w:tr>
    </w:tbl>
    <w:p w14:paraId="424E1A16" w14:textId="77777777" w:rsidR="008423E4" w:rsidRDefault="008423E4" w:rsidP="00AD41E1">
      <w:pPr>
        <w:tabs>
          <w:tab w:val="right" w:pos="9360"/>
        </w:tabs>
      </w:pPr>
    </w:p>
    <w:p w14:paraId="494B9210" w14:textId="77777777" w:rsidR="008423E4" w:rsidRDefault="008423E4" w:rsidP="00AD41E1"/>
    <w:p w14:paraId="732F4202" w14:textId="77777777" w:rsidR="008423E4" w:rsidRDefault="008423E4" w:rsidP="00AD41E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22A4A" w14:paraId="464669EA" w14:textId="77777777" w:rsidTr="00345119">
        <w:tc>
          <w:tcPr>
            <w:tcW w:w="9576" w:type="dxa"/>
          </w:tcPr>
          <w:p w14:paraId="77042A87" w14:textId="77777777" w:rsidR="008423E4" w:rsidRPr="00A8133F" w:rsidRDefault="00207DE2" w:rsidP="00AD41E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E07B25" w14:textId="77777777" w:rsidR="008423E4" w:rsidRDefault="008423E4" w:rsidP="00AD41E1"/>
          <w:p w14:paraId="3FE12F41" w14:textId="51681B9C" w:rsidR="008423E4" w:rsidRDefault="00207DE2" w:rsidP="00AD41E1">
            <w:pPr>
              <w:pStyle w:val="Header"/>
              <w:jc w:val="both"/>
            </w:pPr>
            <w:r>
              <w:t>In May 2021, a deadly shooting in Eden, Texas</w:t>
            </w:r>
            <w:r w:rsidR="00F16098">
              <w:t>,</w:t>
            </w:r>
            <w:r>
              <w:t xml:space="preserve"> saw two officers of the Concho County Sheriff's Department tragically killed in the line of duty, Sergeant Stephen Jones and Deputy Samuel Leonard. </w:t>
            </w:r>
            <w:r w:rsidR="00AE4D7A">
              <w:t>S.B. 508</w:t>
            </w:r>
            <w:r>
              <w:t xml:space="preserve"> seeks to memorialize Sergeant Stephen Jones, his dedicated law enforcement career, and his service</w:t>
            </w:r>
            <w:r>
              <w:t xml:space="preserve"> to Texas by designating </w:t>
            </w:r>
            <w:r w:rsidR="000F190D">
              <w:t xml:space="preserve">the </w:t>
            </w:r>
            <w:r>
              <w:t xml:space="preserve">portion of </w:t>
            </w:r>
            <w:r w:rsidR="00F16098">
              <w:t>FM</w:t>
            </w:r>
            <w:r>
              <w:t xml:space="preserve"> 765 in Concho County as the Sergeant Stephen Jones Memorial Highway.</w:t>
            </w:r>
          </w:p>
          <w:p w14:paraId="3CDEB159" w14:textId="77777777" w:rsidR="008423E4" w:rsidRPr="00E26B13" w:rsidRDefault="008423E4" w:rsidP="00AD41E1">
            <w:pPr>
              <w:rPr>
                <w:b/>
              </w:rPr>
            </w:pPr>
          </w:p>
        </w:tc>
      </w:tr>
      <w:tr w:rsidR="00522A4A" w14:paraId="41C8FBC9" w14:textId="77777777" w:rsidTr="00345119">
        <w:tc>
          <w:tcPr>
            <w:tcW w:w="9576" w:type="dxa"/>
          </w:tcPr>
          <w:p w14:paraId="165A13E5" w14:textId="77777777" w:rsidR="0017725B" w:rsidRDefault="00207DE2" w:rsidP="00AD41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BA0286" w14:textId="77777777" w:rsidR="0017725B" w:rsidRDefault="0017725B" w:rsidP="00AD41E1">
            <w:pPr>
              <w:rPr>
                <w:b/>
                <w:u w:val="single"/>
              </w:rPr>
            </w:pPr>
          </w:p>
          <w:p w14:paraId="11C110A9" w14:textId="36A8E389" w:rsidR="00E6443F" w:rsidRPr="00E6443F" w:rsidRDefault="00207DE2" w:rsidP="00AD41E1">
            <w:pPr>
              <w:jc w:val="both"/>
            </w:pPr>
            <w:r>
              <w:t>It is the committee's opinion that this bill does not expressly create a criminal offense, increase the punishment fo</w:t>
            </w:r>
            <w:r>
              <w:t>r an existing criminal offense or category of offenses, or change the eligibility of a person for community supervision, parole, or mandatory supervision.</w:t>
            </w:r>
          </w:p>
          <w:p w14:paraId="1044FDCB" w14:textId="77777777" w:rsidR="0017725B" w:rsidRPr="0017725B" w:rsidRDefault="0017725B" w:rsidP="00AD41E1">
            <w:pPr>
              <w:rPr>
                <w:b/>
                <w:u w:val="single"/>
              </w:rPr>
            </w:pPr>
          </w:p>
        </w:tc>
      </w:tr>
      <w:tr w:rsidR="00522A4A" w14:paraId="03F10B62" w14:textId="77777777" w:rsidTr="00345119">
        <w:tc>
          <w:tcPr>
            <w:tcW w:w="9576" w:type="dxa"/>
          </w:tcPr>
          <w:p w14:paraId="567019D9" w14:textId="77777777" w:rsidR="008423E4" w:rsidRPr="00A8133F" w:rsidRDefault="00207DE2" w:rsidP="00AD41E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9C6CC8" w14:textId="77777777" w:rsidR="008423E4" w:rsidRDefault="008423E4" w:rsidP="00AD41E1"/>
          <w:p w14:paraId="7BA1D850" w14:textId="0AF47245" w:rsidR="00E6443F" w:rsidRDefault="00207DE2" w:rsidP="00AD4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</w:t>
            </w:r>
            <w:r>
              <w:t>ditional rulemaking authority to a state officer, department, agency, or institution.</w:t>
            </w:r>
          </w:p>
          <w:p w14:paraId="67174CFA" w14:textId="77777777" w:rsidR="008423E4" w:rsidRPr="00E21FDC" w:rsidRDefault="008423E4" w:rsidP="00AD41E1">
            <w:pPr>
              <w:rPr>
                <w:b/>
              </w:rPr>
            </w:pPr>
          </w:p>
        </w:tc>
      </w:tr>
      <w:tr w:rsidR="00522A4A" w14:paraId="28D8511B" w14:textId="77777777" w:rsidTr="00345119">
        <w:tc>
          <w:tcPr>
            <w:tcW w:w="9576" w:type="dxa"/>
          </w:tcPr>
          <w:p w14:paraId="514E6C0B" w14:textId="77777777" w:rsidR="008423E4" w:rsidRPr="00A8133F" w:rsidRDefault="00207DE2" w:rsidP="00AD41E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93B9BD" w14:textId="77777777" w:rsidR="008423E4" w:rsidRDefault="008423E4" w:rsidP="00AD41E1"/>
          <w:p w14:paraId="465638B1" w14:textId="4DAC75AD" w:rsidR="00786A3D" w:rsidRDefault="00207DE2" w:rsidP="00AD41E1">
            <w:pPr>
              <w:pStyle w:val="Header"/>
              <w:jc w:val="both"/>
            </w:pPr>
            <w:r>
              <w:t xml:space="preserve">S.B. 508 </w:t>
            </w:r>
            <w:r w:rsidR="00E6443F">
              <w:t xml:space="preserve">amends the Transportation Code to designate the portion of </w:t>
            </w:r>
            <w:r w:rsidR="0066428C">
              <w:t>FM</w:t>
            </w:r>
            <w:r w:rsidR="00E6443F" w:rsidRPr="00E6443F">
              <w:t xml:space="preserve"> 765 in Concho County</w:t>
            </w:r>
            <w:r w:rsidR="00E6443F">
              <w:t xml:space="preserve"> as the </w:t>
            </w:r>
            <w:r w:rsidR="00E6443F" w:rsidRPr="00E6443F">
              <w:t>Sergeant Stephen Jones Memorial Highway</w:t>
            </w:r>
            <w:r w:rsidR="00E6443F">
              <w:t xml:space="preserve">. The bill requires the Texas Department of Transportation, subject to a grant or donation of funds, to </w:t>
            </w:r>
            <w:r>
              <w:t>do the following:</w:t>
            </w:r>
          </w:p>
          <w:p w14:paraId="0C53A8F1" w14:textId="77777777" w:rsidR="00786A3D" w:rsidRDefault="00207DE2" w:rsidP="00AD41E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design and construct markers indicating the designation as the Sergeant Stephen Jones Memorial Highway and any other appropriate infor</w:t>
            </w:r>
            <w:r>
              <w:t xml:space="preserve">mation; and </w:t>
            </w:r>
          </w:p>
          <w:p w14:paraId="66495608" w14:textId="492D8BCC" w:rsidR="009C36CD" w:rsidRPr="009C36CD" w:rsidRDefault="00207DE2" w:rsidP="00AD41E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erect a marker at each end of the highway and at appropriate intermediate sites along the highway.</w:t>
            </w:r>
          </w:p>
          <w:p w14:paraId="267670F6" w14:textId="77777777" w:rsidR="008423E4" w:rsidRPr="00835628" w:rsidRDefault="008423E4" w:rsidP="00AD41E1">
            <w:pPr>
              <w:rPr>
                <w:b/>
              </w:rPr>
            </w:pPr>
          </w:p>
        </w:tc>
      </w:tr>
      <w:tr w:rsidR="00522A4A" w14:paraId="46AD53AC" w14:textId="77777777" w:rsidTr="00345119">
        <w:tc>
          <w:tcPr>
            <w:tcW w:w="9576" w:type="dxa"/>
          </w:tcPr>
          <w:p w14:paraId="0DAC3415" w14:textId="77777777" w:rsidR="008423E4" w:rsidRPr="00A8133F" w:rsidRDefault="00207DE2" w:rsidP="00AD41E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256B0BE" w14:textId="77777777" w:rsidR="008423E4" w:rsidRDefault="008423E4" w:rsidP="00AD41E1"/>
          <w:p w14:paraId="72C73BD1" w14:textId="082DC4D5" w:rsidR="008423E4" w:rsidRPr="003624F2" w:rsidRDefault="00207DE2" w:rsidP="00AD41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04EB61D" w14:textId="77777777" w:rsidR="008423E4" w:rsidRPr="00233FDB" w:rsidRDefault="008423E4" w:rsidP="00AD41E1">
            <w:pPr>
              <w:rPr>
                <w:b/>
              </w:rPr>
            </w:pPr>
          </w:p>
        </w:tc>
      </w:tr>
    </w:tbl>
    <w:p w14:paraId="13F9BB71" w14:textId="77777777" w:rsidR="004108C3" w:rsidRPr="008423E4" w:rsidRDefault="004108C3" w:rsidP="00AD41E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88E1" w14:textId="77777777" w:rsidR="00000000" w:rsidRDefault="00207DE2">
      <w:r>
        <w:separator/>
      </w:r>
    </w:p>
  </w:endnote>
  <w:endnote w:type="continuationSeparator" w:id="0">
    <w:p w14:paraId="4F8A79EC" w14:textId="77777777" w:rsidR="00000000" w:rsidRDefault="0020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3FF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22A4A" w14:paraId="145B1F26" w14:textId="77777777" w:rsidTr="009C1E9A">
      <w:trPr>
        <w:cantSplit/>
      </w:trPr>
      <w:tc>
        <w:tcPr>
          <w:tcW w:w="0" w:type="pct"/>
        </w:tcPr>
        <w:p w14:paraId="222570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6AA9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0074D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900A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FEA7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2A4A" w14:paraId="38BB23D9" w14:textId="77777777" w:rsidTr="009C1E9A">
      <w:trPr>
        <w:cantSplit/>
      </w:trPr>
      <w:tc>
        <w:tcPr>
          <w:tcW w:w="0" w:type="pct"/>
        </w:tcPr>
        <w:p w14:paraId="06C6B9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CAA5F5" w14:textId="53E4E303" w:rsidR="00EC379B" w:rsidRPr="009C1E9A" w:rsidRDefault="00207D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28579-D</w:t>
          </w:r>
        </w:p>
      </w:tc>
      <w:tc>
        <w:tcPr>
          <w:tcW w:w="2453" w:type="pct"/>
        </w:tcPr>
        <w:p w14:paraId="494D6226" w14:textId="21F80CF6" w:rsidR="00EC379B" w:rsidRDefault="00207D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45094">
            <w:t>23.124.1660</w:t>
          </w:r>
          <w:r>
            <w:fldChar w:fldCharType="end"/>
          </w:r>
        </w:p>
      </w:tc>
    </w:tr>
    <w:tr w:rsidR="00522A4A" w14:paraId="72191EE4" w14:textId="77777777" w:rsidTr="009C1E9A">
      <w:trPr>
        <w:cantSplit/>
      </w:trPr>
      <w:tc>
        <w:tcPr>
          <w:tcW w:w="0" w:type="pct"/>
        </w:tcPr>
        <w:p w14:paraId="7E5AFFB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10FF0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B155B0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D521C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22A4A" w14:paraId="149420B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C311DB" w14:textId="77777777" w:rsidR="00EC379B" w:rsidRDefault="00207D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90D0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B716E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A84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7E6B" w14:textId="77777777" w:rsidR="00000000" w:rsidRDefault="00207DE2">
      <w:r>
        <w:separator/>
      </w:r>
    </w:p>
  </w:footnote>
  <w:footnote w:type="continuationSeparator" w:id="0">
    <w:p w14:paraId="79797D96" w14:textId="77777777" w:rsidR="00000000" w:rsidRDefault="0020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246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921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FBE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0C36"/>
    <w:multiLevelType w:val="hybridMultilevel"/>
    <w:tmpl w:val="2750B4F4"/>
    <w:lvl w:ilvl="0" w:tplc="F4FE7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26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27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04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E2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E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AD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01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4D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3F"/>
    <w:rsid w:val="00000A70"/>
    <w:rsid w:val="000032B8"/>
    <w:rsid w:val="00003B06"/>
    <w:rsid w:val="000054B9"/>
    <w:rsid w:val="00007461"/>
    <w:rsid w:val="0001011A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9D1"/>
    <w:rsid w:val="0009534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190D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EDE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3D4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07DE2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029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2A0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677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357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FC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0C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A4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9B5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BA5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5A"/>
    <w:rsid w:val="0061159E"/>
    <w:rsid w:val="00612F32"/>
    <w:rsid w:val="00614633"/>
    <w:rsid w:val="00614BC8"/>
    <w:rsid w:val="006151FB"/>
    <w:rsid w:val="00617411"/>
    <w:rsid w:val="006249CB"/>
    <w:rsid w:val="006262F7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28C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A3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81D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6A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57C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1E1"/>
    <w:rsid w:val="00AD4497"/>
    <w:rsid w:val="00AD7780"/>
    <w:rsid w:val="00AE2263"/>
    <w:rsid w:val="00AE248E"/>
    <w:rsid w:val="00AE2D12"/>
    <w:rsid w:val="00AE2F06"/>
    <w:rsid w:val="00AE4D7A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E7C"/>
    <w:rsid w:val="00BE71CD"/>
    <w:rsid w:val="00BE7748"/>
    <w:rsid w:val="00BE7BDA"/>
    <w:rsid w:val="00BF0548"/>
    <w:rsid w:val="00BF4949"/>
    <w:rsid w:val="00BF4D7C"/>
    <w:rsid w:val="00BF5085"/>
    <w:rsid w:val="00BF5B10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D92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35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643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17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43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1B5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098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094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9465A1-AE52-40C3-8394-9F0CB2C4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44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44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44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443F"/>
    <w:rPr>
      <w:b/>
      <w:bCs/>
    </w:rPr>
  </w:style>
  <w:style w:type="paragraph" w:styleId="Revision">
    <w:name w:val="Revision"/>
    <w:hidden/>
    <w:uiPriority w:val="99"/>
    <w:semiHidden/>
    <w:rsid w:val="004A2F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1307</Characters>
  <Application>Microsoft Office Word</Application>
  <DocSecurity>4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SB00508 (Committee Report (Unamended))</vt:lpstr>
    </vt:vector>
  </TitlesOfParts>
  <Company>State of Texas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28579</dc:subject>
  <dc:creator>State of Texas</dc:creator>
  <dc:description>SB 508 by Perry-(H)Transportation</dc:description>
  <cp:lastModifiedBy>Stacey Nicchio</cp:lastModifiedBy>
  <cp:revision>2</cp:revision>
  <cp:lastPrinted>2003-11-26T17:21:00Z</cp:lastPrinted>
  <dcterms:created xsi:type="dcterms:W3CDTF">2023-05-05T01:27:00Z</dcterms:created>
  <dcterms:modified xsi:type="dcterms:W3CDTF">2023-05-05T01:27:00Z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23.124.1660</vt:lpwstr>
  </property>
</Properties>
</file>