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17397" w14:paraId="435E7F32" w14:textId="77777777" w:rsidTr="00345119">
        <w:tc>
          <w:tcPr>
            <w:tcW w:w="9576" w:type="dxa"/>
            <w:noWrap/>
          </w:tcPr>
          <w:p w14:paraId="012D5690" w14:textId="77777777" w:rsidR="008423E4" w:rsidRPr="0022177D" w:rsidRDefault="00F16006" w:rsidP="00B45721">
            <w:pPr>
              <w:pStyle w:val="Heading1"/>
            </w:pPr>
            <w:r w:rsidRPr="00631897">
              <w:t>BILL ANALYSIS</w:t>
            </w:r>
          </w:p>
        </w:tc>
      </w:tr>
    </w:tbl>
    <w:p w14:paraId="1B427370" w14:textId="77777777" w:rsidR="008423E4" w:rsidRPr="0022177D" w:rsidRDefault="008423E4" w:rsidP="00B45721">
      <w:pPr>
        <w:jc w:val="center"/>
      </w:pPr>
    </w:p>
    <w:p w14:paraId="5F535F8F" w14:textId="77777777" w:rsidR="008423E4" w:rsidRPr="00B31F0E" w:rsidRDefault="008423E4" w:rsidP="00B45721"/>
    <w:p w14:paraId="1C85E2EB" w14:textId="77777777" w:rsidR="008423E4" w:rsidRPr="00742794" w:rsidRDefault="008423E4" w:rsidP="00B4572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17397" w14:paraId="74DF1844" w14:textId="77777777" w:rsidTr="00345119">
        <w:tc>
          <w:tcPr>
            <w:tcW w:w="9576" w:type="dxa"/>
          </w:tcPr>
          <w:p w14:paraId="575F0F69" w14:textId="4A1F9D93" w:rsidR="008423E4" w:rsidRPr="00861995" w:rsidRDefault="00F16006" w:rsidP="00B45721">
            <w:pPr>
              <w:jc w:val="right"/>
            </w:pPr>
            <w:r>
              <w:t>S.B. 526</w:t>
            </w:r>
          </w:p>
        </w:tc>
      </w:tr>
      <w:tr w:rsidR="00117397" w14:paraId="42B50894" w14:textId="77777777" w:rsidTr="00345119">
        <w:tc>
          <w:tcPr>
            <w:tcW w:w="9576" w:type="dxa"/>
          </w:tcPr>
          <w:p w14:paraId="2DB2E2D6" w14:textId="3BDE105A" w:rsidR="008423E4" w:rsidRPr="00861995" w:rsidRDefault="00F16006" w:rsidP="00B45721">
            <w:pPr>
              <w:jc w:val="right"/>
            </w:pPr>
            <w:r>
              <w:t xml:space="preserve">By: </w:t>
            </w:r>
            <w:r w:rsidR="00721A6A">
              <w:t>West</w:t>
            </w:r>
          </w:p>
        </w:tc>
      </w:tr>
      <w:tr w:rsidR="00117397" w14:paraId="29407B7E" w14:textId="77777777" w:rsidTr="00345119">
        <w:tc>
          <w:tcPr>
            <w:tcW w:w="9576" w:type="dxa"/>
          </w:tcPr>
          <w:p w14:paraId="3616F1A1" w14:textId="6A915493" w:rsidR="008423E4" w:rsidRPr="00861995" w:rsidRDefault="00F16006" w:rsidP="00B45721">
            <w:pPr>
              <w:jc w:val="right"/>
            </w:pPr>
            <w:r>
              <w:t>Higher Education</w:t>
            </w:r>
          </w:p>
        </w:tc>
      </w:tr>
      <w:tr w:rsidR="00117397" w14:paraId="699E771A" w14:textId="77777777" w:rsidTr="00345119">
        <w:tc>
          <w:tcPr>
            <w:tcW w:w="9576" w:type="dxa"/>
          </w:tcPr>
          <w:p w14:paraId="29CE479F" w14:textId="18A2A976" w:rsidR="008423E4" w:rsidRDefault="00F16006" w:rsidP="00B45721">
            <w:pPr>
              <w:jc w:val="right"/>
            </w:pPr>
            <w:r>
              <w:t>Committee Report (Unamended)</w:t>
            </w:r>
          </w:p>
        </w:tc>
      </w:tr>
    </w:tbl>
    <w:p w14:paraId="7F4C0033" w14:textId="77777777" w:rsidR="008423E4" w:rsidRDefault="008423E4" w:rsidP="00B45721">
      <w:pPr>
        <w:tabs>
          <w:tab w:val="right" w:pos="9360"/>
        </w:tabs>
      </w:pPr>
    </w:p>
    <w:p w14:paraId="21B0A9FA" w14:textId="77777777" w:rsidR="008423E4" w:rsidRDefault="008423E4" w:rsidP="00B45721"/>
    <w:p w14:paraId="1175A2A1" w14:textId="77777777" w:rsidR="008423E4" w:rsidRDefault="008423E4" w:rsidP="00B4572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17397" w14:paraId="0524DC3B" w14:textId="77777777" w:rsidTr="00345119">
        <w:tc>
          <w:tcPr>
            <w:tcW w:w="9576" w:type="dxa"/>
          </w:tcPr>
          <w:p w14:paraId="68ECC6EA" w14:textId="77777777" w:rsidR="008423E4" w:rsidRPr="00A8133F" w:rsidRDefault="00F16006" w:rsidP="00B4572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E97E356" w14:textId="77777777" w:rsidR="008423E4" w:rsidRDefault="008423E4" w:rsidP="00B45721"/>
          <w:p w14:paraId="23DE8AB5" w14:textId="6A661376" w:rsidR="00B34BB1" w:rsidRDefault="00F16006" w:rsidP="00B457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According to the U.S. Department of Education</w:t>
            </w:r>
            <w:r w:rsidR="000C6ADE">
              <w:t xml:space="preserve"> (DOE)</w:t>
            </w:r>
            <w:r>
              <w:t>, t</w:t>
            </w:r>
            <w:r w:rsidRPr="00FF73C3">
              <w:t xml:space="preserve">he Second Chance Pell Experiment was first established in 2015 by the </w:t>
            </w:r>
            <w:r w:rsidRPr="00FF73C3">
              <w:t>Obama-Biden Administration to provide Pell Grants to incarcerated individuals to allow them to participate in postsecondary education programs</w:t>
            </w:r>
            <w:r>
              <w:t xml:space="preserve">. </w:t>
            </w:r>
            <w:r w:rsidR="008A4928">
              <w:t>A</w:t>
            </w:r>
            <w:r w:rsidR="00721A6A" w:rsidRPr="00721A6A">
              <w:t xml:space="preserve">fter several years of success </w:t>
            </w:r>
            <w:r w:rsidR="008A4928">
              <w:t>with this program</w:t>
            </w:r>
            <w:r w:rsidR="00721A6A" w:rsidRPr="00721A6A">
              <w:t xml:space="preserve">, federal lawmakers </w:t>
            </w:r>
            <w:r w:rsidR="008A4928">
              <w:t xml:space="preserve">removed a long-standing ban on federal Pell Grants being awarded </w:t>
            </w:r>
            <w:r w:rsidR="007120AB">
              <w:t xml:space="preserve">to </w:t>
            </w:r>
            <w:r w:rsidR="00721A6A" w:rsidRPr="00721A6A">
              <w:t>students who are incarcerated</w:t>
            </w:r>
            <w:r w:rsidR="008A4928">
              <w:t xml:space="preserve"> as part of the FAFSA Simplification Act enacted in December 2020.</w:t>
            </w:r>
            <w:r w:rsidR="00721A6A" w:rsidRPr="00721A6A">
              <w:t xml:space="preserve"> </w:t>
            </w:r>
            <w:r w:rsidR="008A4928">
              <w:t xml:space="preserve">This </w:t>
            </w:r>
            <w:r w:rsidR="002739DB">
              <w:t>act</w:t>
            </w:r>
            <w:r w:rsidR="008A4928">
              <w:t xml:space="preserve"> made incarcerated students eligible for Pell Grants </w:t>
            </w:r>
            <w:r w:rsidR="00721A6A" w:rsidRPr="00721A6A">
              <w:t>as long as they are enrolled in prison education programs</w:t>
            </w:r>
            <w:r w:rsidR="002739DB">
              <w:t>.</w:t>
            </w:r>
            <w:r w:rsidRPr="00721A6A">
              <w:t xml:space="preserve"> </w:t>
            </w:r>
            <w:r>
              <w:t>DOE has announce</w:t>
            </w:r>
            <w:r>
              <w:t xml:space="preserve">d that it </w:t>
            </w:r>
            <w:r w:rsidRPr="00721A6A">
              <w:t xml:space="preserve">anticipates fully implementing </w:t>
            </w:r>
            <w:r>
              <w:t>this</w:t>
            </w:r>
            <w:r w:rsidRPr="00721A6A">
              <w:t xml:space="preserve"> change by July 1, 2023</w:t>
            </w:r>
            <w:r w:rsidR="002739DB">
              <w:t>, and</w:t>
            </w:r>
            <w:r w:rsidR="00721A6A" w:rsidRPr="00721A6A">
              <w:t xml:space="preserve"> </w:t>
            </w:r>
            <w:r w:rsidR="002739DB">
              <w:t>in</w:t>
            </w:r>
            <w:r w:rsidR="000C6ADE">
              <w:t xml:space="preserve"> regulations adopted to implement </w:t>
            </w:r>
            <w:r w:rsidR="002739DB">
              <w:t>this expanded Pell Gran</w:t>
            </w:r>
            <w:r w:rsidR="006F12C9">
              <w:t>t</w:t>
            </w:r>
            <w:r w:rsidR="002739DB">
              <w:t xml:space="preserve"> eligibility,</w:t>
            </w:r>
            <w:r w:rsidR="000C6ADE">
              <w:t xml:space="preserve"> required</w:t>
            </w:r>
            <w:r>
              <w:t xml:space="preserve"> in part</w:t>
            </w:r>
            <w:r w:rsidR="000C6ADE">
              <w:t xml:space="preserve"> </w:t>
            </w:r>
            <w:r w:rsidR="00721A6A" w:rsidRPr="00721A6A">
              <w:t xml:space="preserve">that </w:t>
            </w:r>
            <w:r w:rsidR="000C6ADE">
              <w:t>prison education programs be</w:t>
            </w:r>
            <w:r w:rsidR="000C6ADE" w:rsidRPr="00721A6A">
              <w:t xml:space="preserve"> </w:t>
            </w:r>
            <w:r w:rsidR="00721A6A" w:rsidRPr="00721A6A">
              <w:t>approved by the</w:t>
            </w:r>
            <w:r w:rsidR="000C6ADE">
              <w:t xml:space="preserve"> applicable</w:t>
            </w:r>
            <w:r w:rsidR="00721A6A" w:rsidRPr="00721A6A">
              <w:t xml:space="preserve"> state corrections department</w:t>
            </w:r>
            <w:r w:rsidR="000C6ADE">
              <w:t>,</w:t>
            </w:r>
            <w:r w:rsidR="00721A6A" w:rsidRPr="00721A6A">
              <w:t xml:space="preserve"> the Federal Bureau of Prisons, </w:t>
            </w:r>
            <w:r w:rsidR="000C6ADE">
              <w:t>or another entity that is responsible for overseeing the correctional facility</w:t>
            </w:r>
            <w:r w:rsidR="00721A6A" w:rsidRPr="00721A6A">
              <w:t xml:space="preserve">. </w:t>
            </w:r>
          </w:p>
          <w:p w14:paraId="4DAB6E0F" w14:textId="77777777" w:rsidR="00B34BB1" w:rsidRDefault="00B34BB1" w:rsidP="00B457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3F93C67" w14:textId="03C87ECA" w:rsidR="008423E4" w:rsidRDefault="00F16006" w:rsidP="00B457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21A6A">
              <w:t xml:space="preserve">In order to ensure that those persons who are incarcerated receive only the highest quality of education funded </w:t>
            </w:r>
            <w:r w:rsidRPr="00721A6A">
              <w:t>by federal tax dollars, any higher education programs offered in state penal institutions should be approved by the Texas Higher Education Coordinating Board</w:t>
            </w:r>
            <w:r w:rsidR="00B34BB1">
              <w:t xml:space="preserve"> (THECB)</w:t>
            </w:r>
            <w:r w:rsidRPr="00721A6A">
              <w:t>.</w:t>
            </w:r>
            <w:r w:rsidR="00B34BB1">
              <w:t xml:space="preserve"> S.B. 526 seeks to require prior approval from the THECB before an entity may offer </w:t>
            </w:r>
            <w:r w:rsidR="00B34BB1" w:rsidRPr="00E14133">
              <w:t>a degree or certificate program to a person confined in a penal institution or required to reside in a facility operated by or under contract with the Texas Civil Commitment Office if enrollment in the program would make the person eligible to receive a</w:t>
            </w:r>
            <w:r w:rsidR="00B34BB1">
              <w:t xml:space="preserve"> Pell</w:t>
            </w:r>
            <w:r w:rsidR="00B34BB1" w:rsidRPr="00E14133">
              <w:t xml:space="preserve"> </w:t>
            </w:r>
            <w:r w:rsidR="00B34BB1">
              <w:t>G</w:t>
            </w:r>
            <w:r w:rsidR="00B34BB1" w:rsidRPr="00E14133">
              <w:t>rant</w:t>
            </w:r>
            <w:r w:rsidR="00B34BB1">
              <w:t>.</w:t>
            </w:r>
          </w:p>
          <w:p w14:paraId="0B8EECF3" w14:textId="77777777" w:rsidR="008423E4" w:rsidRPr="00E26B13" w:rsidRDefault="008423E4" w:rsidP="00B45721">
            <w:pPr>
              <w:rPr>
                <w:b/>
              </w:rPr>
            </w:pPr>
          </w:p>
        </w:tc>
      </w:tr>
      <w:tr w:rsidR="00117397" w14:paraId="644CBC5F" w14:textId="77777777" w:rsidTr="00345119">
        <w:tc>
          <w:tcPr>
            <w:tcW w:w="9576" w:type="dxa"/>
          </w:tcPr>
          <w:p w14:paraId="72216E84" w14:textId="77777777" w:rsidR="0017725B" w:rsidRDefault="00F16006" w:rsidP="00B457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799A8CE" w14:textId="77777777" w:rsidR="0017725B" w:rsidRDefault="0017725B" w:rsidP="00B45721">
            <w:pPr>
              <w:rPr>
                <w:b/>
                <w:u w:val="single"/>
              </w:rPr>
            </w:pPr>
          </w:p>
          <w:p w14:paraId="51B3C6C3" w14:textId="78DD1043" w:rsidR="00E72E7B" w:rsidRPr="00E72E7B" w:rsidRDefault="00F16006" w:rsidP="00B4572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14:paraId="32683F2F" w14:textId="77777777" w:rsidR="0017725B" w:rsidRPr="0017725B" w:rsidRDefault="0017725B" w:rsidP="00B45721">
            <w:pPr>
              <w:rPr>
                <w:b/>
                <w:u w:val="single"/>
              </w:rPr>
            </w:pPr>
          </w:p>
        </w:tc>
      </w:tr>
      <w:tr w:rsidR="00117397" w14:paraId="470F0AF0" w14:textId="77777777" w:rsidTr="00345119">
        <w:tc>
          <w:tcPr>
            <w:tcW w:w="9576" w:type="dxa"/>
          </w:tcPr>
          <w:p w14:paraId="6EE38198" w14:textId="77777777" w:rsidR="008423E4" w:rsidRPr="00A8133F" w:rsidRDefault="00F16006" w:rsidP="00B4572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8EF9271" w14:textId="77777777" w:rsidR="008423E4" w:rsidRDefault="008423E4" w:rsidP="00B45721"/>
          <w:p w14:paraId="407718EA" w14:textId="339D2A39" w:rsidR="00E72E7B" w:rsidRDefault="00F16006" w:rsidP="00B457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E72E7B">
              <w:t>Texas Higher Education Coordinating Board</w:t>
            </w:r>
            <w:r>
              <w:t xml:space="preserve"> in SECTION 1 of this bill.</w:t>
            </w:r>
          </w:p>
          <w:p w14:paraId="4CF3FBC8" w14:textId="77777777" w:rsidR="008423E4" w:rsidRPr="00E21FDC" w:rsidRDefault="008423E4" w:rsidP="00B45721">
            <w:pPr>
              <w:rPr>
                <w:b/>
              </w:rPr>
            </w:pPr>
          </w:p>
        </w:tc>
      </w:tr>
      <w:tr w:rsidR="00117397" w14:paraId="110089CB" w14:textId="77777777" w:rsidTr="00345119">
        <w:tc>
          <w:tcPr>
            <w:tcW w:w="9576" w:type="dxa"/>
          </w:tcPr>
          <w:p w14:paraId="27236684" w14:textId="77777777" w:rsidR="008423E4" w:rsidRPr="00A8133F" w:rsidRDefault="00F16006" w:rsidP="00B4572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4209AD1" w14:textId="77777777" w:rsidR="008423E4" w:rsidRDefault="008423E4" w:rsidP="00B45721"/>
          <w:p w14:paraId="74D41C7D" w14:textId="7687B3D0" w:rsidR="008B7C1C" w:rsidRPr="009C36CD" w:rsidRDefault="00F16006" w:rsidP="00B457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526 amends the </w:t>
            </w:r>
            <w:r w:rsidR="00E14133" w:rsidRPr="00E14133">
              <w:t>Education Code</w:t>
            </w:r>
            <w:r w:rsidR="00E14133">
              <w:t xml:space="preserve"> to require an </w:t>
            </w:r>
            <w:r w:rsidR="00E14133" w:rsidRPr="00E14133">
              <w:t>entity that seeks to offer a degree or certificate program to a person confined in a penal institution or required to reside in a facility operated by or under contract with the Texas Civil Commitment Office</w:t>
            </w:r>
            <w:r w:rsidR="00E14133">
              <w:t xml:space="preserve"> to</w:t>
            </w:r>
            <w:r w:rsidR="00E14133" w:rsidRPr="00E14133">
              <w:t xml:space="preserve"> obtain the Texas Higher Education Coordinating</w:t>
            </w:r>
            <w:r w:rsidR="00E14133">
              <w:t xml:space="preserve"> B</w:t>
            </w:r>
            <w:r w:rsidR="00E14133" w:rsidRPr="00E14133">
              <w:t>oard's</w:t>
            </w:r>
            <w:r>
              <w:t xml:space="preserve"> (THECB)</w:t>
            </w:r>
            <w:r w:rsidR="00E14133" w:rsidRPr="00E14133">
              <w:t xml:space="preserve"> prior approval to offer the program if enrollment in the program would make the person eligible to receive a grant under the federal Pell Grant program.</w:t>
            </w:r>
            <w:r w:rsidR="00E14133">
              <w:t xml:space="preserve"> </w:t>
            </w:r>
            <w:r w:rsidR="00721A6A">
              <w:t xml:space="preserve">For this purpose, the bill defines "penal institution" by reference as </w:t>
            </w:r>
            <w:r w:rsidR="00721A6A" w:rsidRPr="008B7C1C">
              <w:t>a county jail</w:t>
            </w:r>
            <w:r w:rsidR="00721A6A">
              <w:t xml:space="preserve">, a </w:t>
            </w:r>
            <w:r w:rsidR="00721A6A" w:rsidRPr="008B7C1C">
              <w:t>confinement facility operated by or under a contract with any division of the Texas Department of Criminal Justice, a confinement facility operated by or under contract with the Texas Juvenile Justice Department, or a juvenile secure pre-adjudication or post-adjudication facility operated by or under a local juvenile probation department.</w:t>
            </w:r>
            <w:r w:rsidR="00721A6A">
              <w:t xml:space="preserve"> </w:t>
            </w:r>
            <w:r w:rsidR="00E14133">
              <w:t xml:space="preserve">The bill authorizes the THECB to adopt rules necessary to implement </w:t>
            </w:r>
            <w:r w:rsidR="00046FED">
              <w:t xml:space="preserve">the </w:t>
            </w:r>
            <w:r w:rsidR="00E14133">
              <w:t>bill</w:t>
            </w:r>
            <w:r w:rsidR="00046FED">
              <w:t xml:space="preserve">'s provisions, which </w:t>
            </w:r>
            <w:r>
              <w:t>appl</w:t>
            </w:r>
            <w:r w:rsidR="00046FED">
              <w:t>y</w:t>
            </w:r>
            <w:r>
              <w:t xml:space="preserve"> beginning with </w:t>
            </w:r>
            <w:r w:rsidRPr="008B7C1C">
              <w:t xml:space="preserve">degree and certificate programs offered for the 2023-2024 academic </w:t>
            </w:r>
            <w:r w:rsidRPr="008B7C1C">
              <w:t>year.</w:t>
            </w:r>
            <w:r>
              <w:t xml:space="preserve"> </w:t>
            </w:r>
          </w:p>
          <w:p w14:paraId="47B8A0E0" w14:textId="77777777" w:rsidR="008423E4" w:rsidRPr="00835628" w:rsidRDefault="008423E4" w:rsidP="00B45721">
            <w:pPr>
              <w:rPr>
                <w:b/>
              </w:rPr>
            </w:pPr>
          </w:p>
        </w:tc>
      </w:tr>
      <w:tr w:rsidR="00117397" w14:paraId="37E443B3" w14:textId="77777777" w:rsidTr="00345119">
        <w:tc>
          <w:tcPr>
            <w:tcW w:w="9576" w:type="dxa"/>
          </w:tcPr>
          <w:p w14:paraId="5CB2F11C" w14:textId="77777777" w:rsidR="008423E4" w:rsidRPr="00A8133F" w:rsidRDefault="00F16006" w:rsidP="00B4572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7D89A22" w14:textId="77777777" w:rsidR="008423E4" w:rsidRDefault="008423E4" w:rsidP="00B45721"/>
          <w:p w14:paraId="2B9DF7D3" w14:textId="0C685B0A" w:rsidR="008423E4" w:rsidRPr="003624F2" w:rsidRDefault="00F16006" w:rsidP="00B457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2023.</w:t>
            </w:r>
          </w:p>
          <w:p w14:paraId="66391B96" w14:textId="77777777" w:rsidR="008423E4" w:rsidRPr="00233FDB" w:rsidRDefault="008423E4" w:rsidP="00B45721">
            <w:pPr>
              <w:rPr>
                <w:b/>
              </w:rPr>
            </w:pPr>
          </w:p>
        </w:tc>
      </w:tr>
    </w:tbl>
    <w:p w14:paraId="4B060DAE" w14:textId="77777777" w:rsidR="008423E4" w:rsidRPr="00BE0E75" w:rsidRDefault="008423E4" w:rsidP="00B45721">
      <w:pPr>
        <w:jc w:val="both"/>
        <w:rPr>
          <w:rFonts w:ascii="Arial" w:hAnsi="Arial"/>
          <w:sz w:val="16"/>
          <w:szCs w:val="16"/>
        </w:rPr>
      </w:pPr>
    </w:p>
    <w:p w14:paraId="4247BC61" w14:textId="77777777" w:rsidR="004108C3" w:rsidRPr="008423E4" w:rsidRDefault="004108C3" w:rsidP="00B4572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6B49" w14:textId="77777777" w:rsidR="00000000" w:rsidRDefault="00F16006">
      <w:r>
        <w:separator/>
      </w:r>
    </w:p>
  </w:endnote>
  <w:endnote w:type="continuationSeparator" w:id="0">
    <w:p w14:paraId="2B809B8B" w14:textId="77777777" w:rsidR="00000000" w:rsidRDefault="00F1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79A2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17397" w14:paraId="08F2B0B8" w14:textId="77777777" w:rsidTr="009C1E9A">
      <w:trPr>
        <w:cantSplit/>
      </w:trPr>
      <w:tc>
        <w:tcPr>
          <w:tcW w:w="0" w:type="pct"/>
        </w:tcPr>
        <w:p w14:paraId="5795B3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5114B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381546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38FF8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539E42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7397" w14:paraId="359E0CCF" w14:textId="77777777" w:rsidTr="009C1E9A">
      <w:trPr>
        <w:cantSplit/>
      </w:trPr>
      <w:tc>
        <w:tcPr>
          <w:tcW w:w="0" w:type="pct"/>
        </w:tcPr>
        <w:p w14:paraId="617242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775041E" w14:textId="219C2D35" w:rsidR="00EC379B" w:rsidRPr="009C1E9A" w:rsidRDefault="00F1600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30265-D</w:t>
          </w:r>
        </w:p>
      </w:tc>
      <w:tc>
        <w:tcPr>
          <w:tcW w:w="2453" w:type="pct"/>
        </w:tcPr>
        <w:p w14:paraId="5F2BFD37" w14:textId="311856E9" w:rsidR="00EC379B" w:rsidRDefault="00F160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45721">
            <w:t>23.133.27</w:t>
          </w:r>
          <w:r>
            <w:fldChar w:fldCharType="end"/>
          </w:r>
        </w:p>
      </w:tc>
    </w:tr>
    <w:tr w:rsidR="00117397" w14:paraId="29E2C073" w14:textId="77777777" w:rsidTr="009C1E9A">
      <w:trPr>
        <w:cantSplit/>
      </w:trPr>
      <w:tc>
        <w:tcPr>
          <w:tcW w:w="0" w:type="pct"/>
        </w:tcPr>
        <w:p w14:paraId="0B5E354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82E6A4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7AF702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06E132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7397" w14:paraId="682C182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AFDD577" w14:textId="77777777" w:rsidR="00EC379B" w:rsidRDefault="00F1600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6F3205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EA7375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A68B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4835" w14:textId="77777777" w:rsidR="00000000" w:rsidRDefault="00F16006">
      <w:r>
        <w:separator/>
      </w:r>
    </w:p>
  </w:footnote>
  <w:footnote w:type="continuationSeparator" w:id="0">
    <w:p w14:paraId="2E879C5D" w14:textId="77777777" w:rsidR="00000000" w:rsidRDefault="00F1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9BE7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A185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A481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7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6FED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ADE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397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6E0E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39DB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A58A3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38C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18BE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12C9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0AB"/>
    <w:rsid w:val="00712DDA"/>
    <w:rsid w:val="00717739"/>
    <w:rsid w:val="00717DE4"/>
    <w:rsid w:val="00721724"/>
    <w:rsid w:val="00721A6A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3A4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4928"/>
    <w:rsid w:val="008A6418"/>
    <w:rsid w:val="008B05D8"/>
    <w:rsid w:val="008B0B3D"/>
    <w:rsid w:val="008B2B1A"/>
    <w:rsid w:val="008B3428"/>
    <w:rsid w:val="008B4A91"/>
    <w:rsid w:val="008B7785"/>
    <w:rsid w:val="008B79F2"/>
    <w:rsid w:val="008B7C1C"/>
    <w:rsid w:val="008C0809"/>
    <w:rsid w:val="008C132C"/>
    <w:rsid w:val="008C3FD0"/>
    <w:rsid w:val="008D27A5"/>
    <w:rsid w:val="008D2AAB"/>
    <w:rsid w:val="008D309C"/>
    <w:rsid w:val="008D39EF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106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76387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5BED"/>
    <w:rsid w:val="00B1668D"/>
    <w:rsid w:val="00B17981"/>
    <w:rsid w:val="00B233BB"/>
    <w:rsid w:val="00B25612"/>
    <w:rsid w:val="00B26437"/>
    <w:rsid w:val="00B2678E"/>
    <w:rsid w:val="00B30647"/>
    <w:rsid w:val="00B31F0E"/>
    <w:rsid w:val="00B34BB1"/>
    <w:rsid w:val="00B34F25"/>
    <w:rsid w:val="00B43672"/>
    <w:rsid w:val="00B45721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A6C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A3A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4133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2E7B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006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92E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3C3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B3AFBD-2C88-4419-82C6-9DAD6A75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2E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2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2E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2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2E7B"/>
    <w:rPr>
      <w:b/>
      <w:bCs/>
    </w:rPr>
  </w:style>
  <w:style w:type="paragraph" w:styleId="Revision">
    <w:name w:val="Revision"/>
    <w:hidden/>
    <w:uiPriority w:val="99"/>
    <w:semiHidden/>
    <w:rsid w:val="00046FED"/>
    <w:rPr>
      <w:sz w:val="24"/>
      <w:szCs w:val="24"/>
    </w:rPr>
  </w:style>
  <w:style w:type="character" w:styleId="Hyperlink">
    <w:name w:val="Hyperlink"/>
    <w:basedOn w:val="DefaultParagraphFont"/>
    <w:unhideWhenUsed/>
    <w:rsid w:val="00B34BB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4B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1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2880</Characters>
  <Application>Microsoft Office Word</Application>
  <DocSecurity>4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SB00526 (Committee Report (Unamended))</vt:lpstr>
    </vt:vector>
  </TitlesOfParts>
  <Company>State of Texas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30265</dc:subject>
  <dc:creator>State of Texas</dc:creator>
  <dc:description>SB 526 by West-(H)Higher Education</dc:description>
  <cp:lastModifiedBy>Alan Gonzalez Otero</cp:lastModifiedBy>
  <cp:revision>2</cp:revision>
  <cp:lastPrinted>2003-11-26T17:21:00Z</cp:lastPrinted>
  <dcterms:created xsi:type="dcterms:W3CDTF">2023-05-15T19:44:00Z</dcterms:created>
  <dcterms:modified xsi:type="dcterms:W3CDTF">2023-05-15T19:44:00Z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23.133.27</vt:lpwstr>
  </property>
</Properties>
</file>