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4CF" w:rsidRDefault="009054C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F3D4A61F0294390AD1A3951D13F896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054CF" w:rsidRPr="00585C31" w:rsidRDefault="009054CF" w:rsidP="000F1DF9">
      <w:pPr>
        <w:spacing w:after="0" w:line="240" w:lineRule="auto"/>
        <w:rPr>
          <w:rFonts w:cs="Times New Roman"/>
          <w:szCs w:val="24"/>
        </w:rPr>
      </w:pPr>
    </w:p>
    <w:p w:rsidR="009054CF" w:rsidRPr="00585C31" w:rsidRDefault="009054C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054CF" w:rsidTr="000F1DF9">
        <w:tc>
          <w:tcPr>
            <w:tcW w:w="2718" w:type="dxa"/>
          </w:tcPr>
          <w:p w:rsidR="009054CF" w:rsidRPr="005C2A78" w:rsidRDefault="009054C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0F5A41F54E44BCE9256157D828C25B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054CF" w:rsidRPr="00FF6471" w:rsidRDefault="009054C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DEFCBE2B0DE41C8A2D57A421D23185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588</w:t>
                </w:r>
              </w:sdtContent>
            </w:sdt>
          </w:p>
        </w:tc>
      </w:tr>
      <w:tr w:rsidR="009054C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D7F06AA31104AF18F2AB86049D48D85"/>
            </w:placeholder>
          </w:sdtPr>
          <w:sdtContent>
            <w:tc>
              <w:tcPr>
                <w:tcW w:w="2718" w:type="dxa"/>
              </w:tcPr>
              <w:p w:rsidR="009054CF" w:rsidRPr="000F1DF9" w:rsidRDefault="009054C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88R2467 JTZ-D</w:t>
                </w:r>
              </w:p>
            </w:tc>
          </w:sdtContent>
        </w:sdt>
        <w:tc>
          <w:tcPr>
            <w:tcW w:w="6858" w:type="dxa"/>
          </w:tcPr>
          <w:p w:rsidR="009054CF" w:rsidRPr="005C2A78" w:rsidRDefault="009054CF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827BB6763DE4A8A8355F1C49ECC28E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7833CA9A8F341DFA6B1DBEE5EB6A68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FCC75CA0D984B4D9385342E1B102587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AFBEE65829E40F2A1F82E475E4E865A"/>
                </w:placeholder>
                <w:showingPlcHdr/>
              </w:sdtPr>
              <w:sdtContent/>
            </w:sdt>
          </w:p>
        </w:tc>
      </w:tr>
      <w:tr w:rsidR="009054CF" w:rsidTr="000F1DF9">
        <w:tc>
          <w:tcPr>
            <w:tcW w:w="2718" w:type="dxa"/>
          </w:tcPr>
          <w:p w:rsidR="009054CF" w:rsidRPr="00BC7495" w:rsidRDefault="009054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6D089E7345F4A87BE45B9E281D756CB"/>
            </w:placeholder>
          </w:sdtPr>
          <w:sdtContent>
            <w:tc>
              <w:tcPr>
                <w:tcW w:w="6858" w:type="dxa"/>
              </w:tcPr>
              <w:p w:rsidR="009054CF" w:rsidRPr="00FF6471" w:rsidRDefault="009054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9054CF" w:rsidTr="000F1DF9">
        <w:tc>
          <w:tcPr>
            <w:tcW w:w="2718" w:type="dxa"/>
          </w:tcPr>
          <w:p w:rsidR="009054CF" w:rsidRPr="00BC7495" w:rsidRDefault="009054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B255CFC7C4145159F0FBB11B4E21FB7"/>
            </w:placeholder>
            <w:date w:fullDate="2023-04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054CF" w:rsidRPr="00FF6471" w:rsidRDefault="009054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4/11/2023</w:t>
                </w:r>
              </w:p>
            </w:tc>
          </w:sdtContent>
        </w:sdt>
      </w:tr>
      <w:tr w:rsidR="009054CF" w:rsidTr="000F1DF9">
        <w:tc>
          <w:tcPr>
            <w:tcW w:w="2718" w:type="dxa"/>
          </w:tcPr>
          <w:p w:rsidR="009054CF" w:rsidRPr="00BC7495" w:rsidRDefault="009054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69B87A674D34CBDAA6F513B09FAE268"/>
            </w:placeholder>
          </w:sdtPr>
          <w:sdtContent>
            <w:tc>
              <w:tcPr>
                <w:tcW w:w="6858" w:type="dxa"/>
              </w:tcPr>
              <w:p w:rsidR="009054CF" w:rsidRPr="00FF6471" w:rsidRDefault="009054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054CF" w:rsidRPr="00FF6471" w:rsidRDefault="009054CF" w:rsidP="000F1DF9">
      <w:pPr>
        <w:spacing w:after="0" w:line="240" w:lineRule="auto"/>
        <w:rPr>
          <w:rFonts w:cs="Times New Roman"/>
          <w:szCs w:val="24"/>
        </w:rPr>
      </w:pPr>
    </w:p>
    <w:p w:rsidR="009054CF" w:rsidRPr="00FF6471" w:rsidRDefault="009054CF" w:rsidP="000F1DF9">
      <w:pPr>
        <w:spacing w:after="0" w:line="240" w:lineRule="auto"/>
        <w:rPr>
          <w:rFonts w:cs="Times New Roman"/>
          <w:szCs w:val="24"/>
        </w:rPr>
      </w:pPr>
    </w:p>
    <w:p w:rsidR="009054CF" w:rsidRPr="00FF6471" w:rsidRDefault="009054C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D70BADE0A79483CB5C13FF4832D8363"/>
        </w:placeholder>
      </w:sdtPr>
      <w:sdtContent>
        <w:p w:rsidR="009054CF" w:rsidRDefault="009054C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A582B4669164A14A7C67E39D69A877D"/>
        </w:placeholder>
      </w:sdtPr>
      <w:sdtContent>
        <w:p w:rsidR="009054CF" w:rsidRPr="00DF348E" w:rsidRDefault="009054CF" w:rsidP="00921574">
          <w:pPr>
            <w:pStyle w:val="NormalWeb"/>
            <w:spacing w:before="0" w:beforeAutospacing="0" w:after="0" w:afterAutospacing="0"/>
            <w:jc w:val="both"/>
            <w:divId w:val="56981864"/>
            <w:rPr>
              <w:rFonts w:eastAsia="Times New Roman"/>
              <w:bCs/>
            </w:rPr>
          </w:pPr>
        </w:p>
        <w:p w:rsidR="009054CF" w:rsidRPr="00DF348E" w:rsidRDefault="009054CF" w:rsidP="00921574">
          <w:pPr>
            <w:pStyle w:val="NormalWeb"/>
            <w:spacing w:before="0" w:beforeAutospacing="0" w:after="0" w:afterAutospacing="0"/>
            <w:jc w:val="both"/>
            <w:divId w:val="56981864"/>
          </w:pPr>
          <w:r w:rsidRPr="00DF348E">
            <w:t xml:space="preserve">Currently, Texas education is facing a statewide teacher shortage </w:t>
          </w:r>
          <w:r>
            <w:t>that</w:t>
          </w:r>
          <w:r w:rsidRPr="00DF348E">
            <w:t xml:space="preserve"> is negatively impacting student education. There is a crucial need for effective educators who are highly organized, disciplined, and know how to respond professionally under stress.</w:t>
          </w:r>
        </w:p>
        <w:p w:rsidR="009054CF" w:rsidRPr="00DF348E" w:rsidRDefault="009054CF" w:rsidP="00921574">
          <w:pPr>
            <w:pStyle w:val="NormalWeb"/>
            <w:spacing w:before="0" w:beforeAutospacing="0" w:after="0" w:afterAutospacing="0"/>
            <w:jc w:val="both"/>
            <w:divId w:val="56981864"/>
          </w:pPr>
        </w:p>
        <w:p w:rsidR="009054CF" w:rsidRDefault="009054CF" w:rsidP="00921574">
          <w:pPr>
            <w:pStyle w:val="NormalWeb"/>
            <w:spacing w:before="0" w:beforeAutospacing="0" w:after="0" w:afterAutospacing="0"/>
            <w:jc w:val="both"/>
            <w:divId w:val="56981864"/>
          </w:pPr>
          <w:r w:rsidRPr="00DF348E">
            <w:t>S</w:t>
          </w:r>
          <w:r>
            <w:t>.</w:t>
          </w:r>
          <w:r w:rsidRPr="00DF348E">
            <w:t>B</w:t>
          </w:r>
          <w:r>
            <w:t>.</w:t>
          </w:r>
          <w:r w:rsidRPr="00DF348E">
            <w:t xml:space="preserve"> 588 would help alleviate the teacher shortage and support Texas </w:t>
          </w:r>
          <w:r>
            <w:t>s</w:t>
          </w:r>
          <w:r w:rsidRPr="00DF348E">
            <w:t xml:space="preserve">chools by creating a temporary one-time issuance of an educator certification valid for </w:t>
          </w:r>
          <w:r>
            <w:t>five</w:t>
          </w:r>
          <w:r w:rsidRPr="00DF348E">
            <w:t xml:space="preserve"> years for those who have served in the </w:t>
          </w:r>
          <w:r>
            <w:t>a</w:t>
          </w:r>
          <w:r w:rsidRPr="00DF348E">
            <w:t xml:space="preserve">rmed </w:t>
          </w:r>
          <w:r>
            <w:t>f</w:t>
          </w:r>
          <w:r w:rsidRPr="00DF348E">
            <w:t xml:space="preserve">orces or as a first responder. These men and women who have served our country </w:t>
          </w:r>
          <w:r>
            <w:t xml:space="preserve">and communities </w:t>
          </w:r>
          <w:r w:rsidRPr="00DF348E">
            <w:t>are well prepared to thrive as an educator and positively impact students</w:t>
          </w:r>
          <w:r>
            <w:t>'</w:t>
          </w:r>
          <w:r w:rsidRPr="00DF348E">
            <w:t xml:space="preserve"> lives.</w:t>
          </w:r>
        </w:p>
        <w:p w:rsidR="009054CF" w:rsidRPr="00DF348E" w:rsidRDefault="009054CF" w:rsidP="00921574">
          <w:pPr>
            <w:pStyle w:val="NormalWeb"/>
            <w:spacing w:before="0" w:beforeAutospacing="0" w:after="0" w:afterAutospacing="0"/>
            <w:jc w:val="both"/>
            <w:divId w:val="56981864"/>
          </w:pPr>
        </w:p>
        <w:p w:rsidR="009054CF" w:rsidRPr="00DF348E" w:rsidRDefault="009054CF" w:rsidP="00921574">
          <w:pPr>
            <w:pStyle w:val="NormalWeb"/>
            <w:spacing w:before="0" w:beforeAutospacing="0" w:after="0" w:afterAutospacing="0"/>
            <w:jc w:val="both"/>
            <w:divId w:val="56981864"/>
          </w:pPr>
          <w:r w:rsidRPr="00DF348E">
            <w:t>S</w:t>
          </w:r>
          <w:r>
            <w:t>.</w:t>
          </w:r>
          <w:r w:rsidRPr="00DF348E">
            <w:t>B</w:t>
          </w:r>
          <w:r>
            <w:t>.</w:t>
          </w:r>
          <w:r w:rsidRPr="00DF348E">
            <w:t xml:space="preserve"> 588 would require that once the certification is issued, the new educator would be assigned a mentor for their first year as a teacher and be required to achieve their teaching certificate by the end of the </w:t>
          </w:r>
          <w:r>
            <w:t>five</w:t>
          </w:r>
          <w:r w:rsidRPr="00DF348E">
            <w:t>-year issuance.</w:t>
          </w:r>
        </w:p>
        <w:p w:rsidR="009054CF" w:rsidRPr="00D70925" w:rsidRDefault="009054CF" w:rsidP="0092157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054CF" w:rsidRDefault="009054C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588 </w:t>
      </w:r>
      <w:bookmarkStart w:id="1" w:name="AmendsCurrentLaw"/>
      <w:bookmarkEnd w:id="1"/>
      <w:r>
        <w:rPr>
          <w:rFonts w:cs="Times New Roman"/>
          <w:szCs w:val="24"/>
        </w:rPr>
        <w:t>amends current law relating to creating a temporary educator certification for certain military service members and first responders.</w:t>
      </w:r>
    </w:p>
    <w:p w:rsidR="009054CF" w:rsidRPr="00E91DBF" w:rsidRDefault="009054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54CF" w:rsidRPr="005C2A78" w:rsidRDefault="009054C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025C1EC8398423D9763E34C62F1BB2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054CF" w:rsidRPr="006529C4" w:rsidRDefault="009054C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054CF" w:rsidRPr="006529C4" w:rsidRDefault="009054C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State Board for Educator Certification in SECTION 1 (Section 21.0444, Education Code) of this bill.</w:t>
      </w:r>
    </w:p>
    <w:p w:rsidR="009054CF" w:rsidRPr="006529C4" w:rsidRDefault="009054C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054CF" w:rsidRPr="005C2A78" w:rsidRDefault="009054CF" w:rsidP="0063041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2377FB351E74A16ADFFAA76F89F83C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054CF" w:rsidRPr="005C2A78" w:rsidRDefault="009054CF" w:rsidP="006304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21, Education Code, by adding Section 21.0444, as follows: </w:t>
      </w:r>
    </w:p>
    <w:p w:rsidR="009054CF" w:rsidRDefault="009054CF" w:rsidP="006304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21.0444. TEMPORARY CERTIFICATION FOR CERTAIN MILITARY SERVICE MEMBERS AND FIRST RESPONDERS. (a) Defines "first responder."</w:t>
      </w:r>
    </w:p>
    <w:p w:rsidR="009054CF" w:rsidRDefault="009054CF" w:rsidP="0063041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this section applies to a person seeking certification who:</w:t>
      </w:r>
    </w:p>
    <w:p w:rsidR="009054CF" w:rsidRDefault="009054CF" w:rsidP="0063041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91DBF">
        <w:rPr>
          <w:rFonts w:eastAsia="Times New Roman" w:cs="Times New Roman"/>
          <w:szCs w:val="24"/>
        </w:rPr>
        <w:t>(1) has served in the armed forces of the United States and was honorably discharged, retired, or released from active duty; or</w:t>
      </w:r>
    </w:p>
    <w:p w:rsidR="009054CF" w:rsidRPr="00E91DB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91DBF">
        <w:rPr>
          <w:rFonts w:eastAsia="Times New Roman" w:cs="Times New Roman"/>
          <w:szCs w:val="24"/>
        </w:rPr>
        <w:t>(2) has served as a first responder and, while in good standing and not because of pending or final disciplinary actions or a documented performance problem, retired, resigned, or separated from employment as a first responder.</w:t>
      </w:r>
    </w:p>
    <w:p w:rsidR="009054C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State Board for Educator Certification (SBEC) to </w:t>
      </w:r>
      <w:r w:rsidRPr="00E91DBF">
        <w:rPr>
          <w:rFonts w:eastAsia="Times New Roman" w:cs="Times New Roman"/>
          <w:szCs w:val="24"/>
        </w:rPr>
        <w:t xml:space="preserve">propose rules under </w:t>
      </w:r>
      <w:r>
        <w:rPr>
          <w:rFonts w:eastAsia="Times New Roman" w:cs="Times New Roman"/>
          <w:szCs w:val="24"/>
        </w:rPr>
        <w:t>S</w:t>
      </w:r>
      <w:r w:rsidRPr="00E91DBF">
        <w:rPr>
          <w:rFonts w:eastAsia="Times New Roman" w:cs="Times New Roman"/>
          <w:szCs w:val="24"/>
        </w:rPr>
        <w:t>ubchapter</w:t>
      </w:r>
      <w:r>
        <w:rPr>
          <w:rFonts w:eastAsia="Times New Roman" w:cs="Times New Roman"/>
          <w:szCs w:val="24"/>
        </w:rPr>
        <w:t xml:space="preserve"> B (Certification of Educators)</w:t>
      </w:r>
      <w:r w:rsidRPr="00E91DBF">
        <w:rPr>
          <w:rFonts w:eastAsia="Times New Roman" w:cs="Times New Roman"/>
          <w:szCs w:val="24"/>
        </w:rPr>
        <w:t xml:space="preserve"> providing for the issuance of a temporary certificate to a person described by Subsection (b) who meets all other eligibility requirements for certification, except that the person </w:t>
      </w:r>
      <w:r>
        <w:rPr>
          <w:rFonts w:eastAsia="Times New Roman" w:cs="Times New Roman"/>
          <w:szCs w:val="24"/>
        </w:rPr>
        <w:t>is authorized to</w:t>
      </w:r>
      <w:r w:rsidRPr="00E91DBF">
        <w:rPr>
          <w:rFonts w:eastAsia="Times New Roman" w:cs="Times New Roman"/>
          <w:szCs w:val="24"/>
        </w:rPr>
        <w:t xml:space="preserve"> substitute for a requirement that the person hold:</w:t>
      </w:r>
    </w:p>
    <w:p w:rsidR="009054CF" w:rsidRPr="00E91DBF" w:rsidRDefault="009054CF" w:rsidP="0063041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91DBF">
        <w:rPr>
          <w:rFonts w:eastAsia="Times New Roman" w:cs="Times New Roman"/>
          <w:szCs w:val="24"/>
        </w:rPr>
        <w:t>(1) an associate degree from an accredited institution of higher education, 48 months of active duty military service or service as a first responder; or</w:t>
      </w:r>
    </w:p>
    <w:p w:rsidR="009054CF" w:rsidRPr="00E91DB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91DBF">
        <w:rPr>
          <w:rFonts w:eastAsia="Times New Roman" w:cs="Times New Roman"/>
          <w:szCs w:val="24"/>
        </w:rPr>
        <w:t>(2) a bachelor's degree:</w:t>
      </w:r>
    </w:p>
    <w:p w:rsidR="009054CF" w:rsidRPr="00E91DB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E91DBF">
        <w:rPr>
          <w:rFonts w:eastAsia="Times New Roman" w:cs="Times New Roman"/>
          <w:szCs w:val="24"/>
        </w:rPr>
        <w:t>(A</w:t>
      </w:r>
      <w:r>
        <w:rPr>
          <w:rFonts w:eastAsia="Times New Roman" w:cs="Times New Roman"/>
          <w:szCs w:val="24"/>
        </w:rPr>
        <w:t>)</w:t>
      </w:r>
      <w:r w:rsidRPr="00E91DBF">
        <w:rPr>
          <w:rFonts w:eastAsia="Times New Roman" w:cs="Times New Roman"/>
          <w:szCs w:val="24"/>
        </w:rPr>
        <w:t xml:space="preserve"> the military service or service as a first responder described by Subdivision (1); and</w:t>
      </w:r>
    </w:p>
    <w:p w:rsidR="009054CF" w:rsidRPr="00E91DBF" w:rsidRDefault="009054CF" w:rsidP="0063041D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E91DBF">
        <w:rPr>
          <w:rFonts w:eastAsia="Times New Roman" w:cs="Times New Roman"/>
          <w:szCs w:val="24"/>
        </w:rPr>
        <w:t>(B) 60 semester credit hours completed at a public or private institution of higher education with a minimum grade point average of at least 2.50 on a four-point scale.</w:t>
      </w:r>
    </w:p>
    <w:p w:rsidR="009054CF" w:rsidRPr="00E91DBF" w:rsidRDefault="009054CF" w:rsidP="0063041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91DBF">
        <w:rPr>
          <w:rFonts w:eastAsia="Times New Roman" w:cs="Times New Roman"/>
          <w:szCs w:val="24"/>
        </w:rPr>
        <w:t>(d) R</w:t>
      </w:r>
      <w:r>
        <w:rPr>
          <w:rFonts w:eastAsia="Times New Roman" w:cs="Times New Roman"/>
          <w:szCs w:val="24"/>
        </w:rPr>
        <w:t>equires that r</w:t>
      </w:r>
      <w:r w:rsidRPr="00E91DBF">
        <w:rPr>
          <w:rFonts w:eastAsia="Times New Roman" w:cs="Times New Roman"/>
          <w:szCs w:val="24"/>
        </w:rPr>
        <w:t xml:space="preserve">ules proposed by </w:t>
      </w:r>
      <w:r>
        <w:rPr>
          <w:rFonts w:eastAsia="Times New Roman" w:cs="Times New Roman"/>
          <w:szCs w:val="24"/>
        </w:rPr>
        <w:t>SBEC</w:t>
      </w:r>
      <w:r w:rsidRPr="00E91DBF">
        <w:rPr>
          <w:rFonts w:eastAsia="Times New Roman" w:cs="Times New Roman"/>
          <w:szCs w:val="24"/>
        </w:rPr>
        <w:t xml:space="preserve"> for a temporary certificate issued under this section provide that the certificate is:</w:t>
      </w:r>
    </w:p>
    <w:p w:rsidR="009054CF" w:rsidRPr="00E91DB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91DBF">
        <w:rPr>
          <w:rFonts w:eastAsia="Times New Roman" w:cs="Times New Roman"/>
          <w:szCs w:val="24"/>
        </w:rPr>
        <w:t>(1) valid for no more than five years;</w:t>
      </w:r>
    </w:p>
    <w:p w:rsidR="009054CF" w:rsidRPr="00E91DB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91DBF">
        <w:rPr>
          <w:rFonts w:eastAsia="Times New Roman" w:cs="Times New Roman"/>
          <w:szCs w:val="24"/>
        </w:rPr>
        <w:t xml:space="preserve">(2) </w:t>
      </w:r>
      <w:r>
        <w:rPr>
          <w:rFonts w:eastAsia="Times New Roman" w:cs="Times New Roman"/>
          <w:szCs w:val="24"/>
        </w:rPr>
        <w:t>l</w:t>
      </w:r>
      <w:r w:rsidRPr="00E91DBF">
        <w:rPr>
          <w:rFonts w:eastAsia="Times New Roman" w:cs="Times New Roman"/>
          <w:szCs w:val="24"/>
        </w:rPr>
        <w:t>imited to a one-time issuance; and</w:t>
      </w:r>
    </w:p>
    <w:p w:rsidR="009054CF" w:rsidRPr="00E91DB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91DBF">
        <w:rPr>
          <w:rFonts w:eastAsia="Times New Roman" w:cs="Times New Roman"/>
          <w:szCs w:val="24"/>
        </w:rPr>
        <w:t>(3) not subject to renewal.</w:t>
      </w:r>
    </w:p>
    <w:p w:rsidR="009054CF" w:rsidRPr="00E91DBF" w:rsidRDefault="009054CF" w:rsidP="0063041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054CF" w:rsidRPr="005C2A78" w:rsidRDefault="009054CF" w:rsidP="0063041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91DBF">
        <w:rPr>
          <w:rFonts w:eastAsia="Times New Roman" w:cs="Times New Roman"/>
          <w:szCs w:val="24"/>
        </w:rPr>
        <w:t>(e) A</w:t>
      </w:r>
      <w:r>
        <w:rPr>
          <w:rFonts w:eastAsia="Times New Roman" w:cs="Times New Roman"/>
          <w:szCs w:val="24"/>
        </w:rPr>
        <w:t>uthorizes a</w:t>
      </w:r>
      <w:r w:rsidRPr="00E91DBF">
        <w:rPr>
          <w:rFonts w:eastAsia="Times New Roman" w:cs="Times New Roman"/>
          <w:szCs w:val="24"/>
        </w:rPr>
        <w:t xml:space="preserve"> person issued a temporary certificate under this section </w:t>
      </w:r>
      <w:r>
        <w:rPr>
          <w:rFonts w:eastAsia="Times New Roman" w:cs="Times New Roman"/>
          <w:szCs w:val="24"/>
        </w:rPr>
        <w:t>to</w:t>
      </w:r>
      <w:r w:rsidRPr="00E91DBF">
        <w:rPr>
          <w:rFonts w:eastAsia="Times New Roman" w:cs="Times New Roman"/>
          <w:szCs w:val="24"/>
        </w:rPr>
        <w:t xml:space="preserve"> be issued a standard certificate if the person completes all eligibility requirements required for that certification.</w:t>
      </w:r>
    </w:p>
    <w:p w:rsidR="009054CF" w:rsidRPr="005C2A78" w:rsidRDefault="009054CF" w:rsidP="006304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21.458, Education Code, by amending Subsection (a) and adding Subsection (a-2), as follows:</w:t>
      </w:r>
    </w:p>
    <w:p w:rsidR="009054CF" w:rsidRDefault="009054CF" w:rsidP="006304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Creates an exception under Subsection (a-2). </w:t>
      </w:r>
    </w:p>
    <w:p w:rsidR="009054CF" w:rsidRDefault="009054CF" w:rsidP="0063041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054CF" w:rsidRPr="005C2A78" w:rsidRDefault="009054CF" w:rsidP="0063041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(a-2) Requires a</w:t>
      </w:r>
      <w:r w:rsidRPr="00E91DBF">
        <w:rPr>
          <w:rFonts w:eastAsia="Times New Roman" w:cs="Times New Roman"/>
          <w:szCs w:val="24"/>
        </w:rPr>
        <w:t xml:space="preserve"> school district </w:t>
      </w:r>
      <w:r>
        <w:rPr>
          <w:rFonts w:eastAsia="Times New Roman" w:cs="Times New Roman"/>
          <w:szCs w:val="24"/>
        </w:rPr>
        <w:t>to</w:t>
      </w:r>
      <w:r w:rsidRPr="00E91DBF">
        <w:rPr>
          <w:rFonts w:eastAsia="Times New Roman" w:cs="Times New Roman"/>
          <w:szCs w:val="24"/>
        </w:rPr>
        <w:t xml:space="preserve"> assign a mentor teacher to a classroom teacher who has been issued a temporary certificate under Section 21.0444 for at least two school years.</w:t>
      </w:r>
    </w:p>
    <w:p w:rsidR="009054CF" w:rsidRPr="005C2A78" w:rsidRDefault="009054CF" w:rsidP="006304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54CF" w:rsidRDefault="009054CF" w:rsidP="0063041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Requires SBEC, as</w:t>
      </w:r>
      <w:r w:rsidRPr="00E91DBF">
        <w:rPr>
          <w:rFonts w:eastAsia="Times New Roman" w:cs="Times New Roman"/>
          <w:szCs w:val="24"/>
        </w:rPr>
        <w:t xml:space="preserve"> soon as practicable after the effective date of this Act, </w:t>
      </w:r>
      <w:r>
        <w:rPr>
          <w:rFonts w:eastAsia="Times New Roman" w:cs="Times New Roman"/>
          <w:szCs w:val="24"/>
        </w:rPr>
        <w:t>to</w:t>
      </w:r>
      <w:r w:rsidRPr="00E91DBF">
        <w:rPr>
          <w:rFonts w:eastAsia="Times New Roman" w:cs="Times New Roman"/>
          <w:szCs w:val="24"/>
        </w:rPr>
        <w:t xml:space="preserve"> propose rules relating to temporary educator certificates for certain military service members and first responders as required by Section 21.0444, Education Code, as added by this Act.</w:t>
      </w:r>
    </w:p>
    <w:p w:rsidR="009054CF" w:rsidRDefault="009054CF" w:rsidP="006304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54CF" w:rsidRPr="00C8671F" w:rsidRDefault="009054CF" w:rsidP="0063041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2023.</w:t>
      </w:r>
    </w:p>
    <w:sectPr w:rsidR="009054CF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68B" w:rsidRDefault="0096368B" w:rsidP="000F1DF9">
      <w:pPr>
        <w:spacing w:after="0" w:line="240" w:lineRule="auto"/>
      </w:pPr>
      <w:r>
        <w:separator/>
      </w:r>
    </w:p>
  </w:endnote>
  <w:endnote w:type="continuationSeparator" w:id="0">
    <w:p w:rsidR="0096368B" w:rsidRDefault="0096368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6368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054CF">
                <w:rPr>
                  <w:sz w:val="20"/>
                  <w:szCs w:val="20"/>
                </w:rPr>
                <w:t>ADN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054CF">
                <w:rPr>
                  <w:sz w:val="20"/>
                  <w:szCs w:val="20"/>
                </w:rPr>
                <w:t>S.B. 588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054CF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6368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68B" w:rsidRDefault="0096368B" w:rsidP="000F1DF9">
      <w:pPr>
        <w:spacing w:after="0" w:line="240" w:lineRule="auto"/>
      </w:pPr>
      <w:r>
        <w:separator/>
      </w:r>
    </w:p>
  </w:footnote>
  <w:footnote w:type="continuationSeparator" w:id="0">
    <w:p w:rsidR="0096368B" w:rsidRDefault="0096368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054CF"/>
    <w:rsid w:val="0093341F"/>
    <w:rsid w:val="009562E3"/>
    <w:rsid w:val="0096368B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C2456"/>
  <w15:docId w15:val="{3D807DBB-80B5-462D-87A5-B4793C44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54C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F3D4A61F0294390AD1A3951D13F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2C84-6B53-49CE-992E-389C8078A644}"/>
      </w:docPartPr>
      <w:docPartBody>
        <w:p w:rsidR="00000000" w:rsidRDefault="00500045"/>
      </w:docPartBody>
    </w:docPart>
    <w:docPart>
      <w:docPartPr>
        <w:name w:val="10F5A41F54E44BCE9256157D828C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4064-6B76-4CF2-8E34-58B671821162}"/>
      </w:docPartPr>
      <w:docPartBody>
        <w:p w:rsidR="00000000" w:rsidRDefault="00500045"/>
      </w:docPartBody>
    </w:docPart>
    <w:docPart>
      <w:docPartPr>
        <w:name w:val="3DEFCBE2B0DE41C8A2D57A421D23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36EC-DB14-481D-AF15-1A9D9612EE68}"/>
      </w:docPartPr>
      <w:docPartBody>
        <w:p w:rsidR="00000000" w:rsidRDefault="00500045"/>
      </w:docPartBody>
    </w:docPart>
    <w:docPart>
      <w:docPartPr>
        <w:name w:val="7D7F06AA31104AF18F2AB86049D4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A6AE-1F08-4854-8E5A-AFD122E92689}"/>
      </w:docPartPr>
      <w:docPartBody>
        <w:p w:rsidR="00000000" w:rsidRDefault="00500045"/>
      </w:docPartBody>
    </w:docPart>
    <w:docPart>
      <w:docPartPr>
        <w:name w:val="9827BB6763DE4A8A8355F1C49ECC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D499-9F33-4068-86CC-E62683154E46}"/>
      </w:docPartPr>
      <w:docPartBody>
        <w:p w:rsidR="00000000" w:rsidRDefault="00500045"/>
      </w:docPartBody>
    </w:docPart>
    <w:docPart>
      <w:docPartPr>
        <w:name w:val="17833CA9A8F341DFA6B1DBEE5EB6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4B06-CDC2-43F1-B9A5-BC20091C3EAC}"/>
      </w:docPartPr>
      <w:docPartBody>
        <w:p w:rsidR="00000000" w:rsidRDefault="00500045"/>
      </w:docPartBody>
    </w:docPart>
    <w:docPart>
      <w:docPartPr>
        <w:name w:val="DFCC75CA0D984B4D9385342E1B10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350B-0ED7-4FE2-82A4-E0E109991388}"/>
      </w:docPartPr>
      <w:docPartBody>
        <w:p w:rsidR="00000000" w:rsidRDefault="00500045"/>
      </w:docPartBody>
    </w:docPart>
    <w:docPart>
      <w:docPartPr>
        <w:name w:val="0AFBEE65829E40F2A1F82E475E4E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DA7E-7A59-48CD-B48D-D5140D6CE90C}"/>
      </w:docPartPr>
      <w:docPartBody>
        <w:p w:rsidR="00000000" w:rsidRDefault="00500045"/>
      </w:docPartBody>
    </w:docPart>
    <w:docPart>
      <w:docPartPr>
        <w:name w:val="36D089E7345F4A87BE45B9E281D7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91C2-B24A-4E10-B2BC-AF2C07EDE035}"/>
      </w:docPartPr>
      <w:docPartBody>
        <w:p w:rsidR="00000000" w:rsidRDefault="00500045"/>
      </w:docPartBody>
    </w:docPart>
    <w:docPart>
      <w:docPartPr>
        <w:name w:val="3B255CFC7C4145159F0FBB11B4E2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DA3CC-0925-4019-B7FF-B804DD7F8652}"/>
      </w:docPartPr>
      <w:docPartBody>
        <w:p w:rsidR="00000000" w:rsidRDefault="008246FA" w:rsidP="008246FA">
          <w:pPr>
            <w:pStyle w:val="3B255CFC7C4145159F0FBB11B4E21FB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69B87A674D34CBDAA6F513B09FA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9699-698C-46D3-B880-972FE7570544}"/>
      </w:docPartPr>
      <w:docPartBody>
        <w:p w:rsidR="00000000" w:rsidRDefault="00500045"/>
      </w:docPartBody>
    </w:docPart>
    <w:docPart>
      <w:docPartPr>
        <w:name w:val="1D70BADE0A79483CB5C13FF4832D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04F9-5D99-4C2F-A999-0CABAB9F3F7D}"/>
      </w:docPartPr>
      <w:docPartBody>
        <w:p w:rsidR="00000000" w:rsidRDefault="00500045"/>
      </w:docPartBody>
    </w:docPart>
    <w:docPart>
      <w:docPartPr>
        <w:name w:val="6A582B4669164A14A7C67E39D69A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5CA7-71F0-4A28-B37F-0F373127903A}"/>
      </w:docPartPr>
      <w:docPartBody>
        <w:p w:rsidR="00000000" w:rsidRDefault="008246FA" w:rsidP="008246FA">
          <w:pPr>
            <w:pStyle w:val="6A582B4669164A14A7C67E39D69A877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025C1EC8398423D9763E34C62F1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0BCE-0624-419E-A07B-082672BFFE83}"/>
      </w:docPartPr>
      <w:docPartBody>
        <w:p w:rsidR="00000000" w:rsidRDefault="00500045"/>
      </w:docPartBody>
    </w:docPart>
    <w:docPart>
      <w:docPartPr>
        <w:name w:val="A2377FB351E74A16ADFFAA76F89F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D62-8E6C-4DB8-B358-A3364B43828E}"/>
      </w:docPartPr>
      <w:docPartBody>
        <w:p w:rsidR="00000000" w:rsidRDefault="005000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00045"/>
    <w:rsid w:val="00576003"/>
    <w:rsid w:val="005B408E"/>
    <w:rsid w:val="005D31F2"/>
    <w:rsid w:val="00635291"/>
    <w:rsid w:val="006959CC"/>
    <w:rsid w:val="00696675"/>
    <w:rsid w:val="006B0016"/>
    <w:rsid w:val="008246FA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6FA"/>
    <w:rPr>
      <w:color w:val="808080"/>
    </w:rPr>
  </w:style>
  <w:style w:type="paragraph" w:customStyle="1" w:styleId="3B255CFC7C4145159F0FBB11B4E21FB7">
    <w:name w:val="3B255CFC7C4145159F0FBB11B4E21FB7"/>
    <w:rsid w:val="008246FA"/>
    <w:pPr>
      <w:spacing w:after="160" w:line="259" w:lineRule="auto"/>
    </w:pPr>
  </w:style>
  <w:style w:type="paragraph" w:customStyle="1" w:styleId="6A582B4669164A14A7C67E39D69A877D">
    <w:name w:val="6A582B4669164A14A7C67E39D69A877D"/>
    <w:rsid w:val="008246FA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5691</TotalTime>
  <Pages>1</Pages>
  <Words>599</Words>
  <Characters>3417</Characters>
  <Application>Microsoft Office Word</Application>
  <DocSecurity>0</DocSecurity>
  <Lines>28</Lines>
  <Paragraphs>8</Paragraphs>
  <ScaleCrop>false</ScaleCrop>
  <Company>Texas Legislative Council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2023-04-11T16:00:00Z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