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22517" w14:paraId="58F861A7" w14:textId="77777777" w:rsidTr="00345119">
        <w:tc>
          <w:tcPr>
            <w:tcW w:w="9576" w:type="dxa"/>
            <w:noWrap/>
          </w:tcPr>
          <w:p w14:paraId="39CBC2AE" w14:textId="77777777" w:rsidR="008423E4" w:rsidRPr="0022177D" w:rsidRDefault="00A856B1" w:rsidP="006C3298">
            <w:pPr>
              <w:pStyle w:val="Heading1"/>
            </w:pPr>
            <w:r w:rsidRPr="00631897">
              <w:t>BILL ANALYSIS</w:t>
            </w:r>
          </w:p>
        </w:tc>
      </w:tr>
    </w:tbl>
    <w:p w14:paraId="4BC738B5" w14:textId="77777777" w:rsidR="008423E4" w:rsidRPr="0022177D" w:rsidRDefault="008423E4" w:rsidP="006C3298">
      <w:pPr>
        <w:jc w:val="center"/>
      </w:pPr>
    </w:p>
    <w:p w14:paraId="34D746F4" w14:textId="77777777" w:rsidR="008423E4" w:rsidRPr="00B31F0E" w:rsidRDefault="008423E4" w:rsidP="006C3298"/>
    <w:p w14:paraId="41C9D841" w14:textId="77777777" w:rsidR="008423E4" w:rsidRPr="00742794" w:rsidRDefault="008423E4" w:rsidP="006C3298">
      <w:pPr>
        <w:tabs>
          <w:tab w:val="right" w:pos="9360"/>
        </w:tabs>
      </w:pPr>
    </w:p>
    <w:tbl>
      <w:tblPr>
        <w:tblW w:w="0" w:type="auto"/>
        <w:tblLayout w:type="fixed"/>
        <w:tblLook w:val="01E0" w:firstRow="1" w:lastRow="1" w:firstColumn="1" w:lastColumn="1" w:noHBand="0" w:noVBand="0"/>
      </w:tblPr>
      <w:tblGrid>
        <w:gridCol w:w="9576"/>
      </w:tblGrid>
      <w:tr w:rsidR="00D22517" w14:paraId="221416C7" w14:textId="77777777" w:rsidTr="00345119">
        <w:tc>
          <w:tcPr>
            <w:tcW w:w="9576" w:type="dxa"/>
          </w:tcPr>
          <w:p w14:paraId="777A18BE" w14:textId="3A46C918" w:rsidR="008423E4" w:rsidRPr="00861995" w:rsidRDefault="00A856B1" w:rsidP="006C3298">
            <w:pPr>
              <w:jc w:val="right"/>
            </w:pPr>
            <w:r>
              <w:t>C.S.S.B. 621</w:t>
            </w:r>
          </w:p>
        </w:tc>
      </w:tr>
      <w:tr w:rsidR="00D22517" w14:paraId="4D3AC1C0" w14:textId="77777777" w:rsidTr="00345119">
        <w:tc>
          <w:tcPr>
            <w:tcW w:w="9576" w:type="dxa"/>
          </w:tcPr>
          <w:p w14:paraId="77BA9D8A" w14:textId="73F6CB99" w:rsidR="008423E4" w:rsidRPr="00861995" w:rsidRDefault="00A856B1" w:rsidP="006C3298">
            <w:pPr>
              <w:jc w:val="right"/>
            </w:pPr>
            <w:r>
              <w:t xml:space="preserve">By: </w:t>
            </w:r>
            <w:r w:rsidR="00197383">
              <w:t>Parker</w:t>
            </w:r>
          </w:p>
        </w:tc>
      </w:tr>
      <w:tr w:rsidR="00D22517" w14:paraId="29B43BF1" w14:textId="77777777" w:rsidTr="00345119">
        <w:tc>
          <w:tcPr>
            <w:tcW w:w="9576" w:type="dxa"/>
          </w:tcPr>
          <w:p w14:paraId="6227BE16" w14:textId="4C79688F" w:rsidR="008423E4" w:rsidRPr="00861995" w:rsidRDefault="00A856B1" w:rsidP="006C3298">
            <w:pPr>
              <w:jc w:val="right"/>
            </w:pPr>
            <w:r>
              <w:t>State Affairs</w:t>
            </w:r>
          </w:p>
        </w:tc>
      </w:tr>
      <w:tr w:rsidR="00D22517" w14:paraId="12B5269C" w14:textId="77777777" w:rsidTr="00345119">
        <w:tc>
          <w:tcPr>
            <w:tcW w:w="9576" w:type="dxa"/>
          </w:tcPr>
          <w:p w14:paraId="026C6040" w14:textId="3E1E52CB" w:rsidR="008423E4" w:rsidRDefault="00A856B1" w:rsidP="006C3298">
            <w:pPr>
              <w:jc w:val="right"/>
            </w:pPr>
            <w:r>
              <w:t>Committee Report (Substituted)</w:t>
            </w:r>
          </w:p>
        </w:tc>
      </w:tr>
    </w:tbl>
    <w:p w14:paraId="4A96DA5B" w14:textId="77777777" w:rsidR="008423E4" w:rsidRDefault="008423E4" w:rsidP="006C3298">
      <w:pPr>
        <w:tabs>
          <w:tab w:val="right" w:pos="9360"/>
        </w:tabs>
      </w:pPr>
    </w:p>
    <w:p w14:paraId="1843C1EF" w14:textId="77777777" w:rsidR="008423E4" w:rsidRDefault="008423E4" w:rsidP="006C3298"/>
    <w:p w14:paraId="7A739E60" w14:textId="77777777" w:rsidR="008423E4" w:rsidRDefault="008423E4" w:rsidP="006C3298"/>
    <w:tbl>
      <w:tblPr>
        <w:tblW w:w="0" w:type="auto"/>
        <w:tblCellMar>
          <w:left w:w="115" w:type="dxa"/>
          <w:right w:w="115" w:type="dxa"/>
        </w:tblCellMar>
        <w:tblLook w:val="01E0" w:firstRow="1" w:lastRow="1" w:firstColumn="1" w:lastColumn="1" w:noHBand="0" w:noVBand="0"/>
      </w:tblPr>
      <w:tblGrid>
        <w:gridCol w:w="9360"/>
      </w:tblGrid>
      <w:tr w:rsidR="00D22517" w14:paraId="4FEAF424" w14:textId="77777777" w:rsidTr="00345119">
        <w:tc>
          <w:tcPr>
            <w:tcW w:w="9576" w:type="dxa"/>
          </w:tcPr>
          <w:p w14:paraId="408FBDB0" w14:textId="77777777" w:rsidR="008423E4" w:rsidRPr="00A8133F" w:rsidRDefault="00A856B1" w:rsidP="006C3298">
            <w:pPr>
              <w:rPr>
                <w:b/>
              </w:rPr>
            </w:pPr>
            <w:r w:rsidRPr="009C1E9A">
              <w:rPr>
                <w:b/>
                <w:u w:val="single"/>
              </w:rPr>
              <w:t>BACKGROUND AND PURPOSE</w:t>
            </w:r>
            <w:r>
              <w:rPr>
                <w:b/>
              </w:rPr>
              <w:t xml:space="preserve"> </w:t>
            </w:r>
          </w:p>
          <w:p w14:paraId="656CE9AB" w14:textId="77777777" w:rsidR="008423E4" w:rsidRDefault="008423E4" w:rsidP="006C3298"/>
          <w:p w14:paraId="1E4D3212" w14:textId="4A429646" w:rsidR="008423E4" w:rsidRDefault="00A856B1" w:rsidP="006C3298">
            <w:pPr>
              <w:pStyle w:val="Header"/>
              <w:jc w:val="both"/>
            </w:pPr>
            <w:r w:rsidRPr="009C3B91">
              <w:t>The Department of Information Resources (DIR) is responsible for providing the state</w:t>
            </w:r>
            <w:r>
              <w:t>'</w:t>
            </w:r>
            <w:r w:rsidRPr="009C3B91">
              <w:t xml:space="preserve">s technology infrastructure with strategic </w:t>
            </w:r>
            <w:r w:rsidRPr="009C3B91">
              <w:t xml:space="preserve">direction, coordination, leadership, and protection from cybersecurity threats. Among other duties, DIR oversees the state information security program, develops security standards and procedures for state agencies, provides incident response to state and </w:t>
            </w:r>
            <w:r w:rsidRPr="009C3B91">
              <w:t>local entities after a cybersecurity incident, provides assessment services and penetration testing to ensure security programs are operating effectively, and operates the end</w:t>
            </w:r>
            <w:r w:rsidR="00707E99">
              <w:noBreakHyphen/>
            </w:r>
            <w:r w:rsidRPr="009C3B91">
              <w:t>user cybersecurity training program for state and local employees. DIR also prov</w:t>
            </w:r>
            <w:r w:rsidRPr="009C3B91">
              <w:t>ides education and certification testing for state cybersecurity professionals and specific training to state and local entities on various aspects of cybersecurity, such as incident response, so they are prepared for addressing the many security risks tha</w:t>
            </w:r>
            <w:r w:rsidRPr="009C3B91">
              <w:t>t state and local security professionals face.</w:t>
            </w:r>
            <w:r>
              <w:t xml:space="preserve"> DIR currently employs a chief information security officer (CISO) to oversee the development and implementation of these programs, but this important role is not defined in state statute. C.S.S.B</w:t>
            </w:r>
            <w:r w:rsidR="0053458F">
              <w:t>. </w:t>
            </w:r>
            <w:r>
              <w:t>621 seeks to</w:t>
            </w:r>
            <w:r>
              <w:t xml:space="preserve"> codify the position of CISO in statute and to set out the required duties for this position.</w:t>
            </w:r>
          </w:p>
          <w:p w14:paraId="12869410" w14:textId="77777777" w:rsidR="008423E4" w:rsidRPr="00E26B13" w:rsidRDefault="008423E4" w:rsidP="006C3298">
            <w:pPr>
              <w:rPr>
                <w:b/>
              </w:rPr>
            </w:pPr>
          </w:p>
        </w:tc>
      </w:tr>
      <w:tr w:rsidR="00D22517" w14:paraId="486EE0FA" w14:textId="77777777" w:rsidTr="00345119">
        <w:tc>
          <w:tcPr>
            <w:tcW w:w="9576" w:type="dxa"/>
          </w:tcPr>
          <w:p w14:paraId="03A4EA1D" w14:textId="77777777" w:rsidR="0017725B" w:rsidRDefault="00A856B1" w:rsidP="006C3298">
            <w:pPr>
              <w:rPr>
                <w:b/>
                <w:u w:val="single"/>
              </w:rPr>
            </w:pPr>
            <w:r>
              <w:rPr>
                <w:b/>
                <w:u w:val="single"/>
              </w:rPr>
              <w:t>CRIMINAL JUSTICE IMPACT</w:t>
            </w:r>
          </w:p>
          <w:p w14:paraId="68B616A0" w14:textId="77777777" w:rsidR="0017725B" w:rsidRDefault="0017725B" w:rsidP="006C3298">
            <w:pPr>
              <w:rPr>
                <w:b/>
                <w:u w:val="single"/>
              </w:rPr>
            </w:pPr>
          </w:p>
          <w:p w14:paraId="25A56943" w14:textId="55C3F76B" w:rsidR="00AD4737" w:rsidRPr="00AD4737" w:rsidRDefault="00A856B1" w:rsidP="006C3298">
            <w:pPr>
              <w:jc w:val="both"/>
            </w:pPr>
            <w:r>
              <w:t>It is the committee's opinion that this bill does not expressly create a criminal offense, increase the punishment for an existing crim</w:t>
            </w:r>
            <w:r>
              <w:t>inal offense or category of offenses, or change the eligibility of a person for community supervision, parole, or mandatory supervision.</w:t>
            </w:r>
          </w:p>
          <w:p w14:paraId="01FC55A9" w14:textId="77777777" w:rsidR="0017725B" w:rsidRPr="0017725B" w:rsidRDefault="0017725B" w:rsidP="006C3298">
            <w:pPr>
              <w:rPr>
                <w:b/>
                <w:u w:val="single"/>
              </w:rPr>
            </w:pPr>
          </w:p>
        </w:tc>
      </w:tr>
      <w:tr w:rsidR="00D22517" w14:paraId="06A68550" w14:textId="77777777" w:rsidTr="00345119">
        <w:tc>
          <w:tcPr>
            <w:tcW w:w="9576" w:type="dxa"/>
          </w:tcPr>
          <w:p w14:paraId="60B9B395" w14:textId="77777777" w:rsidR="008423E4" w:rsidRPr="00A8133F" w:rsidRDefault="00A856B1" w:rsidP="006C3298">
            <w:pPr>
              <w:rPr>
                <w:b/>
              </w:rPr>
            </w:pPr>
            <w:r w:rsidRPr="009C1E9A">
              <w:rPr>
                <w:b/>
                <w:u w:val="single"/>
              </w:rPr>
              <w:t>RULEMAKING AUTHORITY</w:t>
            </w:r>
            <w:r>
              <w:rPr>
                <w:b/>
              </w:rPr>
              <w:t xml:space="preserve"> </w:t>
            </w:r>
          </w:p>
          <w:p w14:paraId="4F2B4706" w14:textId="77777777" w:rsidR="008423E4" w:rsidRDefault="008423E4" w:rsidP="006C3298"/>
          <w:p w14:paraId="30FA0AF6" w14:textId="03834F52" w:rsidR="00AD4737" w:rsidRDefault="00A856B1" w:rsidP="006C3298">
            <w:pPr>
              <w:pStyle w:val="Header"/>
              <w:tabs>
                <w:tab w:val="clear" w:pos="4320"/>
                <w:tab w:val="clear" w:pos="8640"/>
              </w:tabs>
              <w:jc w:val="both"/>
            </w:pPr>
            <w:r>
              <w:t>It is the committee's opinion that this bill does not expressly grant any additional rulemakin</w:t>
            </w:r>
            <w:r>
              <w:t>g authority to a state officer, department, agency, or institution.</w:t>
            </w:r>
          </w:p>
          <w:p w14:paraId="122DEB3F" w14:textId="77777777" w:rsidR="008423E4" w:rsidRPr="00E21FDC" w:rsidRDefault="008423E4" w:rsidP="006C3298">
            <w:pPr>
              <w:rPr>
                <w:b/>
              </w:rPr>
            </w:pPr>
          </w:p>
        </w:tc>
      </w:tr>
      <w:tr w:rsidR="00D22517" w14:paraId="0E94A9AC" w14:textId="77777777" w:rsidTr="00345119">
        <w:tc>
          <w:tcPr>
            <w:tcW w:w="9576" w:type="dxa"/>
          </w:tcPr>
          <w:p w14:paraId="3D551518" w14:textId="77777777" w:rsidR="008423E4" w:rsidRPr="00A8133F" w:rsidRDefault="00A856B1" w:rsidP="006C3298">
            <w:pPr>
              <w:rPr>
                <w:b/>
              </w:rPr>
            </w:pPr>
            <w:r w:rsidRPr="009C1E9A">
              <w:rPr>
                <w:b/>
                <w:u w:val="single"/>
              </w:rPr>
              <w:t>ANALYSIS</w:t>
            </w:r>
            <w:r>
              <w:rPr>
                <w:b/>
              </w:rPr>
              <w:t xml:space="preserve"> </w:t>
            </w:r>
          </w:p>
          <w:p w14:paraId="04171B0E" w14:textId="77777777" w:rsidR="008423E4" w:rsidRDefault="008423E4" w:rsidP="006C3298"/>
          <w:p w14:paraId="057599B1" w14:textId="032A05B1" w:rsidR="009C36CD" w:rsidRDefault="00A856B1" w:rsidP="006C3298">
            <w:pPr>
              <w:pStyle w:val="Header"/>
              <w:tabs>
                <w:tab w:val="clear" w:pos="4320"/>
                <w:tab w:val="clear" w:pos="8640"/>
              </w:tabs>
              <w:jc w:val="both"/>
            </w:pPr>
            <w:r>
              <w:t>C.S.S.B. 621</w:t>
            </w:r>
            <w:r w:rsidR="00741D01">
              <w:t xml:space="preserve"> amends the Government Code to </w:t>
            </w:r>
            <w:r w:rsidR="00290ECB">
              <w:t>require</w:t>
            </w:r>
            <w:r>
              <w:t xml:space="preserve"> </w:t>
            </w:r>
            <w:r w:rsidRPr="00D52E69">
              <w:t xml:space="preserve">the executive director of </w:t>
            </w:r>
            <w:r w:rsidR="00290ECB">
              <w:t>t</w:t>
            </w:r>
            <w:r w:rsidR="00290ECB" w:rsidRPr="00290ECB">
              <w:t>he Department of Information Resources</w:t>
            </w:r>
            <w:r w:rsidR="00633E13">
              <w:t xml:space="preserve"> (DIR)</w:t>
            </w:r>
            <w:r>
              <w:t>, using existing funds,</w:t>
            </w:r>
            <w:r w:rsidR="00290ECB">
              <w:t xml:space="preserve"> to employ a chief information security</w:t>
            </w:r>
            <w:r w:rsidR="006010C1">
              <w:t xml:space="preserve"> </w:t>
            </w:r>
            <w:r w:rsidR="00290ECB">
              <w:t xml:space="preserve">officer </w:t>
            </w:r>
            <w:r w:rsidR="00AE19E2">
              <w:t xml:space="preserve">(CISO) </w:t>
            </w:r>
            <w:r w:rsidR="00290ECB">
              <w:t>to oversee cybersecurity matters for the state</w:t>
            </w:r>
            <w:r w:rsidR="001E36EF">
              <w:t>.</w:t>
            </w:r>
            <w:r w:rsidR="000B5876">
              <w:t xml:space="preserve"> </w:t>
            </w:r>
            <w:r w:rsidR="001E36EF">
              <w:t xml:space="preserve">The bill requires the </w:t>
            </w:r>
            <w:r w:rsidR="006010C1">
              <w:t>CI</w:t>
            </w:r>
            <w:r w:rsidR="00AE19E2">
              <w:t>S</w:t>
            </w:r>
            <w:r w:rsidR="006010C1">
              <w:t>O</w:t>
            </w:r>
            <w:r w:rsidR="001E36EF">
              <w:t xml:space="preserve"> to do</w:t>
            </w:r>
            <w:r w:rsidR="000B5876">
              <w:t xml:space="preserve"> the following </w:t>
            </w:r>
            <w:r w:rsidR="001E36EF">
              <w:t>as part of that oversight</w:t>
            </w:r>
            <w:r w:rsidR="000B5876">
              <w:t xml:space="preserve">: </w:t>
            </w:r>
          </w:p>
          <w:p w14:paraId="5D132E2E" w14:textId="6FC987F0" w:rsidR="00633E13" w:rsidRDefault="00A856B1" w:rsidP="006C3298">
            <w:pPr>
              <w:pStyle w:val="Header"/>
              <w:numPr>
                <w:ilvl w:val="0"/>
                <w:numId w:val="1"/>
              </w:numPr>
              <w:jc w:val="both"/>
            </w:pPr>
            <w:r>
              <w:t xml:space="preserve">implement </w:t>
            </w:r>
            <w:r w:rsidR="0003066E">
              <w:t>DIR</w:t>
            </w:r>
            <w:r w:rsidR="001E36EF">
              <w:t>'s</w:t>
            </w:r>
            <w:r w:rsidR="0003066E">
              <w:t xml:space="preserve"> cybersecurity</w:t>
            </w:r>
            <w:r w:rsidR="001E36EF">
              <w:t xml:space="preserve"> duties</w:t>
            </w:r>
            <w:r>
              <w:t>;</w:t>
            </w:r>
          </w:p>
          <w:p w14:paraId="72610A88" w14:textId="3A86D46F" w:rsidR="00633E13" w:rsidRDefault="00A856B1" w:rsidP="006C3298">
            <w:pPr>
              <w:pStyle w:val="Header"/>
              <w:numPr>
                <w:ilvl w:val="0"/>
                <w:numId w:val="1"/>
              </w:numPr>
              <w:jc w:val="both"/>
            </w:pPr>
            <w:r>
              <w:t xml:space="preserve">respond to </w:t>
            </w:r>
            <w:r w:rsidRPr="001252CD">
              <w:t>reports</w:t>
            </w:r>
            <w:r w:rsidR="005626A1" w:rsidRPr="001252CD">
              <w:t xml:space="preserve"> </w:t>
            </w:r>
            <w:r w:rsidR="001252CD">
              <w:t>sent to DIR by</w:t>
            </w:r>
            <w:r w:rsidR="00050AB7" w:rsidRPr="001252CD">
              <w:t xml:space="preserve"> state agencies</w:t>
            </w:r>
            <w:r w:rsidR="00050AB7">
              <w:t xml:space="preserve"> </w:t>
            </w:r>
            <w:r w:rsidR="005626A1">
              <w:t xml:space="preserve">regarding </w:t>
            </w:r>
            <w:r w:rsidR="005626A1" w:rsidRPr="005626A1">
              <w:t xml:space="preserve">a breach or suspected breach of system security or an unauthorized exposure of </w:t>
            </w:r>
            <w:r w:rsidR="009E49EE">
              <w:t xml:space="preserve">sensitive personal or </w:t>
            </w:r>
            <w:r w:rsidR="009E49EE" w:rsidRPr="009E49EE">
              <w:t>confidential</w:t>
            </w:r>
            <w:r w:rsidR="005626A1" w:rsidRPr="005626A1">
              <w:t xml:space="preserve"> information</w:t>
            </w:r>
            <w:r>
              <w:t>;</w:t>
            </w:r>
          </w:p>
          <w:p w14:paraId="540F1FE7" w14:textId="61907C6A" w:rsidR="00633E13" w:rsidRDefault="00A856B1" w:rsidP="006C3298">
            <w:pPr>
              <w:pStyle w:val="Header"/>
              <w:numPr>
                <w:ilvl w:val="0"/>
                <w:numId w:val="1"/>
              </w:numPr>
              <w:jc w:val="both"/>
            </w:pPr>
            <w:r>
              <w:t>develop a statewide information security framework;</w:t>
            </w:r>
          </w:p>
          <w:p w14:paraId="52AC0C73" w14:textId="7F01E364" w:rsidR="00633E13" w:rsidRDefault="00A856B1" w:rsidP="006C3298">
            <w:pPr>
              <w:pStyle w:val="Header"/>
              <w:numPr>
                <w:ilvl w:val="0"/>
                <w:numId w:val="1"/>
              </w:numPr>
              <w:jc w:val="both"/>
            </w:pPr>
            <w:r>
              <w:t xml:space="preserve">oversee the development of statewide information security </w:t>
            </w:r>
            <w:r>
              <w:t>policies and standards;</w:t>
            </w:r>
          </w:p>
          <w:p w14:paraId="4DBCF099" w14:textId="20916055" w:rsidR="00633E13" w:rsidRDefault="00A856B1" w:rsidP="006C3298">
            <w:pPr>
              <w:pStyle w:val="Header"/>
              <w:numPr>
                <w:ilvl w:val="0"/>
                <w:numId w:val="1"/>
              </w:numPr>
              <w:jc w:val="both"/>
            </w:pPr>
            <w:r>
              <w:t>collaborat</w:t>
            </w:r>
            <w:r w:rsidR="00255245">
              <w:t>e</w:t>
            </w:r>
            <w:r>
              <w:t xml:space="preserve"> with </w:t>
            </w:r>
            <w:r w:rsidR="001E36EF">
              <w:t xml:space="preserve">applicable </w:t>
            </w:r>
            <w:r>
              <w:t>state agencies, local governmental entities, and other entities operating or exercising control over state information systems or state</w:t>
            </w:r>
            <w:r w:rsidR="000D2C54">
              <w:noBreakHyphen/>
            </w:r>
            <w:r>
              <w:t xml:space="preserve">controlled data </w:t>
            </w:r>
            <w:r w:rsidRPr="00E90BBA">
              <w:t>to strengthen the state's cybersecurity</w:t>
            </w:r>
            <w:r>
              <w:t xml:space="preserve"> and informat</w:t>
            </w:r>
            <w:r>
              <w:t>ion security policies, standards, and guidelines;</w:t>
            </w:r>
          </w:p>
          <w:p w14:paraId="5BBBEC96" w14:textId="43D9583E" w:rsidR="00633E13" w:rsidRDefault="00A856B1" w:rsidP="006C3298">
            <w:pPr>
              <w:pStyle w:val="Header"/>
              <w:numPr>
                <w:ilvl w:val="0"/>
                <w:numId w:val="1"/>
              </w:numPr>
              <w:jc w:val="both"/>
            </w:pPr>
            <w:r>
              <w:t>oversee the implementation</w:t>
            </w:r>
            <w:r w:rsidR="00784FD6">
              <w:t xml:space="preserve"> </w:t>
            </w:r>
            <w:r>
              <w:t xml:space="preserve">of </w:t>
            </w:r>
            <w:r w:rsidR="00341C36">
              <w:t>the</w:t>
            </w:r>
            <w:r w:rsidR="00E90BBA">
              <w:t xml:space="preserve"> information security </w:t>
            </w:r>
            <w:r>
              <w:t>policies, standards, guidelines</w:t>
            </w:r>
            <w:r w:rsidR="00050AB7">
              <w:t>,</w:t>
            </w:r>
            <w:r w:rsidR="00784FD6">
              <w:t xml:space="preserve"> </w:t>
            </w:r>
            <w:r w:rsidR="00784FD6" w:rsidRPr="001252CD">
              <w:t>and framework</w:t>
            </w:r>
            <w:r w:rsidR="001E36EF">
              <w:t xml:space="preserve"> </w:t>
            </w:r>
            <w:r w:rsidR="00050AB7">
              <w:t>developed</w:t>
            </w:r>
            <w:r w:rsidR="001E36EF">
              <w:t xml:space="preserve"> under the bill;</w:t>
            </w:r>
          </w:p>
          <w:p w14:paraId="120C068E" w14:textId="0B1AA953" w:rsidR="00633E13" w:rsidRDefault="00A856B1" w:rsidP="006C3298">
            <w:pPr>
              <w:pStyle w:val="Header"/>
              <w:numPr>
                <w:ilvl w:val="0"/>
                <w:numId w:val="1"/>
              </w:numPr>
              <w:jc w:val="both"/>
            </w:pPr>
            <w:r>
              <w:t>provid</w:t>
            </w:r>
            <w:r w:rsidR="001E36EF">
              <w:t>e</w:t>
            </w:r>
            <w:r>
              <w:t xml:space="preserve"> information security leadership, strategic direction, and coordination for the state information security program;</w:t>
            </w:r>
          </w:p>
          <w:p w14:paraId="0CDD20AC" w14:textId="1B7D9B78" w:rsidR="00633E13" w:rsidRDefault="00A856B1" w:rsidP="006C3298">
            <w:pPr>
              <w:pStyle w:val="Header"/>
              <w:numPr>
                <w:ilvl w:val="0"/>
                <w:numId w:val="1"/>
              </w:numPr>
              <w:jc w:val="both"/>
            </w:pPr>
            <w:r>
              <w:t>provid</w:t>
            </w:r>
            <w:r w:rsidR="001E36EF">
              <w:t>e</w:t>
            </w:r>
            <w:r>
              <w:t xml:space="preserve"> strategic direction to the network security center</w:t>
            </w:r>
            <w:r w:rsidR="001D282C">
              <w:t xml:space="preserve"> </w:t>
            </w:r>
            <w:r>
              <w:t>and statewide technology centers</w:t>
            </w:r>
            <w:r w:rsidR="00D52E69">
              <w:t>; and</w:t>
            </w:r>
          </w:p>
          <w:p w14:paraId="0BD0E925" w14:textId="041B1DB7" w:rsidR="00D52E69" w:rsidRDefault="00A856B1" w:rsidP="006C3298">
            <w:pPr>
              <w:pStyle w:val="Header"/>
              <w:numPr>
                <w:ilvl w:val="0"/>
                <w:numId w:val="1"/>
              </w:numPr>
              <w:jc w:val="both"/>
            </w:pPr>
            <w:r w:rsidRPr="00D52E69">
              <w:t>oversee the preparation and submission of t</w:t>
            </w:r>
            <w:r w:rsidRPr="00D52E69">
              <w:t>he</w:t>
            </w:r>
            <w:r>
              <w:t xml:space="preserve"> cybersecurity</w:t>
            </w:r>
            <w:r w:rsidRPr="00D52E69">
              <w:t xml:space="preserve"> report</w:t>
            </w:r>
            <w:r>
              <w:t>.</w:t>
            </w:r>
          </w:p>
          <w:p w14:paraId="19BA89CB" w14:textId="7C6D3698" w:rsidR="00633E13" w:rsidRDefault="00A856B1" w:rsidP="006C3298">
            <w:pPr>
              <w:pStyle w:val="Header"/>
              <w:jc w:val="both"/>
            </w:pPr>
            <w:r>
              <w:t>For purposes of the bill's provisions</w:t>
            </w:r>
            <w:r w:rsidR="000D2C54">
              <w:t>,</w:t>
            </w:r>
            <w:r>
              <w:t xml:space="preserve"> "</w:t>
            </w:r>
            <w:r w:rsidRPr="006010C1">
              <w:t>state information security program" means the policies, standards, procedures, elements, structure, strategies, objectives, plans, metrics, reports, services, and resources that establish the</w:t>
            </w:r>
            <w:r w:rsidRPr="006010C1">
              <w:t xml:space="preserve"> information resources security function for </w:t>
            </w:r>
            <w:r w:rsidRPr="001252CD">
              <w:t xml:space="preserve">the </w:t>
            </w:r>
            <w:r w:rsidR="001252CD">
              <w:t>s</w:t>
            </w:r>
            <w:r w:rsidRPr="001252CD">
              <w:t>tate.</w:t>
            </w:r>
          </w:p>
          <w:p w14:paraId="0B95D839" w14:textId="77777777" w:rsidR="008423E4" w:rsidRPr="00835628" w:rsidRDefault="008423E4" w:rsidP="006C3298">
            <w:pPr>
              <w:rPr>
                <w:b/>
              </w:rPr>
            </w:pPr>
          </w:p>
        </w:tc>
      </w:tr>
      <w:tr w:rsidR="00D22517" w14:paraId="779F30CA" w14:textId="77777777" w:rsidTr="00345119">
        <w:tc>
          <w:tcPr>
            <w:tcW w:w="9576" w:type="dxa"/>
          </w:tcPr>
          <w:p w14:paraId="783DF057" w14:textId="77777777" w:rsidR="008423E4" w:rsidRPr="00A8133F" w:rsidRDefault="00A856B1" w:rsidP="006C3298">
            <w:pPr>
              <w:rPr>
                <w:b/>
              </w:rPr>
            </w:pPr>
            <w:r w:rsidRPr="009C1E9A">
              <w:rPr>
                <w:b/>
                <w:u w:val="single"/>
              </w:rPr>
              <w:t>EFFECTIVE DATE</w:t>
            </w:r>
            <w:r>
              <w:rPr>
                <w:b/>
              </w:rPr>
              <w:t xml:space="preserve"> </w:t>
            </w:r>
          </w:p>
          <w:p w14:paraId="7B3A3708" w14:textId="77777777" w:rsidR="008423E4" w:rsidRDefault="008423E4" w:rsidP="006C3298"/>
          <w:p w14:paraId="035E30CF" w14:textId="7DA36FE1" w:rsidR="008423E4" w:rsidRPr="003624F2" w:rsidRDefault="00A856B1" w:rsidP="006C3298">
            <w:pPr>
              <w:pStyle w:val="Header"/>
              <w:tabs>
                <w:tab w:val="clear" w:pos="4320"/>
                <w:tab w:val="clear" w:pos="8640"/>
              </w:tabs>
              <w:jc w:val="both"/>
            </w:pPr>
            <w:r>
              <w:t>September 1, 2023.</w:t>
            </w:r>
          </w:p>
          <w:p w14:paraId="4F833543" w14:textId="77777777" w:rsidR="008423E4" w:rsidRPr="00233FDB" w:rsidRDefault="008423E4" w:rsidP="006C3298">
            <w:pPr>
              <w:rPr>
                <w:b/>
              </w:rPr>
            </w:pPr>
          </w:p>
        </w:tc>
      </w:tr>
      <w:tr w:rsidR="00D22517" w14:paraId="767550EF" w14:textId="77777777" w:rsidTr="00345119">
        <w:tc>
          <w:tcPr>
            <w:tcW w:w="9576" w:type="dxa"/>
          </w:tcPr>
          <w:p w14:paraId="3C2EFFF9" w14:textId="77777777" w:rsidR="00197383" w:rsidRDefault="00A856B1" w:rsidP="006C3298">
            <w:pPr>
              <w:jc w:val="both"/>
              <w:rPr>
                <w:b/>
                <w:u w:val="single"/>
              </w:rPr>
            </w:pPr>
            <w:r>
              <w:rPr>
                <w:b/>
                <w:u w:val="single"/>
              </w:rPr>
              <w:t>COMPARISON OF SENATE ENGROSSED AND SUBSTITUTE</w:t>
            </w:r>
          </w:p>
          <w:p w14:paraId="3CDEEC7B" w14:textId="77777777" w:rsidR="004D730E" w:rsidRDefault="004D730E" w:rsidP="006C3298">
            <w:pPr>
              <w:jc w:val="both"/>
            </w:pPr>
          </w:p>
          <w:p w14:paraId="0D127E9F" w14:textId="322F9BF0" w:rsidR="004D730E" w:rsidRDefault="00A856B1" w:rsidP="006C3298">
            <w:pPr>
              <w:jc w:val="both"/>
            </w:pPr>
            <w:r>
              <w:t xml:space="preserve">While C.S.S.B. 621 may differ from the engrossed in minor or nonsubstantive ways, the following </w:t>
            </w:r>
            <w:r>
              <w:t>summarizes the substantial differences between the engrossed and committee substitute versions of the bill.</w:t>
            </w:r>
          </w:p>
          <w:p w14:paraId="69D3BE6A" w14:textId="77777777" w:rsidR="004D730E" w:rsidRDefault="004D730E" w:rsidP="006C3298">
            <w:pPr>
              <w:jc w:val="both"/>
            </w:pPr>
          </w:p>
          <w:p w14:paraId="2E3D0854" w14:textId="69EB8366" w:rsidR="004D730E" w:rsidRPr="004D730E" w:rsidRDefault="00A856B1" w:rsidP="006C3298">
            <w:pPr>
              <w:jc w:val="both"/>
            </w:pPr>
            <w:r w:rsidRPr="00B47402">
              <w:t xml:space="preserve">The substitute </w:t>
            </w:r>
            <w:r w:rsidR="00EF7ACE">
              <w:t>replaces</w:t>
            </w:r>
            <w:r w:rsidR="00EF7ACE" w:rsidRPr="00B47402">
              <w:t xml:space="preserve"> </w:t>
            </w:r>
            <w:r w:rsidR="00EF7ACE">
              <w:t>the</w:t>
            </w:r>
            <w:r w:rsidRPr="00B47402">
              <w:t xml:space="preserve"> provision in the </w:t>
            </w:r>
            <w:r w:rsidR="0033311C">
              <w:t>engrossed</w:t>
            </w:r>
            <w:r w:rsidR="0033311C" w:rsidRPr="00B47402">
              <w:t xml:space="preserve"> </w:t>
            </w:r>
            <w:r>
              <w:t>requir</w:t>
            </w:r>
            <w:r w:rsidR="00EF7ACE">
              <w:t>ing</w:t>
            </w:r>
            <w:r>
              <w:t xml:space="preserve"> the </w:t>
            </w:r>
            <w:r w:rsidR="00EF7ACE">
              <w:t>CISO</w:t>
            </w:r>
            <w:r w:rsidRPr="00B47402">
              <w:t xml:space="preserve"> </w:t>
            </w:r>
            <w:r w:rsidR="00EF7ACE">
              <w:t>to</w:t>
            </w:r>
            <w:r>
              <w:t xml:space="preserve"> </w:t>
            </w:r>
            <w:r w:rsidRPr="00B47402">
              <w:t>develop, in coordination with</w:t>
            </w:r>
            <w:r w:rsidR="00EF7ACE">
              <w:t xml:space="preserve"> applicable</w:t>
            </w:r>
            <w:r w:rsidRPr="00B47402">
              <w:t xml:space="preserve"> state agencies, local governmental entities, and other entities operating or exercising control over state information systems or state-controlled data, information security policies, standards, and guidelines to strengthen </w:t>
            </w:r>
            <w:r w:rsidR="00EF7ACE">
              <w:t>the</w:t>
            </w:r>
            <w:r w:rsidR="00EF7ACE" w:rsidRPr="00B47402">
              <w:t xml:space="preserve"> </w:t>
            </w:r>
            <w:r w:rsidRPr="00B47402">
              <w:t>state's cybersecurity</w:t>
            </w:r>
            <w:r>
              <w:t xml:space="preserve"> </w:t>
            </w:r>
            <w:r w:rsidR="00EF7ACE">
              <w:t xml:space="preserve">with a provision requiring the CISO </w:t>
            </w:r>
            <w:r>
              <w:t xml:space="preserve">to </w:t>
            </w:r>
            <w:r w:rsidRPr="00B47402">
              <w:t>collaborat</w:t>
            </w:r>
            <w:r w:rsidR="00255245">
              <w:t>e</w:t>
            </w:r>
            <w:r w:rsidRPr="00B47402">
              <w:t xml:space="preserve"> with </w:t>
            </w:r>
            <w:r w:rsidR="00EF7ACE">
              <w:t>those same</w:t>
            </w:r>
            <w:r w:rsidRPr="00B47402">
              <w:t xml:space="preserve"> agencies</w:t>
            </w:r>
            <w:r w:rsidR="00EF7ACE">
              <w:t xml:space="preserve"> and</w:t>
            </w:r>
            <w:r w:rsidRPr="00B47402">
              <w:t xml:space="preserve"> entities to strengthen </w:t>
            </w:r>
            <w:r w:rsidR="00EF7ACE">
              <w:t>the</w:t>
            </w:r>
            <w:r w:rsidR="00EF7ACE" w:rsidRPr="00B47402">
              <w:t xml:space="preserve"> </w:t>
            </w:r>
            <w:r w:rsidRPr="00B47402">
              <w:t>state's cybersecurity and information security policies, standards, and guidelines</w:t>
            </w:r>
            <w:r>
              <w:t xml:space="preserve">. </w:t>
            </w:r>
          </w:p>
        </w:tc>
      </w:tr>
      <w:tr w:rsidR="00D22517" w14:paraId="23FFE92D" w14:textId="77777777" w:rsidTr="00345119">
        <w:tc>
          <w:tcPr>
            <w:tcW w:w="9576" w:type="dxa"/>
          </w:tcPr>
          <w:p w14:paraId="07DC283A" w14:textId="77777777" w:rsidR="00197383" w:rsidRPr="009C1E9A" w:rsidRDefault="00197383" w:rsidP="006C3298">
            <w:pPr>
              <w:rPr>
                <w:b/>
                <w:u w:val="single"/>
              </w:rPr>
            </w:pPr>
          </w:p>
        </w:tc>
      </w:tr>
      <w:tr w:rsidR="00D22517" w14:paraId="6DF42135" w14:textId="77777777" w:rsidTr="00345119">
        <w:tc>
          <w:tcPr>
            <w:tcW w:w="9576" w:type="dxa"/>
          </w:tcPr>
          <w:p w14:paraId="617C05B7" w14:textId="77777777" w:rsidR="00197383" w:rsidRPr="00197383" w:rsidRDefault="00197383" w:rsidP="006C3298">
            <w:pPr>
              <w:jc w:val="both"/>
            </w:pPr>
          </w:p>
        </w:tc>
      </w:tr>
    </w:tbl>
    <w:p w14:paraId="311FB357" w14:textId="77777777" w:rsidR="008423E4" w:rsidRPr="00BE0E75" w:rsidRDefault="008423E4" w:rsidP="006C3298">
      <w:pPr>
        <w:jc w:val="both"/>
        <w:rPr>
          <w:rFonts w:ascii="Arial" w:hAnsi="Arial"/>
          <w:sz w:val="16"/>
          <w:szCs w:val="16"/>
        </w:rPr>
      </w:pPr>
    </w:p>
    <w:p w14:paraId="282FD11F" w14:textId="77777777" w:rsidR="004108C3" w:rsidRPr="008423E4" w:rsidRDefault="004108C3" w:rsidP="006C329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9453" w14:textId="77777777" w:rsidR="00000000" w:rsidRDefault="00A856B1">
      <w:r>
        <w:separator/>
      </w:r>
    </w:p>
  </w:endnote>
  <w:endnote w:type="continuationSeparator" w:id="0">
    <w:p w14:paraId="15038A0B" w14:textId="77777777" w:rsidR="00000000" w:rsidRDefault="00A8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19B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22517" w14:paraId="4B6F8A9A" w14:textId="77777777" w:rsidTr="009C1E9A">
      <w:trPr>
        <w:cantSplit/>
      </w:trPr>
      <w:tc>
        <w:tcPr>
          <w:tcW w:w="0" w:type="pct"/>
        </w:tcPr>
        <w:p w14:paraId="489031B4" w14:textId="77777777" w:rsidR="00137D90" w:rsidRDefault="00137D90" w:rsidP="009C1E9A">
          <w:pPr>
            <w:pStyle w:val="Footer"/>
            <w:tabs>
              <w:tab w:val="clear" w:pos="8640"/>
              <w:tab w:val="right" w:pos="9360"/>
            </w:tabs>
          </w:pPr>
        </w:p>
      </w:tc>
      <w:tc>
        <w:tcPr>
          <w:tcW w:w="2395" w:type="pct"/>
        </w:tcPr>
        <w:p w14:paraId="5ECFA061" w14:textId="77777777" w:rsidR="00137D90" w:rsidRDefault="00137D90" w:rsidP="009C1E9A">
          <w:pPr>
            <w:pStyle w:val="Footer"/>
            <w:tabs>
              <w:tab w:val="clear" w:pos="8640"/>
              <w:tab w:val="right" w:pos="9360"/>
            </w:tabs>
          </w:pPr>
        </w:p>
        <w:p w14:paraId="5E4888D8" w14:textId="77777777" w:rsidR="001A4310" w:rsidRDefault="001A4310" w:rsidP="009C1E9A">
          <w:pPr>
            <w:pStyle w:val="Footer"/>
            <w:tabs>
              <w:tab w:val="clear" w:pos="8640"/>
              <w:tab w:val="right" w:pos="9360"/>
            </w:tabs>
          </w:pPr>
        </w:p>
        <w:p w14:paraId="1FB6BDFB" w14:textId="77777777" w:rsidR="00137D90" w:rsidRDefault="00137D90" w:rsidP="009C1E9A">
          <w:pPr>
            <w:pStyle w:val="Footer"/>
            <w:tabs>
              <w:tab w:val="clear" w:pos="8640"/>
              <w:tab w:val="right" w:pos="9360"/>
            </w:tabs>
          </w:pPr>
        </w:p>
      </w:tc>
      <w:tc>
        <w:tcPr>
          <w:tcW w:w="2453" w:type="pct"/>
        </w:tcPr>
        <w:p w14:paraId="40A31529" w14:textId="77777777" w:rsidR="00137D90" w:rsidRDefault="00137D90" w:rsidP="009C1E9A">
          <w:pPr>
            <w:pStyle w:val="Footer"/>
            <w:tabs>
              <w:tab w:val="clear" w:pos="8640"/>
              <w:tab w:val="right" w:pos="9360"/>
            </w:tabs>
            <w:jc w:val="right"/>
          </w:pPr>
        </w:p>
      </w:tc>
    </w:tr>
    <w:tr w:rsidR="00D22517" w14:paraId="480D1D20" w14:textId="77777777" w:rsidTr="009C1E9A">
      <w:trPr>
        <w:cantSplit/>
      </w:trPr>
      <w:tc>
        <w:tcPr>
          <w:tcW w:w="0" w:type="pct"/>
        </w:tcPr>
        <w:p w14:paraId="11252571" w14:textId="77777777" w:rsidR="00EC379B" w:rsidRDefault="00EC379B" w:rsidP="009C1E9A">
          <w:pPr>
            <w:pStyle w:val="Footer"/>
            <w:tabs>
              <w:tab w:val="clear" w:pos="8640"/>
              <w:tab w:val="right" w:pos="9360"/>
            </w:tabs>
          </w:pPr>
        </w:p>
      </w:tc>
      <w:tc>
        <w:tcPr>
          <w:tcW w:w="2395" w:type="pct"/>
        </w:tcPr>
        <w:p w14:paraId="591A1E51" w14:textId="5C1BA2A9" w:rsidR="00EC379B" w:rsidRPr="009C1E9A" w:rsidRDefault="00A856B1" w:rsidP="009C1E9A">
          <w:pPr>
            <w:pStyle w:val="Footer"/>
            <w:tabs>
              <w:tab w:val="clear" w:pos="8640"/>
              <w:tab w:val="right" w:pos="9360"/>
            </w:tabs>
            <w:rPr>
              <w:rFonts w:ascii="Shruti" w:hAnsi="Shruti"/>
              <w:sz w:val="22"/>
            </w:rPr>
          </w:pPr>
          <w:r>
            <w:rPr>
              <w:rFonts w:ascii="Shruti" w:hAnsi="Shruti"/>
              <w:sz w:val="22"/>
            </w:rPr>
            <w:t>88R 29220-D</w:t>
          </w:r>
        </w:p>
      </w:tc>
      <w:tc>
        <w:tcPr>
          <w:tcW w:w="2453" w:type="pct"/>
        </w:tcPr>
        <w:p w14:paraId="5A09E117" w14:textId="59D2DC08" w:rsidR="00EC379B" w:rsidRDefault="00A856B1" w:rsidP="009C1E9A">
          <w:pPr>
            <w:pStyle w:val="Footer"/>
            <w:tabs>
              <w:tab w:val="clear" w:pos="8640"/>
              <w:tab w:val="right" w:pos="9360"/>
            </w:tabs>
            <w:jc w:val="right"/>
          </w:pPr>
          <w:r>
            <w:fldChar w:fldCharType="begin"/>
          </w:r>
          <w:r>
            <w:instrText xml:space="preserve"> DOCPROPERTY  OTID  \* MERGEFORMAT </w:instrText>
          </w:r>
          <w:r>
            <w:fldChar w:fldCharType="separate"/>
          </w:r>
          <w:r w:rsidR="00592927">
            <w:t>23.129.1275</w:t>
          </w:r>
          <w:r>
            <w:fldChar w:fldCharType="end"/>
          </w:r>
        </w:p>
      </w:tc>
    </w:tr>
    <w:tr w:rsidR="00D22517" w14:paraId="50717526" w14:textId="77777777" w:rsidTr="009C1E9A">
      <w:trPr>
        <w:cantSplit/>
      </w:trPr>
      <w:tc>
        <w:tcPr>
          <w:tcW w:w="0" w:type="pct"/>
        </w:tcPr>
        <w:p w14:paraId="3A233270" w14:textId="77777777" w:rsidR="00EC379B" w:rsidRDefault="00EC379B" w:rsidP="009C1E9A">
          <w:pPr>
            <w:pStyle w:val="Footer"/>
            <w:tabs>
              <w:tab w:val="clear" w:pos="4320"/>
              <w:tab w:val="clear" w:pos="8640"/>
              <w:tab w:val="left" w:pos="2865"/>
            </w:tabs>
          </w:pPr>
        </w:p>
      </w:tc>
      <w:tc>
        <w:tcPr>
          <w:tcW w:w="2395" w:type="pct"/>
        </w:tcPr>
        <w:p w14:paraId="7352B60C" w14:textId="68AD08E5" w:rsidR="00EC379B" w:rsidRPr="009C1E9A" w:rsidRDefault="00A856B1" w:rsidP="009C1E9A">
          <w:pPr>
            <w:pStyle w:val="Footer"/>
            <w:tabs>
              <w:tab w:val="clear" w:pos="4320"/>
              <w:tab w:val="clear" w:pos="8640"/>
              <w:tab w:val="left" w:pos="2865"/>
            </w:tabs>
            <w:rPr>
              <w:rFonts w:ascii="Shruti" w:hAnsi="Shruti"/>
              <w:sz w:val="22"/>
            </w:rPr>
          </w:pPr>
          <w:r>
            <w:rPr>
              <w:rFonts w:ascii="Shruti" w:hAnsi="Shruti"/>
              <w:sz w:val="22"/>
            </w:rPr>
            <w:t>Substitute Document Number: 88R 27571</w:t>
          </w:r>
        </w:p>
      </w:tc>
      <w:tc>
        <w:tcPr>
          <w:tcW w:w="2453" w:type="pct"/>
        </w:tcPr>
        <w:p w14:paraId="471ECF83" w14:textId="77777777" w:rsidR="00EC379B" w:rsidRDefault="00EC379B" w:rsidP="006D504F">
          <w:pPr>
            <w:pStyle w:val="Footer"/>
            <w:rPr>
              <w:rStyle w:val="PageNumber"/>
            </w:rPr>
          </w:pPr>
        </w:p>
        <w:p w14:paraId="040BB6D3" w14:textId="77777777" w:rsidR="00EC379B" w:rsidRDefault="00EC379B" w:rsidP="009C1E9A">
          <w:pPr>
            <w:pStyle w:val="Footer"/>
            <w:tabs>
              <w:tab w:val="clear" w:pos="8640"/>
              <w:tab w:val="right" w:pos="9360"/>
            </w:tabs>
            <w:jc w:val="right"/>
          </w:pPr>
        </w:p>
      </w:tc>
    </w:tr>
    <w:tr w:rsidR="00D22517" w14:paraId="5C2A31D4" w14:textId="77777777" w:rsidTr="009C1E9A">
      <w:trPr>
        <w:cantSplit/>
        <w:trHeight w:val="323"/>
      </w:trPr>
      <w:tc>
        <w:tcPr>
          <w:tcW w:w="0" w:type="pct"/>
          <w:gridSpan w:val="3"/>
        </w:tcPr>
        <w:p w14:paraId="2BA80AFF" w14:textId="77777777" w:rsidR="00EC379B" w:rsidRDefault="00A856B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8BAAA75" w14:textId="77777777" w:rsidR="00EC379B" w:rsidRDefault="00EC379B" w:rsidP="009C1E9A">
          <w:pPr>
            <w:pStyle w:val="Footer"/>
            <w:tabs>
              <w:tab w:val="clear" w:pos="8640"/>
              <w:tab w:val="right" w:pos="9360"/>
            </w:tabs>
            <w:jc w:val="center"/>
          </w:pPr>
        </w:p>
      </w:tc>
    </w:tr>
  </w:tbl>
  <w:p w14:paraId="59C67E5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45B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917F" w14:textId="77777777" w:rsidR="00000000" w:rsidRDefault="00A856B1">
      <w:r>
        <w:separator/>
      </w:r>
    </w:p>
  </w:footnote>
  <w:footnote w:type="continuationSeparator" w:id="0">
    <w:p w14:paraId="41FC23B8" w14:textId="77777777" w:rsidR="00000000" w:rsidRDefault="00A8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75B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7A5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15D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D41"/>
    <w:multiLevelType w:val="hybridMultilevel"/>
    <w:tmpl w:val="CEC63904"/>
    <w:lvl w:ilvl="0" w:tplc="686E9A92">
      <w:start w:val="1"/>
      <w:numFmt w:val="decimal"/>
      <w:lvlText w:val="(%1)"/>
      <w:lvlJc w:val="left"/>
      <w:pPr>
        <w:ind w:left="758" w:hanging="398"/>
      </w:pPr>
      <w:rPr>
        <w:rFonts w:hint="default"/>
      </w:rPr>
    </w:lvl>
    <w:lvl w:ilvl="1" w:tplc="7E04C4E6" w:tentative="1">
      <w:start w:val="1"/>
      <w:numFmt w:val="lowerLetter"/>
      <w:lvlText w:val="%2."/>
      <w:lvlJc w:val="left"/>
      <w:pPr>
        <w:ind w:left="1440" w:hanging="360"/>
      </w:pPr>
    </w:lvl>
    <w:lvl w:ilvl="2" w:tplc="1DB6506A" w:tentative="1">
      <w:start w:val="1"/>
      <w:numFmt w:val="lowerRoman"/>
      <w:lvlText w:val="%3."/>
      <w:lvlJc w:val="right"/>
      <w:pPr>
        <w:ind w:left="2160" w:hanging="180"/>
      </w:pPr>
    </w:lvl>
    <w:lvl w:ilvl="3" w:tplc="7AB61F9C" w:tentative="1">
      <w:start w:val="1"/>
      <w:numFmt w:val="decimal"/>
      <w:lvlText w:val="%4."/>
      <w:lvlJc w:val="left"/>
      <w:pPr>
        <w:ind w:left="2880" w:hanging="360"/>
      </w:pPr>
    </w:lvl>
    <w:lvl w:ilvl="4" w:tplc="2084B912" w:tentative="1">
      <w:start w:val="1"/>
      <w:numFmt w:val="lowerLetter"/>
      <w:lvlText w:val="%5."/>
      <w:lvlJc w:val="left"/>
      <w:pPr>
        <w:ind w:left="3600" w:hanging="360"/>
      </w:pPr>
    </w:lvl>
    <w:lvl w:ilvl="5" w:tplc="9022EEA6" w:tentative="1">
      <w:start w:val="1"/>
      <w:numFmt w:val="lowerRoman"/>
      <w:lvlText w:val="%6."/>
      <w:lvlJc w:val="right"/>
      <w:pPr>
        <w:ind w:left="4320" w:hanging="180"/>
      </w:pPr>
    </w:lvl>
    <w:lvl w:ilvl="6" w:tplc="FD5A33B4" w:tentative="1">
      <w:start w:val="1"/>
      <w:numFmt w:val="decimal"/>
      <w:lvlText w:val="%7."/>
      <w:lvlJc w:val="left"/>
      <w:pPr>
        <w:ind w:left="5040" w:hanging="360"/>
      </w:pPr>
    </w:lvl>
    <w:lvl w:ilvl="7" w:tplc="D1D2214A" w:tentative="1">
      <w:start w:val="1"/>
      <w:numFmt w:val="lowerLetter"/>
      <w:lvlText w:val="%8."/>
      <w:lvlJc w:val="left"/>
      <w:pPr>
        <w:ind w:left="5760" w:hanging="360"/>
      </w:pPr>
    </w:lvl>
    <w:lvl w:ilvl="8" w:tplc="75A49168" w:tentative="1">
      <w:start w:val="1"/>
      <w:numFmt w:val="lowerRoman"/>
      <w:lvlText w:val="%9."/>
      <w:lvlJc w:val="right"/>
      <w:pPr>
        <w:ind w:left="6480" w:hanging="180"/>
      </w:pPr>
    </w:lvl>
  </w:abstractNum>
  <w:abstractNum w:abstractNumId="1" w15:restartNumberingAfterBreak="0">
    <w:nsid w:val="44CA401D"/>
    <w:multiLevelType w:val="hybridMultilevel"/>
    <w:tmpl w:val="97EE1692"/>
    <w:lvl w:ilvl="0" w:tplc="871223AC">
      <w:start w:val="1"/>
      <w:numFmt w:val="bullet"/>
      <w:lvlText w:val=""/>
      <w:lvlJc w:val="left"/>
      <w:pPr>
        <w:tabs>
          <w:tab w:val="num" w:pos="720"/>
        </w:tabs>
        <w:ind w:left="720" w:hanging="360"/>
      </w:pPr>
      <w:rPr>
        <w:rFonts w:ascii="Symbol" w:hAnsi="Symbol" w:hint="default"/>
      </w:rPr>
    </w:lvl>
    <w:lvl w:ilvl="1" w:tplc="D4789BA2" w:tentative="1">
      <w:start w:val="1"/>
      <w:numFmt w:val="bullet"/>
      <w:lvlText w:val="o"/>
      <w:lvlJc w:val="left"/>
      <w:pPr>
        <w:ind w:left="1440" w:hanging="360"/>
      </w:pPr>
      <w:rPr>
        <w:rFonts w:ascii="Courier New" w:hAnsi="Courier New" w:cs="Courier New" w:hint="default"/>
      </w:rPr>
    </w:lvl>
    <w:lvl w:ilvl="2" w:tplc="471C677A" w:tentative="1">
      <w:start w:val="1"/>
      <w:numFmt w:val="bullet"/>
      <w:lvlText w:val=""/>
      <w:lvlJc w:val="left"/>
      <w:pPr>
        <w:ind w:left="2160" w:hanging="360"/>
      </w:pPr>
      <w:rPr>
        <w:rFonts w:ascii="Wingdings" w:hAnsi="Wingdings" w:hint="default"/>
      </w:rPr>
    </w:lvl>
    <w:lvl w:ilvl="3" w:tplc="17521C74" w:tentative="1">
      <w:start w:val="1"/>
      <w:numFmt w:val="bullet"/>
      <w:lvlText w:val=""/>
      <w:lvlJc w:val="left"/>
      <w:pPr>
        <w:ind w:left="2880" w:hanging="360"/>
      </w:pPr>
      <w:rPr>
        <w:rFonts w:ascii="Symbol" w:hAnsi="Symbol" w:hint="default"/>
      </w:rPr>
    </w:lvl>
    <w:lvl w:ilvl="4" w:tplc="E41CACE8" w:tentative="1">
      <w:start w:val="1"/>
      <w:numFmt w:val="bullet"/>
      <w:lvlText w:val="o"/>
      <w:lvlJc w:val="left"/>
      <w:pPr>
        <w:ind w:left="3600" w:hanging="360"/>
      </w:pPr>
      <w:rPr>
        <w:rFonts w:ascii="Courier New" w:hAnsi="Courier New" w:cs="Courier New" w:hint="default"/>
      </w:rPr>
    </w:lvl>
    <w:lvl w:ilvl="5" w:tplc="C2A6E49C" w:tentative="1">
      <w:start w:val="1"/>
      <w:numFmt w:val="bullet"/>
      <w:lvlText w:val=""/>
      <w:lvlJc w:val="left"/>
      <w:pPr>
        <w:ind w:left="4320" w:hanging="360"/>
      </w:pPr>
      <w:rPr>
        <w:rFonts w:ascii="Wingdings" w:hAnsi="Wingdings" w:hint="default"/>
      </w:rPr>
    </w:lvl>
    <w:lvl w:ilvl="6" w:tplc="E1DA26F8" w:tentative="1">
      <w:start w:val="1"/>
      <w:numFmt w:val="bullet"/>
      <w:lvlText w:val=""/>
      <w:lvlJc w:val="left"/>
      <w:pPr>
        <w:ind w:left="5040" w:hanging="360"/>
      </w:pPr>
      <w:rPr>
        <w:rFonts w:ascii="Symbol" w:hAnsi="Symbol" w:hint="default"/>
      </w:rPr>
    </w:lvl>
    <w:lvl w:ilvl="7" w:tplc="617093E2" w:tentative="1">
      <w:start w:val="1"/>
      <w:numFmt w:val="bullet"/>
      <w:lvlText w:val="o"/>
      <w:lvlJc w:val="left"/>
      <w:pPr>
        <w:ind w:left="5760" w:hanging="360"/>
      </w:pPr>
      <w:rPr>
        <w:rFonts w:ascii="Courier New" w:hAnsi="Courier New" w:cs="Courier New" w:hint="default"/>
      </w:rPr>
    </w:lvl>
    <w:lvl w:ilvl="8" w:tplc="A78875B6" w:tentative="1">
      <w:start w:val="1"/>
      <w:numFmt w:val="bullet"/>
      <w:lvlText w:val=""/>
      <w:lvlJc w:val="left"/>
      <w:pPr>
        <w:ind w:left="6480" w:hanging="360"/>
      </w:pPr>
      <w:rPr>
        <w:rFonts w:ascii="Wingdings" w:hAnsi="Wingdings" w:hint="default"/>
      </w:rPr>
    </w:lvl>
  </w:abstractNum>
  <w:num w:numId="1" w16cid:durableId="1116752706">
    <w:abstractNumId w:val="1"/>
  </w:num>
  <w:num w:numId="2" w16cid:durableId="20317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5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66E"/>
    <w:rsid w:val="00030AD8"/>
    <w:rsid w:val="0003107A"/>
    <w:rsid w:val="00031C95"/>
    <w:rsid w:val="000330D4"/>
    <w:rsid w:val="0003572D"/>
    <w:rsid w:val="00035DB0"/>
    <w:rsid w:val="00037088"/>
    <w:rsid w:val="000400D5"/>
    <w:rsid w:val="00043B84"/>
    <w:rsid w:val="0004512B"/>
    <w:rsid w:val="000463F0"/>
    <w:rsid w:val="00046BDA"/>
    <w:rsid w:val="0004762E"/>
    <w:rsid w:val="00050AB7"/>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5876"/>
    <w:rsid w:val="000B6090"/>
    <w:rsid w:val="000B6FEE"/>
    <w:rsid w:val="000C12C4"/>
    <w:rsid w:val="000C49DA"/>
    <w:rsid w:val="000C4B3D"/>
    <w:rsid w:val="000C6DC1"/>
    <w:rsid w:val="000C6E20"/>
    <w:rsid w:val="000C76D7"/>
    <w:rsid w:val="000C7F1D"/>
    <w:rsid w:val="000D2C54"/>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393"/>
    <w:rsid w:val="00110F8C"/>
    <w:rsid w:val="0011274A"/>
    <w:rsid w:val="00113522"/>
    <w:rsid w:val="0011378D"/>
    <w:rsid w:val="00115EE9"/>
    <w:rsid w:val="001169F9"/>
    <w:rsid w:val="00120797"/>
    <w:rsid w:val="001218D2"/>
    <w:rsid w:val="0012371B"/>
    <w:rsid w:val="001245C8"/>
    <w:rsid w:val="00124653"/>
    <w:rsid w:val="001247C5"/>
    <w:rsid w:val="001252CD"/>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89E"/>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383"/>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82C"/>
    <w:rsid w:val="001D2A01"/>
    <w:rsid w:val="001D2EF6"/>
    <w:rsid w:val="001D37A8"/>
    <w:rsid w:val="001D462E"/>
    <w:rsid w:val="001E2CAD"/>
    <w:rsid w:val="001E34DB"/>
    <w:rsid w:val="001E36EF"/>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EFB"/>
    <w:rsid w:val="0023341D"/>
    <w:rsid w:val="002338DA"/>
    <w:rsid w:val="00233D66"/>
    <w:rsid w:val="00233FDB"/>
    <w:rsid w:val="00234F58"/>
    <w:rsid w:val="0023507D"/>
    <w:rsid w:val="0024077A"/>
    <w:rsid w:val="00241EC1"/>
    <w:rsid w:val="002431DA"/>
    <w:rsid w:val="0024691D"/>
    <w:rsid w:val="00247D27"/>
    <w:rsid w:val="00250A50"/>
    <w:rsid w:val="00251ED5"/>
    <w:rsid w:val="0025524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ECB"/>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11C"/>
    <w:rsid w:val="00333930"/>
    <w:rsid w:val="00336BA4"/>
    <w:rsid w:val="00336C7A"/>
    <w:rsid w:val="00337392"/>
    <w:rsid w:val="00337659"/>
    <w:rsid w:val="00341C36"/>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59"/>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30E"/>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C54"/>
    <w:rsid w:val="005269CE"/>
    <w:rsid w:val="005304B2"/>
    <w:rsid w:val="005336BD"/>
    <w:rsid w:val="0053458F"/>
    <w:rsid w:val="00534A49"/>
    <w:rsid w:val="005363BB"/>
    <w:rsid w:val="00541B98"/>
    <w:rsid w:val="00543374"/>
    <w:rsid w:val="00545548"/>
    <w:rsid w:val="00546923"/>
    <w:rsid w:val="00551CA6"/>
    <w:rsid w:val="00555034"/>
    <w:rsid w:val="005570D2"/>
    <w:rsid w:val="00561528"/>
    <w:rsid w:val="0056153F"/>
    <w:rsid w:val="00561B14"/>
    <w:rsid w:val="005626A1"/>
    <w:rsid w:val="00562C87"/>
    <w:rsid w:val="005636BD"/>
    <w:rsid w:val="005666D5"/>
    <w:rsid w:val="005669A7"/>
    <w:rsid w:val="00573401"/>
    <w:rsid w:val="00576714"/>
    <w:rsid w:val="0057685A"/>
    <w:rsid w:val="005832EE"/>
    <w:rsid w:val="005847EF"/>
    <w:rsid w:val="005851E6"/>
    <w:rsid w:val="005878B7"/>
    <w:rsid w:val="0059292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0C1"/>
    <w:rsid w:val="006012DA"/>
    <w:rsid w:val="0060390B"/>
    <w:rsid w:val="00603B0F"/>
    <w:rsid w:val="006049F5"/>
    <w:rsid w:val="00605F7B"/>
    <w:rsid w:val="00607E64"/>
    <w:rsid w:val="006106E9"/>
    <w:rsid w:val="0061159E"/>
    <w:rsid w:val="00614633"/>
    <w:rsid w:val="00614BC8"/>
    <w:rsid w:val="006151FB"/>
    <w:rsid w:val="00617411"/>
    <w:rsid w:val="006249CB"/>
    <w:rsid w:val="00626B70"/>
    <w:rsid w:val="006272DD"/>
    <w:rsid w:val="00630963"/>
    <w:rsid w:val="00631897"/>
    <w:rsid w:val="00632928"/>
    <w:rsid w:val="006330DA"/>
    <w:rsid w:val="00633262"/>
    <w:rsid w:val="00633460"/>
    <w:rsid w:val="00633E13"/>
    <w:rsid w:val="006402E7"/>
    <w:rsid w:val="00640CB6"/>
    <w:rsid w:val="00641B42"/>
    <w:rsid w:val="00645750"/>
    <w:rsid w:val="00650692"/>
    <w:rsid w:val="006508D3"/>
    <w:rsid w:val="00650AFA"/>
    <w:rsid w:val="00662B77"/>
    <w:rsid w:val="00662D0E"/>
    <w:rsid w:val="00663265"/>
    <w:rsid w:val="0066345F"/>
    <w:rsid w:val="006643E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298"/>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2FD"/>
    <w:rsid w:val="00705276"/>
    <w:rsid w:val="007066A0"/>
    <w:rsid w:val="007075FB"/>
    <w:rsid w:val="0070787B"/>
    <w:rsid w:val="00707E99"/>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D01"/>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4FD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4BA"/>
    <w:rsid w:val="009B26AB"/>
    <w:rsid w:val="009B3476"/>
    <w:rsid w:val="009B39BC"/>
    <w:rsid w:val="009B5069"/>
    <w:rsid w:val="009B69AD"/>
    <w:rsid w:val="009B7806"/>
    <w:rsid w:val="009C05C1"/>
    <w:rsid w:val="009C1E9A"/>
    <w:rsid w:val="009C2A33"/>
    <w:rsid w:val="009C2E49"/>
    <w:rsid w:val="009C36CD"/>
    <w:rsid w:val="009C3B91"/>
    <w:rsid w:val="009C43A5"/>
    <w:rsid w:val="009C5A1D"/>
    <w:rsid w:val="009C6B08"/>
    <w:rsid w:val="009C70FC"/>
    <w:rsid w:val="009D002B"/>
    <w:rsid w:val="009D37C7"/>
    <w:rsid w:val="009D4BBD"/>
    <w:rsid w:val="009D5A41"/>
    <w:rsid w:val="009E13BF"/>
    <w:rsid w:val="009E3631"/>
    <w:rsid w:val="009E3EB9"/>
    <w:rsid w:val="009E49EE"/>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CFF"/>
    <w:rsid w:val="00A220FF"/>
    <w:rsid w:val="00A227E0"/>
    <w:rsid w:val="00A232E4"/>
    <w:rsid w:val="00A24AAD"/>
    <w:rsid w:val="00A26A8A"/>
    <w:rsid w:val="00A27255"/>
    <w:rsid w:val="00A32304"/>
    <w:rsid w:val="00A3420E"/>
    <w:rsid w:val="00A35D66"/>
    <w:rsid w:val="00A41085"/>
    <w:rsid w:val="00A425FA"/>
    <w:rsid w:val="00A43960"/>
    <w:rsid w:val="00A44A02"/>
    <w:rsid w:val="00A46902"/>
    <w:rsid w:val="00A50CDB"/>
    <w:rsid w:val="00A51F3E"/>
    <w:rsid w:val="00A5364B"/>
    <w:rsid w:val="00A54142"/>
    <w:rsid w:val="00A54C42"/>
    <w:rsid w:val="00A572B1"/>
    <w:rsid w:val="00A577AF"/>
    <w:rsid w:val="00A60177"/>
    <w:rsid w:val="00A61C27"/>
    <w:rsid w:val="00A62638"/>
    <w:rsid w:val="00A6344D"/>
    <w:rsid w:val="00A644B8"/>
    <w:rsid w:val="00A662D3"/>
    <w:rsid w:val="00A70E35"/>
    <w:rsid w:val="00A720DC"/>
    <w:rsid w:val="00A803CF"/>
    <w:rsid w:val="00A8133F"/>
    <w:rsid w:val="00A82CB4"/>
    <w:rsid w:val="00A837A8"/>
    <w:rsid w:val="00A83C36"/>
    <w:rsid w:val="00A856B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E1C"/>
    <w:rsid w:val="00AC2E9A"/>
    <w:rsid w:val="00AC5AAB"/>
    <w:rsid w:val="00AC5AEC"/>
    <w:rsid w:val="00AC5F28"/>
    <w:rsid w:val="00AC6900"/>
    <w:rsid w:val="00AD304B"/>
    <w:rsid w:val="00AD4497"/>
    <w:rsid w:val="00AD4737"/>
    <w:rsid w:val="00AD7780"/>
    <w:rsid w:val="00AE0F65"/>
    <w:rsid w:val="00AE19E2"/>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47402"/>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0969"/>
    <w:rsid w:val="00BA146A"/>
    <w:rsid w:val="00BA32EE"/>
    <w:rsid w:val="00BB05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8CD"/>
    <w:rsid w:val="00CF2099"/>
    <w:rsid w:val="00CF3099"/>
    <w:rsid w:val="00CF34A2"/>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2517"/>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2E69"/>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0A2B"/>
    <w:rsid w:val="00E90BBA"/>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ACE"/>
    <w:rsid w:val="00EF7E26"/>
    <w:rsid w:val="00F01DFA"/>
    <w:rsid w:val="00F02096"/>
    <w:rsid w:val="00F02457"/>
    <w:rsid w:val="00F02D98"/>
    <w:rsid w:val="00F036C3"/>
    <w:rsid w:val="00F0417E"/>
    <w:rsid w:val="00F05397"/>
    <w:rsid w:val="00F0638C"/>
    <w:rsid w:val="00F11E04"/>
    <w:rsid w:val="00F12B24"/>
    <w:rsid w:val="00F12BC7"/>
    <w:rsid w:val="00F15223"/>
    <w:rsid w:val="00F164B4"/>
    <w:rsid w:val="00F176E4"/>
    <w:rsid w:val="00F20E5F"/>
    <w:rsid w:val="00F2196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CF1"/>
    <w:rsid w:val="00F5605D"/>
    <w:rsid w:val="00F6514B"/>
    <w:rsid w:val="00F6533E"/>
    <w:rsid w:val="00F6587F"/>
    <w:rsid w:val="00F67981"/>
    <w:rsid w:val="00F706CA"/>
    <w:rsid w:val="00F70F8D"/>
    <w:rsid w:val="00F71C5A"/>
    <w:rsid w:val="00F733A4"/>
    <w:rsid w:val="00F7758F"/>
    <w:rsid w:val="00F82811"/>
    <w:rsid w:val="00F84153"/>
    <w:rsid w:val="00F85661"/>
    <w:rsid w:val="00F92C2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95BC9D-C7B9-46DC-92E9-A07DB42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E49EE"/>
    <w:rPr>
      <w:sz w:val="16"/>
      <w:szCs w:val="16"/>
    </w:rPr>
  </w:style>
  <w:style w:type="paragraph" w:styleId="CommentText">
    <w:name w:val="annotation text"/>
    <w:basedOn w:val="Normal"/>
    <w:link w:val="CommentTextChar"/>
    <w:unhideWhenUsed/>
    <w:rsid w:val="009E49EE"/>
    <w:rPr>
      <w:sz w:val="20"/>
      <w:szCs w:val="20"/>
    </w:rPr>
  </w:style>
  <w:style w:type="character" w:customStyle="1" w:styleId="CommentTextChar">
    <w:name w:val="Comment Text Char"/>
    <w:basedOn w:val="DefaultParagraphFont"/>
    <w:link w:val="CommentText"/>
    <w:rsid w:val="009E49EE"/>
  </w:style>
  <w:style w:type="paragraph" w:styleId="CommentSubject">
    <w:name w:val="annotation subject"/>
    <w:basedOn w:val="CommentText"/>
    <w:next w:val="CommentText"/>
    <w:link w:val="CommentSubjectChar"/>
    <w:semiHidden/>
    <w:unhideWhenUsed/>
    <w:rsid w:val="009E49EE"/>
    <w:rPr>
      <w:b/>
      <w:bCs/>
    </w:rPr>
  </w:style>
  <w:style w:type="character" w:customStyle="1" w:styleId="CommentSubjectChar">
    <w:name w:val="Comment Subject Char"/>
    <w:basedOn w:val="CommentTextChar"/>
    <w:link w:val="CommentSubject"/>
    <w:semiHidden/>
    <w:rsid w:val="009E49EE"/>
    <w:rPr>
      <w:b/>
      <w:bCs/>
    </w:rPr>
  </w:style>
  <w:style w:type="paragraph" w:styleId="Revision">
    <w:name w:val="Revision"/>
    <w:hidden/>
    <w:uiPriority w:val="99"/>
    <w:semiHidden/>
    <w:rsid w:val="00AE1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3767</Characters>
  <Application>Microsoft Office Word</Application>
  <DocSecurity>4</DocSecurity>
  <Lines>85</Lines>
  <Paragraphs>28</Paragraphs>
  <ScaleCrop>false</ScaleCrop>
  <HeadingPairs>
    <vt:vector size="2" baseType="variant">
      <vt:variant>
        <vt:lpstr>Title</vt:lpstr>
      </vt:variant>
      <vt:variant>
        <vt:i4>1</vt:i4>
      </vt:variant>
    </vt:vector>
  </HeadingPairs>
  <TitlesOfParts>
    <vt:vector size="1" baseType="lpstr">
      <vt:lpstr>BA - SB00621 (Committee Report (Substituted))</vt:lpstr>
    </vt:vector>
  </TitlesOfParts>
  <Company>State of Texas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29220</dc:subject>
  <dc:creator>State of Texas</dc:creator>
  <dc:description>SB 621 by Parker-(H)State Affairs (Substitute Document Number: 88R 27571)</dc:description>
  <cp:lastModifiedBy>Damian Duarte</cp:lastModifiedBy>
  <cp:revision>2</cp:revision>
  <cp:lastPrinted>2003-11-26T17:21:00Z</cp:lastPrinted>
  <dcterms:created xsi:type="dcterms:W3CDTF">2023-05-11T01:05:00Z</dcterms:created>
  <dcterms:modified xsi:type="dcterms:W3CDTF">2023-05-11T01:05:00Z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23.129.1275</vt:lpwstr>
  </property>
</Properties>
</file>