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D9D" w:rsidRDefault="00130D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9C5413A2AF49C6A2E12612FDD96BAF"/>
          </w:placeholder>
        </w:sdtPr>
        <w:sdtContent>
          <w:r w:rsidRPr="005C2A78">
            <w:rPr>
              <w:rFonts w:cs="Times New Roman"/>
              <w:b/>
              <w:szCs w:val="24"/>
              <w:u w:val="single"/>
            </w:rPr>
            <w:t>BILL ANALYSIS</w:t>
          </w:r>
        </w:sdtContent>
      </w:sdt>
    </w:p>
    <w:p w:rsidR="00130D9D" w:rsidRPr="00585C31" w:rsidRDefault="00130D9D" w:rsidP="000F1DF9">
      <w:pPr>
        <w:spacing w:after="0" w:line="240" w:lineRule="auto"/>
        <w:rPr>
          <w:rFonts w:cs="Times New Roman"/>
          <w:szCs w:val="24"/>
        </w:rPr>
      </w:pPr>
    </w:p>
    <w:p w:rsidR="00130D9D" w:rsidRPr="00585C31" w:rsidRDefault="00130D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30D9D" w:rsidTr="000F1DF9">
        <w:tc>
          <w:tcPr>
            <w:tcW w:w="2718" w:type="dxa"/>
          </w:tcPr>
          <w:p w:rsidR="00130D9D" w:rsidRPr="005C2A78" w:rsidRDefault="00130D9D" w:rsidP="006D756B">
            <w:pPr>
              <w:rPr>
                <w:rFonts w:cs="Times New Roman"/>
                <w:szCs w:val="24"/>
              </w:rPr>
            </w:pPr>
            <w:sdt>
              <w:sdtPr>
                <w:rPr>
                  <w:rFonts w:cs="Times New Roman"/>
                  <w:szCs w:val="24"/>
                </w:rPr>
                <w:alias w:val="Agency Title"/>
                <w:tag w:val="AgencyTitleContentControl"/>
                <w:id w:val="1920747753"/>
                <w:lock w:val="sdtContentLocked"/>
                <w:placeholder>
                  <w:docPart w:val="B7C8F62D83B045D99B6874FD8E185BA6"/>
                </w:placeholder>
              </w:sdtPr>
              <w:sdtEndPr>
                <w:rPr>
                  <w:rFonts w:cstheme="minorBidi"/>
                  <w:szCs w:val="22"/>
                </w:rPr>
              </w:sdtEndPr>
              <w:sdtContent>
                <w:r>
                  <w:rPr>
                    <w:rFonts w:cs="Times New Roman"/>
                    <w:szCs w:val="24"/>
                  </w:rPr>
                  <w:t>Senate Research Center</w:t>
                </w:r>
              </w:sdtContent>
            </w:sdt>
          </w:p>
        </w:tc>
        <w:tc>
          <w:tcPr>
            <w:tcW w:w="6858" w:type="dxa"/>
          </w:tcPr>
          <w:p w:rsidR="00130D9D" w:rsidRPr="00FF6471" w:rsidRDefault="00130D9D" w:rsidP="000F1DF9">
            <w:pPr>
              <w:jc w:val="right"/>
              <w:rPr>
                <w:rFonts w:cs="Times New Roman"/>
                <w:szCs w:val="24"/>
              </w:rPr>
            </w:pPr>
            <w:sdt>
              <w:sdtPr>
                <w:rPr>
                  <w:rFonts w:cs="Times New Roman"/>
                  <w:szCs w:val="24"/>
                </w:rPr>
                <w:alias w:val="Bill Number"/>
                <w:tag w:val="BillNumberOne"/>
                <w:id w:val="-410784069"/>
                <w:lock w:val="sdtContentLocked"/>
                <w:placeholder>
                  <w:docPart w:val="2D2C5232550349A29ED070A1CBFC570B"/>
                </w:placeholder>
              </w:sdtPr>
              <w:sdtContent>
                <w:r>
                  <w:rPr>
                    <w:rFonts w:cs="Times New Roman"/>
                    <w:szCs w:val="24"/>
                  </w:rPr>
                  <w:t>S.B. 692</w:t>
                </w:r>
              </w:sdtContent>
            </w:sdt>
          </w:p>
        </w:tc>
      </w:tr>
      <w:tr w:rsidR="00130D9D" w:rsidTr="000F1DF9">
        <w:sdt>
          <w:sdtPr>
            <w:rPr>
              <w:rFonts w:cs="Times New Roman"/>
              <w:szCs w:val="24"/>
            </w:rPr>
            <w:alias w:val="TLCNumber"/>
            <w:tag w:val="TLCNumber"/>
            <w:id w:val="-542600604"/>
            <w:lock w:val="sdtLocked"/>
            <w:placeholder>
              <w:docPart w:val="00DB4E336B504A7BA54D8391D2D93265"/>
            </w:placeholder>
            <w:showingPlcHdr/>
          </w:sdtPr>
          <w:sdtContent>
            <w:tc>
              <w:tcPr>
                <w:tcW w:w="2718" w:type="dxa"/>
              </w:tcPr>
              <w:p w:rsidR="00130D9D" w:rsidRPr="000F1DF9" w:rsidRDefault="00130D9D" w:rsidP="00C65088">
                <w:pPr>
                  <w:rPr>
                    <w:rFonts w:cs="Times New Roman"/>
                    <w:szCs w:val="24"/>
                  </w:rPr>
                </w:pPr>
              </w:p>
            </w:tc>
          </w:sdtContent>
        </w:sdt>
        <w:tc>
          <w:tcPr>
            <w:tcW w:w="6858" w:type="dxa"/>
          </w:tcPr>
          <w:p w:rsidR="00130D9D" w:rsidRPr="005C2A78" w:rsidRDefault="00130D9D" w:rsidP="00073EDD">
            <w:pPr>
              <w:jc w:val="right"/>
              <w:rPr>
                <w:rFonts w:cs="Times New Roman"/>
                <w:szCs w:val="24"/>
              </w:rPr>
            </w:pPr>
            <w:sdt>
              <w:sdtPr>
                <w:rPr>
                  <w:rFonts w:cs="Times New Roman"/>
                  <w:szCs w:val="24"/>
                </w:rPr>
                <w:alias w:val="Author Label"/>
                <w:tag w:val="By"/>
                <w:id w:val="72399597"/>
                <w:lock w:val="sdtLocked"/>
                <w:placeholder>
                  <w:docPart w:val="73977BEC20BC4F4781F4C64EC82583A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C7F42BB7103467AB2E7A995416E9CD0"/>
                </w:placeholder>
              </w:sdtPr>
              <w:sdtContent>
                <w:r>
                  <w:rPr>
                    <w:rFonts w:cs="Times New Roman"/>
                    <w:szCs w:val="24"/>
                  </w:rPr>
                  <w:t>Zaffirini; Hinojosa</w:t>
                </w:r>
              </w:sdtContent>
            </w:sdt>
            <w:sdt>
              <w:sdtPr>
                <w:rPr>
                  <w:rFonts w:cs="Times New Roman"/>
                  <w:szCs w:val="24"/>
                </w:rPr>
                <w:alias w:val="Sponsor"/>
                <w:tag w:val="Sponsor"/>
                <w:id w:val="-2039656131"/>
                <w:lock w:val="sdtContentLocked"/>
                <w:placeholder>
                  <w:docPart w:val="DE99DC410A894405BEBA7533EC1E61A9"/>
                </w:placeholder>
                <w:showingPlcHdr/>
              </w:sdtPr>
              <w:sdtContent/>
            </w:sdt>
            <w:sdt>
              <w:sdtPr>
                <w:rPr>
                  <w:rFonts w:cs="Times New Roman"/>
                  <w:szCs w:val="24"/>
                </w:rPr>
                <w:alias w:val="DualSponsor"/>
                <w:tag w:val="DualSponsor"/>
                <w:id w:val="1029379812"/>
                <w:lock w:val="sdtContentLocked"/>
                <w:placeholder>
                  <w:docPart w:val="408A1288E2C6485AB4347C9BC074402A"/>
                </w:placeholder>
                <w:showingPlcHdr/>
              </w:sdtPr>
              <w:sdtContent/>
            </w:sdt>
          </w:p>
        </w:tc>
      </w:tr>
      <w:tr w:rsidR="00130D9D" w:rsidTr="000F1DF9">
        <w:tc>
          <w:tcPr>
            <w:tcW w:w="2718" w:type="dxa"/>
          </w:tcPr>
          <w:p w:rsidR="00130D9D" w:rsidRPr="00BC7495" w:rsidRDefault="00130D9D" w:rsidP="000F1DF9">
            <w:pPr>
              <w:rPr>
                <w:rFonts w:cs="Times New Roman"/>
                <w:szCs w:val="24"/>
              </w:rPr>
            </w:pPr>
          </w:p>
        </w:tc>
        <w:sdt>
          <w:sdtPr>
            <w:rPr>
              <w:rFonts w:cs="Times New Roman"/>
              <w:szCs w:val="24"/>
            </w:rPr>
            <w:alias w:val="Committee"/>
            <w:tag w:val="Committee"/>
            <w:id w:val="1914272295"/>
            <w:lock w:val="sdtContentLocked"/>
            <w:placeholder>
              <w:docPart w:val="9A450CBA705B4F67ADEC1E0CDD51BCE6"/>
            </w:placeholder>
          </w:sdtPr>
          <w:sdtContent>
            <w:tc>
              <w:tcPr>
                <w:tcW w:w="6858" w:type="dxa"/>
              </w:tcPr>
              <w:p w:rsidR="00130D9D" w:rsidRPr="00FF6471" w:rsidRDefault="00130D9D" w:rsidP="000F1DF9">
                <w:pPr>
                  <w:jc w:val="right"/>
                  <w:rPr>
                    <w:rFonts w:cs="Times New Roman"/>
                    <w:szCs w:val="24"/>
                  </w:rPr>
                </w:pPr>
                <w:r>
                  <w:rPr>
                    <w:rFonts w:cs="Times New Roman"/>
                    <w:szCs w:val="24"/>
                  </w:rPr>
                  <w:t>Subcommittee on Higher Education</w:t>
                </w:r>
              </w:p>
            </w:tc>
          </w:sdtContent>
        </w:sdt>
      </w:tr>
      <w:tr w:rsidR="00130D9D" w:rsidTr="000F1DF9">
        <w:tc>
          <w:tcPr>
            <w:tcW w:w="2718" w:type="dxa"/>
          </w:tcPr>
          <w:p w:rsidR="00130D9D" w:rsidRPr="00BC7495" w:rsidRDefault="00130D9D" w:rsidP="000F1DF9">
            <w:pPr>
              <w:rPr>
                <w:rFonts w:cs="Times New Roman"/>
                <w:szCs w:val="24"/>
              </w:rPr>
            </w:pPr>
          </w:p>
        </w:tc>
        <w:sdt>
          <w:sdtPr>
            <w:rPr>
              <w:rFonts w:cs="Times New Roman"/>
              <w:szCs w:val="24"/>
            </w:rPr>
            <w:alias w:val="Date"/>
            <w:tag w:val="DateContentControl"/>
            <w:id w:val="1178081906"/>
            <w:lock w:val="sdtLocked"/>
            <w:placeholder>
              <w:docPart w:val="35CA8F05A2494BE2B2B8948C6ECDCB1E"/>
            </w:placeholder>
            <w:date w:fullDate="2023-04-18T00:00:00Z">
              <w:dateFormat w:val="M/d/yyyy"/>
              <w:lid w:val="en-US"/>
              <w:storeMappedDataAs w:val="dateTime"/>
              <w:calendar w:val="gregorian"/>
            </w:date>
          </w:sdtPr>
          <w:sdtContent>
            <w:tc>
              <w:tcPr>
                <w:tcW w:w="6858" w:type="dxa"/>
              </w:tcPr>
              <w:p w:rsidR="00130D9D" w:rsidRPr="00FF6471" w:rsidRDefault="00130D9D" w:rsidP="000F1DF9">
                <w:pPr>
                  <w:jc w:val="right"/>
                  <w:rPr>
                    <w:rFonts w:cs="Times New Roman"/>
                    <w:szCs w:val="24"/>
                  </w:rPr>
                </w:pPr>
                <w:r>
                  <w:rPr>
                    <w:rFonts w:cs="Times New Roman"/>
                    <w:szCs w:val="24"/>
                  </w:rPr>
                  <w:t>4/18/2023</w:t>
                </w:r>
              </w:p>
            </w:tc>
          </w:sdtContent>
        </w:sdt>
      </w:tr>
      <w:tr w:rsidR="00130D9D" w:rsidTr="000F1DF9">
        <w:tc>
          <w:tcPr>
            <w:tcW w:w="2718" w:type="dxa"/>
          </w:tcPr>
          <w:p w:rsidR="00130D9D" w:rsidRPr="00BC7495" w:rsidRDefault="00130D9D" w:rsidP="000F1DF9">
            <w:pPr>
              <w:rPr>
                <w:rFonts w:cs="Times New Roman"/>
                <w:szCs w:val="24"/>
              </w:rPr>
            </w:pPr>
          </w:p>
        </w:tc>
        <w:sdt>
          <w:sdtPr>
            <w:rPr>
              <w:rFonts w:cs="Times New Roman"/>
              <w:szCs w:val="24"/>
            </w:rPr>
            <w:alias w:val="BA Version"/>
            <w:tag w:val="BAVersion"/>
            <w:id w:val="-1685590809"/>
            <w:lock w:val="sdtContentLocked"/>
            <w:placeholder>
              <w:docPart w:val="3F4FED289CF6428B8A614EA7CD29A27E"/>
            </w:placeholder>
          </w:sdtPr>
          <w:sdtContent>
            <w:tc>
              <w:tcPr>
                <w:tcW w:w="6858" w:type="dxa"/>
              </w:tcPr>
              <w:p w:rsidR="00130D9D" w:rsidRPr="00FF6471" w:rsidRDefault="00130D9D" w:rsidP="000F1DF9">
                <w:pPr>
                  <w:jc w:val="right"/>
                  <w:rPr>
                    <w:rFonts w:cs="Times New Roman"/>
                    <w:szCs w:val="24"/>
                  </w:rPr>
                </w:pPr>
                <w:r>
                  <w:rPr>
                    <w:rFonts w:cs="Times New Roman"/>
                    <w:szCs w:val="24"/>
                  </w:rPr>
                  <w:t>As Filed</w:t>
                </w:r>
              </w:p>
            </w:tc>
          </w:sdtContent>
        </w:sdt>
      </w:tr>
    </w:tbl>
    <w:p w:rsidR="00130D9D" w:rsidRPr="00FF6471" w:rsidRDefault="00130D9D" w:rsidP="000F1DF9">
      <w:pPr>
        <w:spacing w:after="0" w:line="240" w:lineRule="auto"/>
        <w:rPr>
          <w:rFonts w:cs="Times New Roman"/>
          <w:szCs w:val="24"/>
        </w:rPr>
      </w:pPr>
    </w:p>
    <w:p w:rsidR="00130D9D" w:rsidRPr="00FF6471" w:rsidRDefault="00130D9D" w:rsidP="000F1DF9">
      <w:pPr>
        <w:spacing w:after="0" w:line="240" w:lineRule="auto"/>
        <w:rPr>
          <w:rFonts w:cs="Times New Roman"/>
          <w:szCs w:val="24"/>
        </w:rPr>
      </w:pPr>
    </w:p>
    <w:p w:rsidR="00130D9D" w:rsidRPr="00FF6471" w:rsidRDefault="00130D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489F2D2B5724BC387C440EBD45899D2"/>
        </w:placeholder>
      </w:sdtPr>
      <w:sdtContent>
        <w:p w:rsidR="00130D9D" w:rsidRDefault="00130D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5281863166C45609224560F5D15CA11"/>
        </w:placeholder>
      </w:sdtPr>
      <w:sdtContent>
        <w:p w:rsidR="00130D9D" w:rsidRDefault="00130D9D" w:rsidP="003430E9">
          <w:pPr>
            <w:pStyle w:val="NormalWeb"/>
            <w:spacing w:before="0" w:beforeAutospacing="0" w:after="0" w:afterAutospacing="0"/>
            <w:jc w:val="both"/>
            <w:divId w:val="625769866"/>
            <w:rPr>
              <w:rFonts w:eastAsia="Times New Roman"/>
              <w:bCs/>
            </w:rPr>
          </w:pPr>
        </w:p>
        <w:p w:rsidR="00130D9D" w:rsidRPr="003430E9" w:rsidRDefault="00130D9D" w:rsidP="003430E9">
          <w:pPr>
            <w:pStyle w:val="NormalWeb"/>
            <w:spacing w:before="0" w:beforeAutospacing="0" w:after="0" w:afterAutospacing="0"/>
            <w:jc w:val="both"/>
            <w:divId w:val="625769866"/>
          </w:pPr>
          <w:r w:rsidRPr="003430E9">
            <w:t>Currently, there is a strong need for professionals in the child and family development field in the Rio Grande Valley. Specifically, South Texas College projects a 33.1 percent growth in the field from 2022 to 2032 in the area, and 17,393 new jobs statewide by 2032. Unfortunately, the nearest comparable program is located 113 miles away at Texas A&amp;M University-Kingsville.</w:t>
          </w:r>
        </w:p>
        <w:p w:rsidR="00130D9D" w:rsidRPr="003430E9" w:rsidRDefault="00130D9D" w:rsidP="003430E9">
          <w:pPr>
            <w:pStyle w:val="NormalWeb"/>
            <w:spacing w:before="0" w:beforeAutospacing="0" w:after="0" w:afterAutospacing="0"/>
            <w:jc w:val="both"/>
            <w:divId w:val="625769866"/>
          </w:pPr>
          <w:r w:rsidRPr="003430E9">
            <w:t> </w:t>
          </w:r>
        </w:p>
        <w:p w:rsidR="00130D9D" w:rsidRPr="003430E9" w:rsidRDefault="00130D9D" w:rsidP="003430E9">
          <w:pPr>
            <w:pStyle w:val="NormalWeb"/>
            <w:spacing w:before="0" w:beforeAutospacing="0" w:after="0" w:afterAutospacing="0"/>
            <w:jc w:val="both"/>
            <w:divId w:val="625769866"/>
          </w:pPr>
          <w:r w:rsidRPr="003430E9">
            <w:t>Accordingly, S</w:t>
          </w:r>
          <w:r>
            <w:t>.</w:t>
          </w:r>
          <w:r w:rsidRPr="003430E9">
            <w:t>B</w:t>
          </w:r>
          <w:r>
            <w:t>.</w:t>
          </w:r>
          <w:r w:rsidRPr="003430E9">
            <w:t xml:space="preserve"> 692 would allow South Texas College to offer a sixth baccalaureate degree program in child and family development. This program would prepare students for a range of career paths, including managing child care centers, coordinating social and community services, and teaching preschool.</w:t>
          </w:r>
        </w:p>
        <w:p w:rsidR="00130D9D" w:rsidRPr="00D70925" w:rsidRDefault="00130D9D" w:rsidP="003430E9">
          <w:pPr>
            <w:spacing w:after="0" w:line="240" w:lineRule="auto"/>
            <w:jc w:val="both"/>
            <w:rPr>
              <w:rFonts w:eastAsia="Times New Roman" w:cs="Times New Roman"/>
              <w:bCs/>
              <w:szCs w:val="24"/>
            </w:rPr>
          </w:pPr>
        </w:p>
      </w:sdtContent>
    </w:sdt>
    <w:p w:rsidR="00130D9D" w:rsidRDefault="00130D9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692 </w:t>
      </w:r>
      <w:bookmarkStart w:id="1" w:name="AmendsCurrentLaw"/>
      <w:bookmarkEnd w:id="1"/>
      <w:r>
        <w:rPr>
          <w:rFonts w:cs="Times New Roman"/>
          <w:szCs w:val="24"/>
        </w:rPr>
        <w:t>amends current law relating to baccalaureate degree programs offered by certain public junior colleges.</w:t>
      </w:r>
    </w:p>
    <w:p w:rsidR="00130D9D" w:rsidRPr="009F3E69" w:rsidRDefault="00130D9D" w:rsidP="000F1DF9">
      <w:pPr>
        <w:spacing w:after="0" w:line="240" w:lineRule="auto"/>
        <w:jc w:val="both"/>
        <w:rPr>
          <w:rFonts w:eastAsia="Times New Roman" w:cs="Times New Roman"/>
          <w:szCs w:val="24"/>
        </w:rPr>
      </w:pPr>
    </w:p>
    <w:p w:rsidR="00130D9D" w:rsidRPr="005C2A78" w:rsidRDefault="00130D9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338D0FAD3F4874A294AC62E7441B1C"/>
          </w:placeholder>
        </w:sdtPr>
        <w:sdtContent>
          <w:r>
            <w:rPr>
              <w:rFonts w:eastAsia="Times New Roman" w:cs="Times New Roman"/>
              <w:b/>
              <w:szCs w:val="24"/>
              <w:u w:val="single"/>
            </w:rPr>
            <w:t>RULEMAKING AUTHORITY</w:t>
          </w:r>
        </w:sdtContent>
      </w:sdt>
    </w:p>
    <w:p w:rsidR="00130D9D" w:rsidRPr="006529C4" w:rsidRDefault="00130D9D" w:rsidP="00774EC7">
      <w:pPr>
        <w:spacing w:after="0" w:line="240" w:lineRule="auto"/>
        <w:jc w:val="both"/>
        <w:rPr>
          <w:rFonts w:cs="Times New Roman"/>
          <w:szCs w:val="24"/>
        </w:rPr>
      </w:pPr>
    </w:p>
    <w:p w:rsidR="00130D9D" w:rsidRPr="006529C4" w:rsidRDefault="00130D9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30D9D" w:rsidRPr="006529C4" w:rsidRDefault="00130D9D" w:rsidP="00774EC7">
      <w:pPr>
        <w:spacing w:after="0" w:line="240" w:lineRule="auto"/>
        <w:jc w:val="both"/>
        <w:rPr>
          <w:rFonts w:cs="Times New Roman"/>
          <w:szCs w:val="24"/>
        </w:rPr>
      </w:pPr>
    </w:p>
    <w:p w:rsidR="00130D9D" w:rsidRPr="005C2A78" w:rsidRDefault="00130D9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B79DDF7EF8D4ADBB71AF7BD04995CC6"/>
          </w:placeholder>
        </w:sdtPr>
        <w:sdtContent>
          <w:r>
            <w:rPr>
              <w:rFonts w:eastAsia="Times New Roman" w:cs="Times New Roman"/>
              <w:b/>
              <w:szCs w:val="24"/>
              <w:u w:val="single"/>
            </w:rPr>
            <w:t>SECTION BY SECTION ANALYSIS</w:t>
          </w:r>
        </w:sdtContent>
      </w:sdt>
    </w:p>
    <w:p w:rsidR="00130D9D" w:rsidRPr="005C2A78" w:rsidRDefault="00130D9D" w:rsidP="000F1DF9">
      <w:pPr>
        <w:spacing w:after="0" w:line="240" w:lineRule="auto"/>
        <w:jc w:val="both"/>
        <w:rPr>
          <w:rFonts w:eastAsia="Times New Roman" w:cs="Times New Roman"/>
          <w:szCs w:val="24"/>
        </w:rPr>
      </w:pPr>
    </w:p>
    <w:p w:rsidR="00130D9D" w:rsidRDefault="00130D9D" w:rsidP="007E09C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130.306, Education Code, by amending Subsection (a) and adding Subsection (b), as follows:</w:t>
      </w:r>
    </w:p>
    <w:p w:rsidR="00130D9D" w:rsidRDefault="00130D9D" w:rsidP="007E09CB">
      <w:pPr>
        <w:spacing w:after="0" w:line="240" w:lineRule="auto"/>
        <w:jc w:val="both"/>
        <w:rPr>
          <w:rFonts w:eastAsia="Times New Roman" w:cs="Times New Roman"/>
          <w:szCs w:val="24"/>
        </w:rPr>
      </w:pPr>
    </w:p>
    <w:p w:rsidR="00130D9D" w:rsidRDefault="00130D9D" w:rsidP="007E09CB">
      <w:pPr>
        <w:spacing w:after="0" w:line="240" w:lineRule="auto"/>
        <w:ind w:left="720"/>
        <w:jc w:val="both"/>
        <w:rPr>
          <w:rFonts w:eastAsia="Times New Roman" w:cs="Times New Roman"/>
          <w:szCs w:val="24"/>
        </w:rPr>
      </w:pPr>
      <w:r>
        <w:rPr>
          <w:rFonts w:eastAsia="Times New Roman" w:cs="Times New Roman"/>
          <w:szCs w:val="24"/>
        </w:rPr>
        <w:t>(a) Creates an exception under Subsection (b) to the requirement that a public junior college offering a baccalaureate program offer no more than five baccalaureate programs at any time.</w:t>
      </w:r>
    </w:p>
    <w:p w:rsidR="00130D9D" w:rsidRDefault="00130D9D" w:rsidP="007E09CB">
      <w:pPr>
        <w:spacing w:after="0" w:line="240" w:lineRule="auto"/>
        <w:ind w:left="720"/>
        <w:jc w:val="both"/>
        <w:rPr>
          <w:rFonts w:eastAsia="Times New Roman" w:cs="Times New Roman"/>
          <w:szCs w:val="24"/>
        </w:rPr>
      </w:pPr>
    </w:p>
    <w:p w:rsidR="00130D9D" w:rsidRPr="005C2A78" w:rsidRDefault="00130D9D" w:rsidP="007E09CB">
      <w:pPr>
        <w:spacing w:after="0" w:line="240" w:lineRule="auto"/>
        <w:ind w:left="720"/>
        <w:jc w:val="both"/>
        <w:rPr>
          <w:rFonts w:eastAsia="Times New Roman" w:cs="Times New Roman"/>
          <w:szCs w:val="24"/>
        </w:rPr>
      </w:pPr>
      <w:r>
        <w:rPr>
          <w:rFonts w:eastAsia="Times New Roman" w:cs="Times New Roman"/>
          <w:szCs w:val="24"/>
        </w:rPr>
        <w:t xml:space="preserve">(b) Prohibits South Texas College from offering, at any time, more than six baccalaureate degree programs under Subchapter L (Baccalaureate Degree Programs). Requires that the sixth baccalaureate degree program be a bachelor of applied science degree in child and family development. </w:t>
      </w:r>
    </w:p>
    <w:p w:rsidR="00130D9D" w:rsidRPr="005C2A78" w:rsidRDefault="00130D9D" w:rsidP="007E09CB">
      <w:pPr>
        <w:spacing w:after="0" w:line="240" w:lineRule="auto"/>
        <w:jc w:val="both"/>
        <w:rPr>
          <w:rFonts w:eastAsia="Times New Roman" w:cs="Times New Roman"/>
          <w:szCs w:val="24"/>
        </w:rPr>
      </w:pPr>
    </w:p>
    <w:p w:rsidR="00130D9D" w:rsidRPr="00C8671F" w:rsidRDefault="00130D9D" w:rsidP="007E09C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 </w:t>
      </w:r>
    </w:p>
    <w:sectPr w:rsidR="00130D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0B30" w:rsidRDefault="00190B30" w:rsidP="000F1DF9">
      <w:pPr>
        <w:spacing w:after="0" w:line="240" w:lineRule="auto"/>
      </w:pPr>
      <w:r>
        <w:separator/>
      </w:r>
    </w:p>
  </w:endnote>
  <w:endnote w:type="continuationSeparator" w:id="0">
    <w:p w:rsidR="00190B30" w:rsidRDefault="00190B3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90B3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30D9D">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30D9D">
                <w:rPr>
                  <w:sz w:val="20"/>
                  <w:szCs w:val="20"/>
                </w:rPr>
                <w:t>S.B. 692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30D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90B3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0B30" w:rsidRDefault="00190B30" w:rsidP="000F1DF9">
      <w:pPr>
        <w:spacing w:after="0" w:line="240" w:lineRule="auto"/>
      </w:pPr>
      <w:r>
        <w:separator/>
      </w:r>
    </w:p>
  </w:footnote>
  <w:footnote w:type="continuationSeparator" w:id="0">
    <w:p w:rsidR="00190B30" w:rsidRDefault="00190B3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30D9D"/>
    <w:rsid w:val="00190B3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5729E"/>
  <w15:docId w15:val="{D4CFD9AC-B518-4DF9-9657-6233A290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30D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9C5413A2AF49C6A2E12612FDD96BAF"/>
        <w:category>
          <w:name w:val="General"/>
          <w:gallery w:val="placeholder"/>
        </w:category>
        <w:types>
          <w:type w:val="bbPlcHdr"/>
        </w:types>
        <w:behaviors>
          <w:behavior w:val="content"/>
        </w:behaviors>
        <w:guid w:val="{B1744F59-0021-4C27-8B4A-DBF1D5D19963}"/>
      </w:docPartPr>
      <w:docPartBody>
        <w:p w:rsidR="00000000" w:rsidRDefault="00866F67"/>
      </w:docPartBody>
    </w:docPart>
    <w:docPart>
      <w:docPartPr>
        <w:name w:val="B7C8F62D83B045D99B6874FD8E185BA6"/>
        <w:category>
          <w:name w:val="General"/>
          <w:gallery w:val="placeholder"/>
        </w:category>
        <w:types>
          <w:type w:val="bbPlcHdr"/>
        </w:types>
        <w:behaviors>
          <w:behavior w:val="content"/>
        </w:behaviors>
        <w:guid w:val="{9D2A09E9-E93B-4E28-9790-D91292F492EB}"/>
      </w:docPartPr>
      <w:docPartBody>
        <w:p w:rsidR="00000000" w:rsidRDefault="00866F67"/>
      </w:docPartBody>
    </w:docPart>
    <w:docPart>
      <w:docPartPr>
        <w:name w:val="2D2C5232550349A29ED070A1CBFC570B"/>
        <w:category>
          <w:name w:val="General"/>
          <w:gallery w:val="placeholder"/>
        </w:category>
        <w:types>
          <w:type w:val="bbPlcHdr"/>
        </w:types>
        <w:behaviors>
          <w:behavior w:val="content"/>
        </w:behaviors>
        <w:guid w:val="{D3BD8A2F-E079-4F90-A7CE-569D2B88EE73}"/>
      </w:docPartPr>
      <w:docPartBody>
        <w:p w:rsidR="00000000" w:rsidRDefault="00866F67"/>
      </w:docPartBody>
    </w:docPart>
    <w:docPart>
      <w:docPartPr>
        <w:name w:val="00DB4E336B504A7BA54D8391D2D93265"/>
        <w:category>
          <w:name w:val="General"/>
          <w:gallery w:val="placeholder"/>
        </w:category>
        <w:types>
          <w:type w:val="bbPlcHdr"/>
        </w:types>
        <w:behaviors>
          <w:behavior w:val="content"/>
        </w:behaviors>
        <w:guid w:val="{4E112BEF-8A50-416D-A37F-F7B8A7482946}"/>
      </w:docPartPr>
      <w:docPartBody>
        <w:p w:rsidR="00000000" w:rsidRDefault="00866F67"/>
      </w:docPartBody>
    </w:docPart>
    <w:docPart>
      <w:docPartPr>
        <w:name w:val="73977BEC20BC4F4781F4C64EC82583AE"/>
        <w:category>
          <w:name w:val="General"/>
          <w:gallery w:val="placeholder"/>
        </w:category>
        <w:types>
          <w:type w:val="bbPlcHdr"/>
        </w:types>
        <w:behaviors>
          <w:behavior w:val="content"/>
        </w:behaviors>
        <w:guid w:val="{6A7A54BF-BFE0-40C2-9A31-CFCBF027138E}"/>
      </w:docPartPr>
      <w:docPartBody>
        <w:p w:rsidR="00000000" w:rsidRDefault="00866F67"/>
      </w:docPartBody>
    </w:docPart>
    <w:docPart>
      <w:docPartPr>
        <w:name w:val="AC7F42BB7103467AB2E7A995416E9CD0"/>
        <w:category>
          <w:name w:val="General"/>
          <w:gallery w:val="placeholder"/>
        </w:category>
        <w:types>
          <w:type w:val="bbPlcHdr"/>
        </w:types>
        <w:behaviors>
          <w:behavior w:val="content"/>
        </w:behaviors>
        <w:guid w:val="{C56092AA-4969-4ADA-8941-7C432F2FB68E}"/>
      </w:docPartPr>
      <w:docPartBody>
        <w:p w:rsidR="00000000" w:rsidRDefault="00866F67"/>
      </w:docPartBody>
    </w:docPart>
    <w:docPart>
      <w:docPartPr>
        <w:name w:val="DE99DC410A894405BEBA7533EC1E61A9"/>
        <w:category>
          <w:name w:val="General"/>
          <w:gallery w:val="placeholder"/>
        </w:category>
        <w:types>
          <w:type w:val="bbPlcHdr"/>
        </w:types>
        <w:behaviors>
          <w:behavior w:val="content"/>
        </w:behaviors>
        <w:guid w:val="{A7BC198C-1D99-42A9-9814-72A74DE10192}"/>
      </w:docPartPr>
      <w:docPartBody>
        <w:p w:rsidR="00000000" w:rsidRDefault="00866F67"/>
      </w:docPartBody>
    </w:docPart>
    <w:docPart>
      <w:docPartPr>
        <w:name w:val="408A1288E2C6485AB4347C9BC074402A"/>
        <w:category>
          <w:name w:val="General"/>
          <w:gallery w:val="placeholder"/>
        </w:category>
        <w:types>
          <w:type w:val="bbPlcHdr"/>
        </w:types>
        <w:behaviors>
          <w:behavior w:val="content"/>
        </w:behaviors>
        <w:guid w:val="{FBDE5971-45D9-4F9D-835B-C05E7D76364D}"/>
      </w:docPartPr>
      <w:docPartBody>
        <w:p w:rsidR="00000000" w:rsidRDefault="00866F67"/>
      </w:docPartBody>
    </w:docPart>
    <w:docPart>
      <w:docPartPr>
        <w:name w:val="9A450CBA705B4F67ADEC1E0CDD51BCE6"/>
        <w:category>
          <w:name w:val="General"/>
          <w:gallery w:val="placeholder"/>
        </w:category>
        <w:types>
          <w:type w:val="bbPlcHdr"/>
        </w:types>
        <w:behaviors>
          <w:behavior w:val="content"/>
        </w:behaviors>
        <w:guid w:val="{73824464-DE53-4918-9946-5E706A81B7C8}"/>
      </w:docPartPr>
      <w:docPartBody>
        <w:p w:rsidR="00000000" w:rsidRDefault="00866F67"/>
      </w:docPartBody>
    </w:docPart>
    <w:docPart>
      <w:docPartPr>
        <w:name w:val="35CA8F05A2494BE2B2B8948C6ECDCB1E"/>
        <w:category>
          <w:name w:val="General"/>
          <w:gallery w:val="placeholder"/>
        </w:category>
        <w:types>
          <w:type w:val="bbPlcHdr"/>
        </w:types>
        <w:behaviors>
          <w:behavior w:val="content"/>
        </w:behaviors>
        <w:guid w:val="{A42AE5D6-585D-4DD5-9752-F62DB6719967}"/>
      </w:docPartPr>
      <w:docPartBody>
        <w:p w:rsidR="00000000" w:rsidRDefault="005608F9" w:rsidP="005608F9">
          <w:pPr>
            <w:pStyle w:val="35CA8F05A2494BE2B2B8948C6ECDCB1E"/>
          </w:pPr>
          <w:r w:rsidRPr="00A30DD1">
            <w:rPr>
              <w:rStyle w:val="PlaceholderText"/>
            </w:rPr>
            <w:t>Click here to enter a date.</w:t>
          </w:r>
        </w:p>
      </w:docPartBody>
    </w:docPart>
    <w:docPart>
      <w:docPartPr>
        <w:name w:val="3F4FED289CF6428B8A614EA7CD29A27E"/>
        <w:category>
          <w:name w:val="General"/>
          <w:gallery w:val="placeholder"/>
        </w:category>
        <w:types>
          <w:type w:val="bbPlcHdr"/>
        </w:types>
        <w:behaviors>
          <w:behavior w:val="content"/>
        </w:behaviors>
        <w:guid w:val="{0D49730B-D242-47C6-AF9F-1E3FB3A1A230}"/>
      </w:docPartPr>
      <w:docPartBody>
        <w:p w:rsidR="00000000" w:rsidRDefault="00866F67"/>
      </w:docPartBody>
    </w:docPart>
    <w:docPart>
      <w:docPartPr>
        <w:name w:val="B489F2D2B5724BC387C440EBD45899D2"/>
        <w:category>
          <w:name w:val="General"/>
          <w:gallery w:val="placeholder"/>
        </w:category>
        <w:types>
          <w:type w:val="bbPlcHdr"/>
        </w:types>
        <w:behaviors>
          <w:behavior w:val="content"/>
        </w:behaviors>
        <w:guid w:val="{3A673D48-4FDA-461D-9145-306011A911C8}"/>
      </w:docPartPr>
      <w:docPartBody>
        <w:p w:rsidR="00000000" w:rsidRDefault="00866F67"/>
      </w:docPartBody>
    </w:docPart>
    <w:docPart>
      <w:docPartPr>
        <w:name w:val="05281863166C45609224560F5D15CA11"/>
        <w:category>
          <w:name w:val="General"/>
          <w:gallery w:val="placeholder"/>
        </w:category>
        <w:types>
          <w:type w:val="bbPlcHdr"/>
        </w:types>
        <w:behaviors>
          <w:behavior w:val="content"/>
        </w:behaviors>
        <w:guid w:val="{E7D4604B-4A0B-4F5E-A343-FCC0B6D20663}"/>
      </w:docPartPr>
      <w:docPartBody>
        <w:p w:rsidR="00000000" w:rsidRDefault="005608F9" w:rsidP="005608F9">
          <w:pPr>
            <w:pStyle w:val="05281863166C45609224560F5D15CA11"/>
          </w:pPr>
          <w:r>
            <w:rPr>
              <w:rFonts w:eastAsia="Times New Roman" w:cs="Times New Roman"/>
              <w:bCs/>
              <w:szCs w:val="24"/>
            </w:rPr>
            <w:t xml:space="preserve"> </w:t>
          </w:r>
        </w:p>
      </w:docPartBody>
    </w:docPart>
    <w:docPart>
      <w:docPartPr>
        <w:name w:val="3B338D0FAD3F4874A294AC62E7441B1C"/>
        <w:category>
          <w:name w:val="General"/>
          <w:gallery w:val="placeholder"/>
        </w:category>
        <w:types>
          <w:type w:val="bbPlcHdr"/>
        </w:types>
        <w:behaviors>
          <w:behavior w:val="content"/>
        </w:behaviors>
        <w:guid w:val="{F47F2DB0-665B-4618-A841-79EE8680985B}"/>
      </w:docPartPr>
      <w:docPartBody>
        <w:p w:rsidR="00000000" w:rsidRDefault="00866F67"/>
      </w:docPartBody>
    </w:docPart>
    <w:docPart>
      <w:docPartPr>
        <w:name w:val="CB79DDF7EF8D4ADBB71AF7BD04995CC6"/>
        <w:category>
          <w:name w:val="General"/>
          <w:gallery w:val="placeholder"/>
        </w:category>
        <w:types>
          <w:type w:val="bbPlcHdr"/>
        </w:types>
        <w:behaviors>
          <w:behavior w:val="content"/>
        </w:behaviors>
        <w:guid w:val="{EE206016-0C00-45E0-A1E2-D48FA15373E3}"/>
      </w:docPartPr>
      <w:docPartBody>
        <w:p w:rsidR="00000000" w:rsidRDefault="00866F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08F9"/>
    <w:rsid w:val="00576003"/>
    <w:rsid w:val="005B408E"/>
    <w:rsid w:val="005D31F2"/>
    <w:rsid w:val="00635291"/>
    <w:rsid w:val="006959CC"/>
    <w:rsid w:val="00696675"/>
    <w:rsid w:val="006B0016"/>
    <w:rsid w:val="00866F6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8F9"/>
    <w:rPr>
      <w:color w:val="808080"/>
    </w:rPr>
  </w:style>
  <w:style w:type="paragraph" w:customStyle="1" w:styleId="35CA8F05A2494BE2B2B8948C6ECDCB1E">
    <w:name w:val="35CA8F05A2494BE2B2B8948C6ECDCB1E"/>
    <w:rsid w:val="005608F9"/>
    <w:pPr>
      <w:spacing w:after="160" w:line="259" w:lineRule="auto"/>
    </w:pPr>
  </w:style>
  <w:style w:type="paragraph" w:customStyle="1" w:styleId="05281863166C45609224560F5D15CA11">
    <w:name w:val="05281863166C45609224560F5D15CA11"/>
    <w:rsid w:val="005608F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274</Words>
  <Characters>1567</Characters>
  <Application>Microsoft Office Word</Application>
  <DocSecurity>0</DocSecurity>
  <Lines>13</Lines>
  <Paragraphs>3</Paragraphs>
  <ScaleCrop>false</ScaleCrop>
  <Company>Texas Legislative Council</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2023-04-18T23:57:00Z</dcterms:modified>
</cp:coreProperties>
</file>

<file path=docProps/custom.xml><?xml version="1.0" encoding="utf-8"?>
<op:Properties xmlns:vt="http://schemas.openxmlformats.org/officeDocument/2006/docPropsVTypes" xmlns:op="http://schemas.openxmlformats.org/officeDocument/2006/custom-properties"/>
</file>