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E19" w:rsidRDefault="00656E1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A7E9C28CA5B47E5B58CC0CA728D32A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56E19" w:rsidRPr="00585C31" w:rsidRDefault="00656E19" w:rsidP="000F1DF9">
      <w:pPr>
        <w:spacing w:after="0" w:line="240" w:lineRule="auto"/>
        <w:rPr>
          <w:rFonts w:cs="Times New Roman"/>
          <w:szCs w:val="24"/>
        </w:rPr>
      </w:pPr>
    </w:p>
    <w:p w:rsidR="00656E19" w:rsidRPr="00585C31" w:rsidRDefault="00656E1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56E19" w:rsidTr="000F1DF9">
        <w:tc>
          <w:tcPr>
            <w:tcW w:w="2718" w:type="dxa"/>
          </w:tcPr>
          <w:p w:rsidR="00656E19" w:rsidRPr="005C2A78" w:rsidRDefault="00656E1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68B1AB5419549BDA87C0358E74EFAE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56E19" w:rsidRPr="00FF6471" w:rsidRDefault="00656E1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31C9D4D173F494A927FC65B5DDF20A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720</w:t>
                </w:r>
              </w:sdtContent>
            </w:sdt>
          </w:p>
        </w:tc>
      </w:tr>
      <w:tr w:rsidR="00656E1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8A5185157F54A09AA269343B0692584"/>
            </w:placeholder>
          </w:sdtPr>
          <w:sdtContent>
            <w:tc>
              <w:tcPr>
                <w:tcW w:w="2718" w:type="dxa"/>
              </w:tcPr>
              <w:p w:rsidR="00656E19" w:rsidRPr="000F1DF9" w:rsidRDefault="00656E1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88R3822 CJD-D</w:t>
                </w:r>
              </w:p>
            </w:tc>
          </w:sdtContent>
        </w:sdt>
        <w:tc>
          <w:tcPr>
            <w:tcW w:w="6858" w:type="dxa"/>
          </w:tcPr>
          <w:p w:rsidR="00656E19" w:rsidRPr="005C2A78" w:rsidRDefault="00656E1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8EA951C81F44F218863394AFC7512D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ED070EF5DE2494891E2CB56CD08FF4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Paxton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8A9BFF3CD4A4D01B83E85092358D58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774D2613474B416FA615741E5C96D5CE"/>
                </w:placeholder>
                <w:showingPlcHdr/>
              </w:sdtPr>
              <w:sdtContent/>
            </w:sdt>
          </w:p>
        </w:tc>
      </w:tr>
      <w:tr w:rsidR="00656E19" w:rsidTr="000F1DF9">
        <w:tc>
          <w:tcPr>
            <w:tcW w:w="2718" w:type="dxa"/>
          </w:tcPr>
          <w:p w:rsidR="00656E19" w:rsidRPr="00BC7495" w:rsidRDefault="00656E1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8C483B9F4DF4A69BF4303CD70517C07"/>
            </w:placeholder>
          </w:sdtPr>
          <w:sdtContent>
            <w:tc>
              <w:tcPr>
                <w:tcW w:w="6858" w:type="dxa"/>
              </w:tcPr>
              <w:p w:rsidR="00656E19" w:rsidRPr="00FF6471" w:rsidRDefault="00656E1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656E19" w:rsidTr="000F1DF9">
        <w:tc>
          <w:tcPr>
            <w:tcW w:w="2718" w:type="dxa"/>
          </w:tcPr>
          <w:p w:rsidR="00656E19" w:rsidRPr="00BC7495" w:rsidRDefault="00656E1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972503C57C748169B004611C375D505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56E19" w:rsidRPr="00FF6471" w:rsidRDefault="00656E1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4/6/2023</w:t>
                </w:r>
              </w:p>
            </w:tc>
          </w:sdtContent>
        </w:sdt>
      </w:tr>
      <w:tr w:rsidR="00656E19" w:rsidTr="000F1DF9">
        <w:tc>
          <w:tcPr>
            <w:tcW w:w="2718" w:type="dxa"/>
          </w:tcPr>
          <w:p w:rsidR="00656E19" w:rsidRPr="00BC7495" w:rsidRDefault="00656E1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DD5AE2E8AB1445BA80DBF5554A642BD"/>
            </w:placeholder>
          </w:sdtPr>
          <w:sdtContent>
            <w:tc>
              <w:tcPr>
                <w:tcW w:w="6858" w:type="dxa"/>
              </w:tcPr>
              <w:p w:rsidR="00656E19" w:rsidRPr="00FF6471" w:rsidRDefault="00656E1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56E19" w:rsidRPr="00FF6471" w:rsidRDefault="00656E19" w:rsidP="000F1DF9">
      <w:pPr>
        <w:spacing w:after="0" w:line="240" w:lineRule="auto"/>
        <w:rPr>
          <w:rFonts w:cs="Times New Roman"/>
          <w:szCs w:val="24"/>
        </w:rPr>
      </w:pPr>
    </w:p>
    <w:p w:rsidR="00656E19" w:rsidRPr="00FF6471" w:rsidRDefault="00656E19" w:rsidP="000F1DF9">
      <w:pPr>
        <w:spacing w:after="0" w:line="240" w:lineRule="auto"/>
        <w:rPr>
          <w:rFonts w:cs="Times New Roman"/>
          <w:szCs w:val="24"/>
        </w:rPr>
      </w:pPr>
    </w:p>
    <w:p w:rsidR="00656E19" w:rsidRPr="00FF6471" w:rsidRDefault="00656E1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15B342769904141B7AA4F0B04128406"/>
        </w:placeholder>
      </w:sdtPr>
      <w:sdtContent>
        <w:p w:rsidR="00656E19" w:rsidRDefault="00656E1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247A3B6279E48388838A933DA95DE44"/>
        </w:placeholder>
      </w:sdtPr>
      <w:sdtContent>
        <w:p w:rsidR="00656E19" w:rsidRDefault="00656E19" w:rsidP="00220D4B">
          <w:pPr>
            <w:pStyle w:val="NormalWeb"/>
            <w:spacing w:before="0" w:beforeAutospacing="0" w:after="0" w:afterAutospacing="0"/>
            <w:jc w:val="both"/>
            <w:divId w:val="745954347"/>
            <w:rPr>
              <w:rFonts w:eastAsia="Times New Roman"/>
              <w:bCs/>
            </w:rPr>
          </w:pPr>
        </w:p>
        <w:p w:rsidR="00656E19" w:rsidRPr="00220D4B" w:rsidRDefault="00656E19" w:rsidP="00220D4B">
          <w:pPr>
            <w:pStyle w:val="NormalWeb"/>
            <w:spacing w:before="0" w:beforeAutospacing="0" w:after="0" w:afterAutospacing="0"/>
            <w:jc w:val="both"/>
            <w:divId w:val="745954347"/>
            <w:rPr>
              <w:color w:val="000000"/>
            </w:rPr>
          </w:pPr>
          <w:r w:rsidRPr="00220D4B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220D4B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220D4B">
            <w:rPr>
              <w:color w:val="000000"/>
            </w:rPr>
            <w:t xml:space="preserve"> 720 would add the City of Allen to the list of cities that may use the hotel occupancy tax for a qualified hotel project under Chapter 351 of the Texas Tax Code. The City of Allen, located near the geographic center of Collin County, is proposing a convention center hotel project that would benefit from the qualified hotel project public finance tool that dozens of other cities currently utilize. The City of Allen has passed a resolution in support of this legislation and the qualified hotel project. </w:t>
          </w:r>
        </w:p>
        <w:p w:rsidR="00656E19" w:rsidRPr="00D70925" w:rsidRDefault="00656E19" w:rsidP="00220D4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56E19" w:rsidRDefault="00656E1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720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certain municipalities to receive certain tax revenue derived from a hotel and convention center project and to pledge certain tax revenue for the payment of obligations related to the project.</w:t>
      </w:r>
    </w:p>
    <w:p w:rsidR="00656E19" w:rsidRPr="0000215D" w:rsidRDefault="00656E1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6E19" w:rsidRPr="005C2A78" w:rsidRDefault="00656E1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6A5132EBDD6403985521C27566324D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56E19" w:rsidRPr="006529C4" w:rsidRDefault="00656E1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6E19" w:rsidRPr="006529C4" w:rsidRDefault="00656E1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56E19" w:rsidRPr="006529C4" w:rsidRDefault="00656E1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6E19" w:rsidRPr="005C2A78" w:rsidRDefault="00656E19" w:rsidP="00A55DB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949D9A26D81445189FBCD82016AADF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56E19" w:rsidRPr="005C2A78" w:rsidRDefault="00656E19" w:rsidP="00A55DB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6E19" w:rsidRDefault="00656E19" w:rsidP="00A55DB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351.152, Tax Code, as follows:</w:t>
      </w:r>
    </w:p>
    <w:p w:rsidR="00656E19" w:rsidRDefault="00656E19" w:rsidP="00A55DB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6E19" w:rsidRPr="005C2A78" w:rsidRDefault="00656E19" w:rsidP="00A55DB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351.152. APPLICABILITY. Provides that Subchapter C (Municipal Hotel and Convention Center Projects) applies only to certain municipalities, including a municipality that</w:t>
      </w:r>
      <w:r w:rsidRPr="0000215D">
        <w:rPr>
          <w:rFonts w:eastAsia="Times New Roman" w:cs="Times New Roman"/>
          <w:szCs w:val="24"/>
        </w:rPr>
        <w:t xml:space="preserve"> has a population of 100,000 or more and is wholly located in, but is not the county seat of, a county with a population of one million or more</w:t>
      </w:r>
      <w:r>
        <w:rPr>
          <w:rFonts w:eastAsia="Times New Roman" w:cs="Times New Roman"/>
          <w:szCs w:val="24"/>
        </w:rPr>
        <w:t xml:space="preserve"> </w:t>
      </w:r>
      <w:r w:rsidRPr="0000215D">
        <w:rPr>
          <w:rFonts w:eastAsia="Times New Roman" w:cs="Times New Roman"/>
          <w:szCs w:val="24"/>
        </w:rPr>
        <w:t>in which all or part of a municipality with a population of one million or more is located and</w:t>
      </w:r>
      <w:r>
        <w:rPr>
          <w:rFonts w:eastAsia="Times New Roman" w:cs="Times New Roman"/>
          <w:szCs w:val="24"/>
        </w:rPr>
        <w:t xml:space="preserve"> </w:t>
      </w:r>
      <w:r w:rsidRPr="0000215D">
        <w:rPr>
          <w:rFonts w:eastAsia="Times New Roman" w:cs="Times New Roman"/>
          <w:szCs w:val="24"/>
        </w:rPr>
        <w:t>that is adjacent to a county with a population of 2.5 million or more.</w:t>
      </w:r>
      <w:r>
        <w:rPr>
          <w:rFonts w:eastAsia="Times New Roman" w:cs="Times New Roman"/>
          <w:szCs w:val="24"/>
        </w:rPr>
        <w:t xml:space="preserve"> Makes nonsubstantive changes. </w:t>
      </w:r>
    </w:p>
    <w:p w:rsidR="00656E19" w:rsidRPr="005C2A78" w:rsidRDefault="00656E19" w:rsidP="00A55DB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56E19" w:rsidRPr="00C8671F" w:rsidRDefault="00656E19" w:rsidP="00A55DB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sectPr w:rsidR="00656E1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548" w:rsidRDefault="00432548" w:rsidP="000F1DF9">
      <w:pPr>
        <w:spacing w:after="0" w:line="240" w:lineRule="auto"/>
      </w:pPr>
      <w:r>
        <w:separator/>
      </w:r>
    </w:p>
  </w:endnote>
  <w:endnote w:type="continuationSeparator" w:id="0">
    <w:p w:rsidR="00432548" w:rsidRDefault="0043254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3254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56E19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56E19">
                <w:rPr>
                  <w:sz w:val="20"/>
                  <w:szCs w:val="20"/>
                </w:rPr>
                <w:t>S.B. 720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56E1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3254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548" w:rsidRDefault="00432548" w:rsidP="000F1DF9">
      <w:pPr>
        <w:spacing w:after="0" w:line="240" w:lineRule="auto"/>
      </w:pPr>
      <w:r>
        <w:separator/>
      </w:r>
    </w:p>
  </w:footnote>
  <w:footnote w:type="continuationSeparator" w:id="0">
    <w:p w:rsidR="00432548" w:rsidRDefault="0043254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32548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56E19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BAAD6"/>
  <w15:docId w15:val="{4E208802-5F6F-4739-B2F7-F5E7F050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E1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A7E9C28CA5B47E5B58CC0CA728D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03C8-F0A0-4E1D-B166-6418533A8034}"/>
      </w:docPartPr>
      <w:docPartBody>
        <w:p w:rsidR="00000000" w:rsidRDefault="00C25D00"/>
      </w:docPartBody>
    </w:docPart>
    <w:docPart>
      <w:docPartPr>
        <w:name w:val="968B1AB5419549BDA87C0358E74E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8CC8-94F6-4E3E-8999-F33B30B22FED}"/>
      </w:docPartPr>
      <w:docPartBody>
        <w:p w:rsidR="00000000" w:rsidRDefault="00C25D00"/>
      </w:docPartBody>
    </w:docPart>
    <w:docPart>
      <w:docPartPr>
        <w:name w:val="831C9D4D173F494A927FC65B5DDF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9F06-579E-45DD-B65F-10612A982E11}"/>
      </w:docPartPr>
      <w:docPartBody>
        <w:p w:rsidR="00000000" w:rsidRDefault="00C25D00"/>
      </w:docPartBody>
    </w:docPart>
    <w:docPart>
      <w:docPartPr>
        <w:name w:val="78A5185157F54A09AA269343B069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4F3B-172F-4A4B-876D-313B08A04720}"/>
      </w:docPartPr>
      <w:docPartBody>
        <w:p w:rsidR="00000000" w:rsidRDefault="00C25D00"/>
      </w:docPartBody>
    </w:docPart>
    <w:docPart>
      <w:docPartPr>
        <w:name w:val="48EA951C81F44F218863394AFC75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ABBA-8496-49E9-A41C-E15407E0F4D8}"/>
      </w:docPartPr>
      <w:docPartBody>
        <w:p w:rsidR="00000000" w:rsidRDefault="00C25D00"/>
      </w:docPartBody>
    </w:docPart>
    <w:docPart>
      <w:docPartPr>
        <w:name w:val="CED070EF5DE2494891E2CB56CD08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F753-5229-4DFC-BE18-EE566629CF8A}"/>
      </w:docPartPr>
      <w:docPartBody>
        <w:p w:rsidR="00000000" w:rsidRDefault="00C25D00"/>
      </w:docPartBody>
    </w:docPart>
    <w:docPart>
      <w:docPartPr>
        <w:name w:val="D8A9BFF3CD4A4D01B83E85092358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8F80-188F-4186-B77A-4A7F0FFBB5B5}"/>
      </w:docPartPr>
      <w:docPartBody>
        <w:p w:rsidR="00000000" w:rsidRDefault="00C25D00"/>
      </w:docPartBody>
    </w:docPart>
    <w:docPart>
      <w:docPartPr>
        <w:name w:val="774D2613474B416FA615741E5C96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26CE-115B-434E-AEF8-14C8E22D8A6B}"/>
      </w:docPartPr>
      <w:docPartBody>
        <w:p w:rsidR="00000000" w:rsidRDefault="00C25D00"/>
      </w:docPartBody>
    </w:docPart>
    <w:docPart>
      <w:docPartPr>
        <w:name w:val="98C483B9F4DF4A69BF4303CD7051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6610-A0AD-4F7A-908F-D287F2C348A4}"/>
      </w:docPartPr>
      <w:docPartBody>
        <w:p w:rsidR="00000000" w:rsidRDefault="00C25D00"/>
      </w:docPartBody>
    </w:docPart>
    <w:docPart>
      <w:docPartPr>
        <w:name w:val="2972503C57C748169B004611C375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D772-06CA-444E-B572-4B548628E5B2}"/>
      </w:docPartPr>
      <w:docPartBody>
        <w:p w:rsidR="00000000" w:rsidRDefault="00905428" w:rsidP="00905428">
          <w:pPr>
            <w:pStyle w:val="2972503C57C748169B004611C375D50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DD5AE2E8AB1445BA80DBF5554A6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6E7C-7A66-4C9F-B6F0-BAD7CEEDE888}"/>
      </w:docPartPr>
      <w:docPartBody>
        <w:p w:rsidR="00000000" w:rsidRDefault="00C25D00"/>
      </w:docPartBody>
    </w:docPart>
    <w:docPart>
      <w:docPartPr>
        <w:name w:val="E15B342769904141B7AA4F0B0412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472B-0D03-4911-A27F-FBACC7252F19}"/>
      </w:docPartPr>
      <w:docPartBody>
        <w:p w:rsidR="00000000" w:rsidRDefault="00C25D00"/>
      </w:docPartBody>
    </w:docPart>
    <w:docPart>
      <w:docPartPr>
        <w:name w:val="2247A3B6279E48388838A933DA95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873E-67D4-4B79-97C8-81A276347C94}"/>
      </w:docPartPr>
      <w:docPartBody>
        <w:p w:rsidR="00000000" w:rsidRDefault="00905428" w:rsidP="00905428">
          <w:pPr>
            <w:pStyle w:val="2247A3B6279E48388838A933DA95DE4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6A5132EBDD6403985521C275663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1C01-98AE-462A-8BDE-B57F35C181AF}"/>
      </w:docPartPr>
      <w:docPartBody>
        <w:p w:rsidR="00000000" w:rsidRDefault="00C25D00"/>
      </w:docPartBody>
    </w:docPart>
    <w:docPart>
      <w:docPartPr>
        <w:name w:val="B949D9A26D81445189FBCD82016A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8A0D-6FFD-43B5-96B5-FF2C29C9899F}"/>
      </w:docPartPr>
      <w:docPartBody>
        <w:p w:rsidR="00000000" w:rsidRDefault="00C25D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428"/>
    <w:rsid w:val="0090598B"/>
    <w:rsid w:val="00984D6C"/>
    <w:rsid w:val="00A54AD6"/>
    <w:rsid w:val="00A57564"/>
    <w:rsid w:val="00B252A4"/>
    <w:rsid w:val="00B5530B"/>
    <w:rsid w:val="00C129E8"/>
    <w:rsid w:val="00C25D00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428"/>
    <w:rPr>
      <w:color w:val="808080"/>
    </w:rPr>
  </w:style>
  <w:style w:type="paragraph" w:customStyle="1" w:styleId="2972503C57C748169B004611C375D505">
    <w:name w:val="2972503C57C748169B004611C375D505"/>
    <w:rsid w:val="00905428"/>
    <w:pPr>
      <w:spacing w:after="160" w:line="259" w:lineRule="auto"/>
    </w:pPr>
  </w:style>
  <w:style w:type="paragraph" w:customStyle="1" w:styleId="2247A3B6279E48388838A933DA95DE44">
    <w:name w:val="2247A3B6279E48388838A933DA95DE44"/>
    <w:rsid w:val="0090542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265</Words>
  <Characters>1515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2023-04-07T14:26:00Z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