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6493" w:rsidRDefault="0069649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A063D68075848599FDE334223967F2C"/>
          </w:placeholder>
        </w:sdtPr>
        <w:sdtContent>
          <w:r w:rsidRPr="005C2A78">
            <w:rPr>
              <w:rFonts w:cs="Times New Roman"/>
              <w:b/>
              <w:szCs w:val="24"/>
              <w:u w:val="single"/>
            </w:rPr>
            <w:t>BILL ANALYSIS</w:t>
          </w:r>
        </w:sdtContent>
      </w:sdt>
    </w:p>
    <w:p w:rsidR="00696493" w:rsidRPr="00585C31" w:rsidRDefault="00696493" w:rsidP="000F1DF9">
      <w:pPr>
        <w:spacing w:after="0" w:line="240" w:lineRule="auto"/>
        <w:rPr>
          <w:rFonts w:cs="Times New Roman"/>
          <w:szCs w:val="24"/>
        </w:rPr>
      </w:pPr>
    </w:p>
    <w:p w:rsidR="00696493" w:rsidRPr="00585C31" w:rsidRDefault="0069649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96493" w:rsidTr="000F1DF9">
        <w:tc>
          <w:tcPr>
            <w:tcW w:w="2718" w:type="dxa"/>
          </w:tcPr>
          <w:p w:rsidR="00696493" w:rsidRPr="005C2A78" w:rsidRDefault="00696493" w:rsidP="006D756B">
            <w:pPr>
              <w:rPr>
                <w:rFonts w:cs="Times New Roman"/>
                <w:szCs w:val="24"/>
              </w:rPr>
            </w:pPr>
            <w:sdt>
              <w:sdtPr>
                <w:rPr>
                  <w:rFonts w:cs="Times New Roman"/>
                  <w:szCs w:val="24"/>
                </w:rPr>
                <w:alias w:val="Agency Title"/>
                <w:tag w:val="AgencyTitleContentControl"/>
                <w:id w:val="1920747753"/>
                <w:lock w:val="sdtContentLocked"/>
                <w:placeholder>
                  <w:docPart w:val="2C665A6B24D042F285421D69C268410C"/>
                </w:placeholder>
              </w:sdtPr>
              <w:sdtEndPr>
                <w:rPr>
                  <w:rFonts w:cstheme="minorBidi"/>
                  <w:szCs w:val="22"/>
                </w:rPr>
              </w:sdtEndPr>
              <w:sdtContent>
                <w:r>
                  <w:rPr>
                    <w:rFonts w:cs="Times New Roman"/>
                    <w:szCs w:val="24"/>
                  </w:rPr>
                  <w:t>Senate Research Center</w:t>
                </w:r>
              </w:sdtContent>
            </w:sdt>
          </w:p>
        </w:tc>
        <w:tc>
          <w:tcPr>
            <w:tcW w:w="6858" w:type="dxa"/>
          </w:tcPr>
          <w:p w:rsidR="00696493" w:rsidRPr="00FF6471" w:rsidRDefault="00696493" w:rsidP="000F1DF9">
            <w:pPr>
              <w:jc w:val="right"/>
              <w:rPr>
                <w:rFonts w:cs="Times New Roman"/>
                <w:szCs w:val="24"/>
              </w:rPr>
            </w:pPr>
            <w:sdt>
              <w:sdtPr>
                <w:rPr>
                  <w:rFonts w:cs="Times New Roman"/>
                  <w:szCs w:val="24"/>
                </w:rPr>
                <w:alias w:val="Bill Number"/>
                <w:tag w:val="BillNumberOne"/>
                <w:id w:val="-410784069"/>
                <w:lock w:val="sdtContentLocked"/>
                <w:placeholder>
                  <w:docPart w:val="242A99CCE20043E5A9930CB2BA50367A"/>
                </w:placeholder>
              </w:sdtPr>
              <w:sdtContent>
                <w:r>
                  <w:rPr>
                    <w:rFonts w:cs="Times New Roman"/>
                    <w:szCs w:val="24"/>
                  </w:rPr>
                  <w:t>C.S.S.B. 720</w:t>
                </w:r>
              </w:sdtContent>
            </w:sdt>
          </w:p>
        </w:tc>
      </w:tr>
      <w:tr w:rsidR="00696493" w:rsidTr="000F1DF9">
        <w:sdt>
          <w:sdtPr>
            <w:rPr>
              <w:rFonts w:cs="Times New Roman"/>
              <w:szCs w:val="24"/>
            </w:rPr>
            <w:alias w:val="TLCNumber"/>
            <w:tag w:val="TLCNumber"/>
            <w:id w:val="-542600604"/>
            <w:lock w:val="sdtLocked"/>
            <w:placeholder>
              <w:docPart w:val="E4F9DE0333D64602991251BD19AFB941"/>
            </w:placeholder>
          </w:sdtPr>
          <w:sdtContent>
            <w:tc>
              <w:tcPr>
                <w:tcW w:w="2718" w:type="dxa"/>
              </w:tcPr>
              <w:p w:rsidR="00696493" w:rsidRPr="000F1DF9" w:rsidRDefault="00696493" w:rsidP="00C65088">
                <w:pPr>
                  <w:rPr>
                    <w:rFonts w:cs="Times New Roman"/>
                    <w:szCs w:val="24"/>
                  </w:rPr>
                </w:pPr>
                <w:r>
                  <w:rPr>
                    <w:rFonts w:cs="Times New Roman"/>
                    <w:szCs w:val="24"/>
                  </w:rPr>
                  <w:t>88R22861 CJD-D</w:t>
                </w:r>
              </w:p>
            </w:tc>
          </w:sdtContent>
        </w:sdt>
        <w:tc>
          <w:tcPr>
            <w:tcW w:w="6858" w:type="dxa"/>
          </w:tcPr>
          <w:p w:rsidR="00696493" w:rsidRPr="005C2A78" w:rsidRDefault="00696493" w:rsidP="00073EDD">
            <w:pPr>
              <w:jc w:val="right"/>
              <w:rPr>
                <w:rFonts w:cs="Times New Roman"/>
                <w:szCs w:val="24"/>
              </w:rPr>
            </w:pPr>
            <w:sdt>
              <w:sdtPr>
                <w:rPr>
                  <w:rFonts w:cs="Times New Roman"/>
                  <w:szCs w:val="24"/>
                </w:rPr>
                <w:alias w:val="Author Label"/>
                <w:tag w:val="By"/>
                <w:id w:val="72399597"/>
                <w:lock w:val="sdtLocked"/>
                <w:placeholder>
                  <w:docPart w:val="89F518D1885D474B8E7A4AECBCBBF7B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FBB0DE889C54116B46AB4B418AA08A6"/>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E3A66068F94B4E31B1CD8F1DA779E3BD"/>
                </w:placeholder>
                <w:showingPlcHdr/>
              </w:sdtPr>
              <w:sdtContent/>
            </w:sdt>
            <w:sdt>
              <w:sdtPr>
                <w:rPr>
                  <w:rFonts w:cs="Times New Roman"/>
                  <w:szCs w:val="24"/>
                </w:rPr>
                <w:alias w:val="DualSponsor"/>
                <w:tag w:val="DualSponsor"/>
                <w:id w:val="1029379812"/>
                <w:lock w:val="sdtContentLocked"/>
                <w:placeholder>
                  <w:docPart w:val="CE84455B38C44FB4BD4CD23DF7AA65FB"/>
                </w:placeholder>
                <w:showingPlcHdr/>
              </w:sdtPr>
              <w:sdtContent/>
            </w:sdt>
          </w:p>
        </w:tc>
      </w:tr>
      <w:tr w:rsidR="00696493" w:rsidTr="000F1DF9">
        <w:tc>
          <w:tcPr>
            <w:tcW w:w="2718" w:type="dxa"/>
          </w:tcPr>
          <w:p w:rsidR="00696493" w:rsidRPr="00BC7495" w:rsidRDefault="00696493" w:rsidP="000F1DF9">
            <w:pPr>
              <w:rPr>
                <w:rFonts w:cs="Times New Roman"/>
                <w:szCs w:val="24"/>
              </w:rPr>
            </w:pPr>
          </w:p>
        </w:tc>
        <w:sdt>
          <w:sdtPr>
            <w:rPr>
              <w:rFonts w:cs="Times New Roman"/>
              <w:szCs w:val="24"/>
            </w:rPr>
            <w:alias w:val="Committee"/>
            <w:tag w:val="Committee"/>
            <w:id w:val="1914272295"/>
            <w:lock w:val="sdtContentLocked"/>
            <w:placeholder>
              <w:docPart w:val="CB5CBF73B975488C87AA3A747375CD68"/>
            </w:placeholder>
          </w:sdtPr>
          <w:sdtContent>
            <w:tc>
              <w:tcPr>
                <w:tcW w:w="6858" w:type="dxa"/>
              </w:tcPr>
              <w:p w:rsidR="00696493" w:rsidRPr="00FF6471" w:rsidRDefault="00696493" w:rsidP="000F1DF9">
                <w:pPr>
                  <w:jc w:val="right"/>
                  <w:rPr>
                    <w:rFonts w:cs="Times New Roman"/>
                    <w:szCs w:val="24"/>
                  </w:rPr>
                </w:pPr>
                <w:r>
                  <w:rPr>
                    <w:rFonts w:cs="Times New Roman"/>
                    <w:szCs w:val="24"/>
                  </w:rPr>
                  <w:t>Natural Resources &amp; Economic Development</w:t>
                </w:r>
              </w:p>
            </w:tc>
          </w:sdtContent>
        </w:sdt>
      </w:tr>
      <w:tr w:rsidR="00696493" w:rsidTr="000F1DF9">
        <w:tc>
          <w:tcPr>
            <w:tcW w:w="2718" w:type="dxa"/>
          </w:tcPr>
          <w:p w:rsidR="00696493" w:rsidRPr="00BC7495" w:rsidRDefault="00696493" w:rsidP="000F1DF9">
            <w:pPr>
              <w:rPr>
                <w:rFonts w:cs="Times New Roman"/>
                <w:szCs w:val="24"/>
              </w:rPr>
            </w:pPr>
          </w:p>
        </w:tc>
        <w:sdt>
          <w:sdtPr>
            <w:rPr>
              <w:rFonts w:cs="Times New Roman"/>
              <w:szCs w:val="24"/>
            </w:rPr>
            <w:alias w:val="Date"/>
            <w:tag w:val="DateContentControl"/>
            <w:id w:val="1178081906"/>
            <w:lock w:val="sdtLocked"/>
            <w:placeholder>
              <w:docPart w:val="2B0B14FAD7E04E47B9F906A7010EB770"/>
            </w:placeholder>
            <w:date w:fullDate="2023-04-18T00:00:00Z">
              <w:dateFormat w:val="M/d/yyyy"/>
              <w:lid w:val="en-US"/>
              <w:storeMappedDataAs w:val="dateTime"/>
              <w:calendar w:val="gregorian"/>
            </w:date>
          </w:sdtPr>
          <w:sdtContent>
            <w:tc>
              <w:tcPr>
                <w:tcW w:w="6858" w:type="dxa"/>
              </w:tcPr>
              <w:p w:rsidR="00696493" w:rsidRPr="00FF6471" w:rsidRDefault="00696493" w:rsidP="000F1DF9">
                <w:pPr>
                  <w:jc w:val="right"/>
                  <w:rPr>
                    <w:rFonts w:cs="Times New Roman"/>
                    <w:szCs w:val="24"/>
                  </w:rPr>
                </w:pPr>
                <w:r>
                  <w:rPr>
                    <w:rFonts w:cs="Times New Roman"/>
                    <w:szCs w:val="24"/>
                  </w:rPr>
                  <w:t>4/18/2023</w:t>
                </w:r>
              </w:p>
            </w:tc>
          </w:sdtContent>
        </w:sdt>
      </w:tr>
      <w:tr w:rsidR="00696493" w:rsidTr="000F1DF9">
        <w:tc>
          <w:tcPr>
            <w:tcW w:w="2718" w:type="dxa"/>
          </w:tcPr>
          <w:p w:rsidR="00696493" w:rsidRPr="00BC7495" w:rsidRDefault="00696493" w:rsidP="000F1DF9">
            <w:pPr>
              <w:rPr>
                <w:rFonts w:cs="Times New Roman"/>
                <w:szCs w:val="24"/>
              </w:rPr>
            </w:pPr>
          </w:p>
        </w:tc>
        <w:sdt>
          <w:sdtPr>
            <w:rPr>
              <w:rFonts w:cs="Times New Roman"/>
              <w:szCs w:val="24"/>
            </w:rPr>
            <w:alias w:val="BA Version"/>
            <w:tag w:val="BAVersion"/>
            <w:id w:val="-1685590809"/>
            <w:lock w:val="sdtContentLocked"/>
            <w:placeholder>
              <w:docPart w:val="06445D2A4706456092F19E591ED60FE6"/>
            </w:placeholder>
          </w:sdtPr>
          <w:sdtContent>
            <w:tc>
              <w:tcPr>
                <w:tcW w:w="6858" w:type="dxa"/>
              </w:tcPr>
              <w:p w:rsidR="00696493" w:rsidRPr="00FF6471" w:rsidRDefault="00696493" w:rsidP="000F1DF9">
                <w:pPr>
                  <w:jc w:val="right"/>
                  <w:rPr>
                    <w:rFonts w:cs="Times New Roman"/>
                    <w:szCs w:val="24"/>
                  </w:rPr>
                </w:pPr>
                <w:r>
                  <w:rPr>
                    <w:rFonts w:cs="Times New Roman"/>
                    <w:szCs w:val="24"/>
                  </w:rPr>
                  <w:t>Committee Report (Substituted)</w:t>
                </w:r>
              </w:p>
            </w:tc>
          </w:sdtContent>
        </w:sdt>
      </w:tr>
    </w:tbl>
    <w:p w:rsidR="00696493" w:rsidRPr="00FF6471" w:rsidRDefault="00696493" w:rsidP="000F1DF9">
      <w:pPr>
        <w:spacing w:after="0" w:line="240" w:lineRule="auto"/>
        <w:rPr>
          <w:rFonts w:cs="Times New Roman"/>
          <w:szCs w:val="24"/>
        </w:rPr>
      </w:pPr>
    </w:p>
    <w:p w:rsidR="00696493" w:rsidRPr="00FF6471" w:rsidRDefault="00696493" w:rsidP="000F1DF9">
      <w:pPr>
        <w:spacing w:after="0" w:line="240" w:lineRule="auto"/>
        <w:rPr>
          <w:rFonts w:cs="Times New Roman"/>
          <w:szCs w:val="24"/>
        </w:rPr>
      </w:pPr>
    </w:p>
    <w:p w:rsidR="00696493" w:rsidRPr="00FF6471" w:rsidRDefault="0069649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A263B14F3FB4396B43F36D619D00C13"/>
        </w:placeholder>
      </w:sdtPr>
      <w:sdtContent>
        <w:p w:rsidR="00696493" w:rsidRDefault="0069649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0D509C279AC48FB84F4DE2E28DA9E31"/>
        </w:placeholder>
      </w:sdtPr>
      <w:sdtContent>
        <w:p w:rsidR="00696493" w:rsidRDefault="00696493" w:rsidP="000F16E1">
          <w:pPr>
            <w:pStyle w:val="NormalWeb"/>
            <w:spacing w:before="0" w:beforeAutospacing="0" w:after="0" w:afterAutospacing="0"/>
            <w:jc w:val="both"/>
            <w:divId w:val="1327124813"/>
            <w:rPr>
              <w:rFonts w:eastAsia="Times New Roman"/>
              <w:bCs/>
            </w:rPr>
          </w:pPr>
        </w:p>
        <w:p w:rsidR="00696493" w:rsidRPr="000950B9" w:rsidRDefault="00696493" w:rsidP="000F16E1">
          <w:pPr>
            <w:pStyle w:val="NormalWeb"/>
            <w:spacing w:before="0" w:beforeAutospacing="0" w:after="0" w:afterAutospacing="0"/>
            <w:jc w:val="both"/>
            <w:divId w:val="1327124813"/>
          </w:pPr>
          <w:r>
            <w:t>S.B.</w:t>
          </w:r>
          <w:r w:rsidRPr="000950B9">
            <w:t xml:space="preserve"> 720 would add the City of Allen to the list of cities that may use the hotel occupancy tax for a qualified hotel project </w:t>
          </w:r>
          <w:r>
            <w:t xml:space="preserve">(QHP) </w:t>
          </w:r>
          <w:r w:rsidRPr="000950B9">
            <w:t>under Chapter 351 of the Texas Tax Code.  The City of Allen, located near the geographic center of Collin County, is proposing a convention center hotel project that would benefit from the qualified hotel project public finance tool that dozens of other cities currently utilize.  The City of Allen has passed a resolution in support of this legislation and the qualified hotel project.</w:t>
          </w:r>
        </w:p>
        <w:p w:rsidR="00696493" w:rsidRDefault="00696493" w:rsidP="000F16E1">
          <w:pPr>
            <w:pStyle w:val="NormalWeb"/>
            <w:spacing w:before="0" w:beforeAutospacing="0" w:after="0" w:afterAutospacing="0"/>
            <w:jc w:val="both"/>
            <w:divId w:val="1327124813"/>
          </w:pPr>
          <w:r w:rsidRPr="000950B9">
            <w:t> </w:t>
          </w:r>
        </w:p>
        <w:p w:rsidR="00696493" w:rsidRDefault="00696493" w:rsidP="000F16E1">
          <w:pPr>
            <w:pStyle w:val="NormalWeb"/>
            <w:spacing w:before="0" w:beforeAutospacing="0" w:after="0" w:afterAutospacing="0"/>
            <w:jc w:val="both"/>
            <w:divId w:val="1327124813"/>
          </w:pPr>
          <w:r>
            <w:t>(Original Author's/Sponsor's Statement of Intent)</w:t>
          </w:r>
        </w:p>
        <w:p w:rsidR="00696493" w:rsidRPr="000950B9" w:rsidRDefault="00696493" w:rsidP="000F16E1">
          <w:pPr>
            <w:pStyle w:val="NormalWeb"/>
            <w:spacing w:before="0" w:beforeAutospacing="0" w:after="0" w:afterAutospacing="0"/>
            <w:jc w:val="both"/>
            <w:divId w:val="1327124813"/>
          </w:pPr>
        </w:p>
        <w:p w:rsidR="00696493" w:rsidRPr="000950B9" w:rsidRDefault="00696493" w:rsidP="000F16E1">
          <w:pPr>
            <w:pStyle w:val="NormalWeb"/>
            <w:spacing w:before="0" w:beforeAutospacing="0" w:after="0" w:afterAutospacing="0"/>
            <w:jc w:val="both"/>
            <w:divId w:val="1327124813"/>
          </w:pPr>
          <w:r w:rsidRPr="000950B9">
            <w:t xml:space="preserve">The committee substitute adds the City of McKinney to the list of cities that use the hotel occupancy tax for a qualified hotel project.  Additionally, it includes a clawback provision for both the City of Allen and the City of McKinney which requires the </w:t>
          </w:r>
          <w:r>
            <w:t>C</w:t>
          </w:r>
          <w:r w:rsidRPr="000950B9">
            <w:t xml:space="preserve">omptroller </w:t>
          </w:r>
          <w:r>
            <w:t xml:space="preserve">of Public Accounts of the State of Texas </w:t>
          </w:r>
          <w:r w:rsidRPr="000950B9">
            <w:t>to determine the amount of rebated taxes that the city received during the 10</w:t>
          </w:r>
          <w:r>
            <w:t>-</w:t>
          </w:r>
          <w:r w:rsidRPr="000950B9">
            <w:t>year rebate period and compare that to the amount of new taxes the state received at the 20</w:t>
          </w:r>
          <w:r>
            <w:t>-</w:t>
          </w:r>
          <w:r w:rsidRPr="000950B9">
            <w:t>year mark of the commencement of the qualified hotel project.  If the QHP has not generated enough new taxes to offset the rebated investment by the state, the city is then required to remit the municipal hotel occupancy tax from the QHP back to the state until the amount remitted makes the state whole on its investment.</w:t>
          </w:r>
        </w:p>
        <w:p w:rsidR="00696493" w:rsidRPr="00D70925" w:rsidRDefault="00696493" w:rsidP="000F16E1">
          <w:pPr>
            <w:spacing w:after="0" w:line="240" w:lineRule="auto"/>
            <w:jc w:val="both"/>
            <w:rPr>
              <w:rFonts w:eastAsia="Times New Roman" w:cs="Times New Roman"/>
              <w:bCs/>
              <w:szCs w:val="24"/>
            </w:rPr>
          </w:pPr>
        </w:p>
      </w:sdtContent>
    </w:sdt>
    <w:p w:rsidR="00696493" w:rsidRDefault="0069649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720 </w:t>
      </w:r>
      <w:bookmarkStart w:id="1" w:name="AmendsCurrentLaw"/>
      <w:bookmarkEnd w:id="1"/>
      <w:r>
        <w:rPr>
          <w:rFonts w:cs="Times New Roman"/>
          <w:szCs w:val="24"/>
        </w:rPr>
        <w:t xml:space="preserve">amends current law </w:t>
      </w:r>
      <w:r w:rsidRPr="000950B9">
        <w:rPr>
          <w:rFonts w:cs="Times New Roman"/>
          <w:szCs w:val="24"/>
        </w:rPr>
        <w:t>relating to the authority of certain municipalities to receive certain tax revenue derived from a hotel and convention center project and to pledge certain tax revenue for the payment of obligations related to the project.</w:t>
      </w:r>
    </w:p>
    <w:p w:rsidR="00696493" w:rsidRPr="000950B9" w:rsidRDefault="00696493" w:rsidP="000F1DF9">
      <w:pPr>
        <w:spacing w:after="0" w:line="240" w:lineRule="auto"/>
        <w:jc w:val="both"/>
        <w:rPr>
          <w:rFonts w:eastAsia="Times New Roman" w:cs="Times New Roman"/>
          <w:szCs w:val="24"/>
        </w:rPr>
      </w:pPr>
    </w:p>
    <w:p w:rsidR="00696493" w:rsidRPr="005C2A78" w:rsidRDefault="0069649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4887CCF9CD544D3B02EB09FD15507A7"/>
          </w:placeholder>
        </w:sdtPr>
        <w:sdtContent>
          <w:r>
            <w:rPr>
              <w:rFonts w:eastAsia="Times New Roman" w:cs="Times New Roman"/>
              <w:b/>
              <w:szCs w:val="24"/>
              <w:u w:val="single"/>
            </w:rPr>
            <w:t>RULEMAKING AUTHORITY</w:t>
          </w:r>
        </w:sdtContent>
      </w:sdt>
    </w:p>
    <w:p w:rsidR="00696493" w:rsidRPr="006529C4" w:rsidRDefault="00696493" w:rsidP="00774EC7">
      <w:pPr>
        <w:spacing w:after="0" w:line="240" w:lineRule="auto"/>
        <w:jc w:val="both"/>
        <w:rPr>
          <w:rFonts w:cs="Times New Roman"/>
          <w:szCs w:val="24"/>
        </w:rPr>
      </w:pPr>
    </w:p>
    <w:p w:rsidR="00696493" w:rsidRPr="006529C4" w:rsidRDefault="0069649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96493" w:rsidRPr="006529C4" w:rsidRDefault="00696493" w:rsidP="00774EC7">
      <w:pPr>
        <w:spacing w:after="0" w:line="240" w:lineRule="auto"/>
        <w:jc w:val="both"/>
        <w:rPr>
          <w:rFonts w:cs="Times New Roman"/>
          <w:szCs w:val="24"/>
        </w:rPr>
      </w:pPr>
    </w:p>
    <w:p w:rsidR="00696493" w:rsidRPr="005C2A78" w:rsidRDefault="00696493" w:rsidP="000F16E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E81EE2D32684B04A5028CF61B8C7E2C"/>
          </w:placeholder>
        </w:sdtPr>
        <w:sdtContent>
          <w:r>
            <w:rPr>
              <w:rFonts w:eastAsia="Times New Roman" w:cs="Times New Roman"/>
              <w:b/>
              <w:szCs w:val="24"/>
              <w:u w:val="single"/>
            </w:rPr>
            <w:t>SECTION BY SECTION ANALYSIS</w:t>
          </w:r>
        </w:sdtContent>
      </w:sdt>
    </w:p>
    <w:p w:rsidR="00696493" w:rsidRPr="005C2A78" w:rsidRDefault="00696493" w:rsidP="000F16E1">
      <w:pPr>
        <w:spacing w:after="0" w:line="240" w:lineRule="auto"/>
        <w:jc w:val="both"/>
        <w:rPr>
          <w:rFonts w:eastAsia="Times New Roman" w:cs="Times New Roman"/>
          <w:szCs w:val="24"/>
        </w:rPr>
      </w:pPr>
    </w:p>
    <w:p w:rsidR="00696493" w:rsidRDefault="00696493" w:rsidP="000F16E1">
      <w:pPr>
        <w:spacing w:after="0" w:line="240" w:lineRule="auto"/>
        <w:jc w:val="both"/>
        <w:rPr>
          <w:rFonts w:eastAsia="Times New Roman" w:cs="Times New Roman"/>
          <w:szCs w:val="24"/>
        </w:rPr>
      </w:pPr>
      <w:r w:rsidRPr="005C2A78">
        <w:rPr>
          <w:rFonts w:eastAsia="Times New Roman" w:cs="Times New Roman"/>
          <w:szCs w:val="24"/>
        </w:rPr>
        <w:t>SECTION 1.</w:t>
      </w:r>
      <w:r w:rsidRPr="000950B9">
        <w:rPr>
          <w:rFonts w:eastAsia="Times New Roman" w:cs="Times New Roman"/>
          <w:szCs w:val="24"/>
        </w:rPr>
        <w:t xml:space="preserve"> </w:t>
      </w:r>
      <w:r>
        <w:rPr>
          <w:rFonts w:eastAsia="Times New Roman" w:cs="Times New Roman"/>
          <w:szCs w:val="24"/>
        </w:rPr>
        <w:t>Amends Section 351.152, Tax Code, as follows:</w:t>
      </w:r>
    </w:p>
    <w:p w:rsidR="00696493" w:rsidRDefault="00696493" w:rsidP="000F16E1">
      <w:pPr>
        <w:spacing w:after="0" w:line="240" w:lineRule="auto"/>
        <w:jc w:val="both"/>
        <w:rPr>
          <w:rFonts w:eastAsia="Times New Roman" w:cs="Times New Roman"/>
          <w:szCs w:val="24"/>
        </w:rPr>
      </w:pPr>
    </w:p>
    <w:p w:rsidR="00696493" w:rsidRDefault="00696493" w:rsidP="000F16E1">
      <w:pPr>
        <w:spacing w:after="0" w:line="240" w:lineRule="auto"/>
        <w:ind w:left="720"/>
        <w:jc w:val="both"/>
        <w:rPr>
          <w:rFonts w:eastAsia="Times New Roman" w:cs="Times New Roman"/>
          <w:szCs w:val="24"/>
        </w:rPr>
      </w:pPr>
      <w:r>
        <w:rPr>
          <w:rFonts w:eastAsia="Times New Roman" w:cs="Times New Roman"/>
          <w:szCs w:val="24"/>
        </w:rPr>
        <w:t>Sec. 351.152. APPLICABILITY. Provides that Subchapter C (Municipal Hotel and Convention Center Projects) applies only to:</w:t>
      </w:r>
    </w:p>
    <w:p w:rsidR="00696493" w:rsidRDefault="00696493" w:rsidP="000F16E1">
      <w:pPr>
        <w:spacing w:after="0" w:line="240" w:lineRule="auto"/>
        <w:ind w:left="720"/>
        <w:jc w:val="both"/>
        <w:rPr>
          <w:rFonts w:eastAsia="Times New Roman" w:cs="Times New Roman"/>
          <w:szCs w:val="24"/>
        </w:rPr>
      </w:pPr>
    </w:p>
    <w:p w:rsidR="00696493" w:rsidRDefault="00696493" w:rsidP="000F16E1">
      <w:pPr>
        <w:spacing w:after="0" w:line="240" w:lineRule="auto"/>
        <w:ind w:left="1440"/>
        <w:jc w:val="both"/>
        <w:rPr>
          <w:rFonts w:eastAsia="Times New Roman" w:cs="Times New Roman"/>
          <w:szCs w:val="24"/>
        </w:rPr>
      </w:pPr>
      <w:r>
        <w:rPr>
          <w:rFonts w:eastAsia="Times New Roman" w:cs="Times New Roman"/>
          <w:szCs w:val="24"/>
        </w:rPr>
        <w:t xml:space="preserve">(1)-(43) makes no changes to these subdivisions; </w:t>
      </w:r>
    </w:p>
    <w:p w:rsidR="00696493" w:rsidRDefault="00696493" w:rsidP="000F16E1">
      <w:pPr>
        <w:spacing w:after="0" w:line="240" w:lineRule="auto"/>
        <w:ind w:left="1440"/>
        <w:jc w:val="both"/>
        <w:rPr>
          <w:rFonts w:eastAsia="Times New Roman" w:cs="Times New Roman"/>
          <w:szCs w:val="24"/>
        </w:rPr>
      </w:pPr>
    </w:p>
    <w:p w:rsidR="00696493" w:rsidRDefault="00696493" w:rsidP="000F16E1">
      <w:pPr>
        <w:spacing w:after="0" w:line="240" w:lineRule="auto"/>
        <w:ind w:left="1440"/>
        <w:jc w:val="both"/>
        <w:rPr>
          <w:rFonts w:eastAsia="Times New Roman" w:cs="Times New Roman"/>
          <w:szCs w:val="24"/>
        </w:rPr>
      </w:pPr>
      <w:r>
        <w:rPr>
          <w:rFonts w:eastAsia="Times New Roman" w:cs="Times New Roman"/>
          <w:szCs w:val="24"/>
        </w:rPr>
        <w:t xml:space="preserve">(44)-(45) makes nonsubstantive change to these subdivisions; </w:t>
      </w:r>
    </w:p>
    <w:p w:rsidR="00696493" w:rsidRDefault="00696493" w:rsidP="000F16E1">
      <w:pPr>
        <w:spacing w:after="0" w:line="240" w:lineRule="auto"/>
        <w:ind w:left="1440"/>
        <w:jc w:val="both"/>
        <w:rPr>
          <w:rFonts w:eastAsia="Times New Roman" w:cs="Times New Roman"/>
          <w:szCs w:val="24"/>
        </w:rPr>
      </w:pPr>
    </w:p>
    <w:p w:rsidR="00696493" w:rsidRDefault="00696493" w:rsidP="000F16E1">
      <w:pPr>
        <w:spacing w:after="0" w:line="240" w:lineRule="auto"/>
        <w:ind w:left="1440"/>
        <w:jc w:val="both"/>
        <w:rPr>
          <w:rFonts w:eastAsia="Times New Roman" w:cs="Times New Roman"/>
          <w:szCs w:val="24"/>
        </w:rPr>
      </w:pPr>
      <w:r w:rsidRPr="000950B9">
        <w:rPr>
          <w:rFonts w:eastAsia="Times New Roman" w:cs="Times New Roman"/>
          <w:szCs w:val="24"/>
        </w:rPr>
        <w:t>(46)  a municipality that:</w:t>
      </w:r>
    </w:p>
    <w:p w:rsidR="00696493" w:rsidRPr="000950B9" w:rsidRDefault="00696493" w:rsidP="000F16E1">
      <w:pPr>
        <w:spacing w:after="0" w:line="240" w:lineRule="auto"/>
        <w:ind w:left="1440"/>
        <w:jc w:val="both"/>
        <w:rPr>
          <w:rFonts w:eastAsia="Times New Roman" w:cs="Times New Roman"/>
          <w:szCs w:val="24"/>
        </w:rPr>
      </w:pPr>
    </w:p>
    <w:p w:rsidR="00696493" w:rsidRDefault="00696493" w:rsidP="000F16E1">
      <w:pPr>
        <w:spacing w:after="0" w:line="240" w:lineRule="auto"/>
        <w:ind w:left="2160"/>
        <w:jc w:val="both"/>
        <w:rPr>
          <w:rFonts w:eastAsia="Times New Roman" w:cs="Times New Roman"/>
          <w:szCs w:val="24"/>
        </w:rPr>
      </w:pPr>
      <w:r w:rsidRPr="000950B9">
        <w:rPr>
          <w:rFonts w:eastAsia="Times New Roman" w:cs="Times New Roman"/>
          <w:szCs w:val="24"/>
        </w:rPr>
        <w:t>(A) has a population of 100,000 or more; and</w:t>
      </w:r>
    </w:p>
    <w:p w:rsidR="00696493" w:rsidRPr="000950B9" w:rsidRDefault="00696493" w:rsidP="000F16E1">
      <w:pPr>
        <w:spacing w:after="0" w:line="240" w:lineRule="auto"/>
        <w:ind w:left="2160"/>
        <w:jc w:val="both"/>
        <w:rPr>
          <w:rFonts w:eastAsia="Times New Roman" w:cs="Times New Roman"/>
          <w:szCs w:val="24"/>
        </w:rPr>
      </w:pPr>
    </w:p>
    <w:p w:rsidR="00696493" w:rsidRDefault="00696493" w:rsidP="000F16E1">
      <w:pPr>
        <w:spacing w:after="0" w:line="240" w:lineRule="auto"/>
        <w:ind w:left="2160"/>
        <w:jc w:val="both"/>
        <w:rPr>
          <w:rFonts w:eastAsia="Times New Roman" w:cs="Times New Roman"/>
          <w:szCs w:val="24"/>
        </w:rPr>
      </w:pPr>
      <w:r w:rsidRPr="000950B9">
        <w:rPr>
          <w:rFonts w:eastAsia="Times New Roman" w:cs="Times New Roman"/>
          <w:szCs w:val="24"/>
        </w:rPr>
        <w:t>(B) is wholly located in, but is not the county seat of, a county with a population of one million or more:</w:t>
      </w:r>
    </w:p>
    <w:p w:rsidR="00696493" w:rsidRPr="000950B9" w:rsidRDefault="00696493" w:rsidP="000F16E1">
      <w:pPr>
        <w:spacing w:after="0" w:line="240" w:lineRule="auto"/>
        <w:ind w:left="2160"/>
        <w:jc w:val="both"/>
        <w:rPr>
          <w:rFonts w:eastAsia="Times New Roman" w:cs="Times New Roman"/>
          <w:szCs w:val="24"/>
        </w:rPr>
      </w:pPr>
    </w:p>
    <w:p w:rsidR="00696493" w:rsidRDefault="00696493" w:rsidP="000F16E1">
      <w:pPr>
        <w:spacing w:after="0" w:line="240" w:lineRule="auto"/>
        <w:ind w:left="2880"/>
        <w:jc w:val="both"/>
        <w:rPr>
          <w:rFonts w:eastAsia="Times New Roman" w:cs="Times New Roman"/>
          <w:szCs w:val="24"/>
        </w:rPr>
      </w:pPr>
      <w:r w:rsidRPr="000950B9">
        <w:rPr>
          <w:rFonts w:eastAsia="Times New Roman" w:cs="Times New Roman"/>
          <w:szCs w:val="24"/>
        </w:rPr>
        <w:t>(i) in which all or part of a municipality with a population of one million or more is located; and</w:t>
      </w:r>
    </w:p>
    <w:p w:rsidR="00696493" w:rsidRPr="000950B9" w:rsidRDefault="00696493" w:rsidP="000F16E1">
      <w:pPr>
        <w:spacing w:after="0" w:line="240" w:lineRule="auto"/>
        <w:ind w:left="2880"/>
        <w:jc w:val="both"/>
        <w:rPr>
          <w:rFonts w:eastAsia="Times New Roman" w:cs="Times New Roman"/>
          <w:szCs w:val="24"/>
        </w:rPr>
      </w:pPr>
    </w:p>
    <w:p w:rsidR="00696493" w:rsidRDefault="00696493" w:rsidP="000F16E1">
      <w:pPr>
        <w:spacing w:after="0" w:line="240" w:lineRule="auto"/>
        <w:ind w:left="2880"/>
        <w:jc w:val="both"/>
        <w:rPr>
          <w:rFonts w:eastAsia="Times New Roman" w:cs="Times New Roman"/>
          <w:szCs w:val="24"/>
        </w:rPr>
      </w:pPr>
      <w:r w:rsidRPr="000950B9">
        <w:rPr>
          <w:rFonts w:eastAsia="Times New Roman" w:cs="Times New Roman"/>
          <w:szCs w:val="24"/>
        </w:rPr>
        <w:t>(ii) that is adjacent to a county with a population of 2.5 million or more; and</w:t>
      </w:r>
    </w:p>
    <w:p w:rsidR="00696493" w:rsidRPr="000950B9" w:rsidRDefault="00696493" w:rsidP="000F16E1">
      <w:pPr>
        <w:spacing w:after="0" w:line="240" w:lineRule="auto"/>
        <w:ind w:left="2160"/>
        <w:jc w:val="both"/>
        <w:rPr>
          <w:rFonts w:eastAsia="Times New Roman" w:cs="Times New Roman"/>
          <w:szCs w:val="24"/>
        </w:rPr>
      </w:pPr>
    </w:p>
    <w:p w:rsidR="00696493" w:rsidRDefault="00696493" w:rsidP="000F16E1">
      <w:pPr>
        <w:spacing w:after="0" w:line="240" w:lineRule="auto"/>
        <w:ind w:left="1440"/>
        <w:jc w:val="both"/>
        <w:rPr>
          <w:rFonts w:eastAsia="Times New Roman" w:cs="Times New Roman"/>
          <w:szCs w:val="24"/>
        </w:rPr>
      </w:pPr>
      <w:r w:rsidRPr="000950B9">
        <w:rPr>
          <w:rFonts w:eastAsia="Times New Roman" w:cs="Times New Roman"/>
          <w:szCs w:val="24"/>
        </w:rPr>
        <w:t>(47) a municipality that is the county seat of a county:</w:t>
      </w:r>
    </w:p>
    <w:p w:rsidR="00696493" w:rsidRPr="000950B9" w:rsidRDefault="00696493" w:rsidP="000F16E1">
      <w:pPr>
        <w:spacing w:after="0" w:line="240" w:lineRule="auto"/>
        <w:ind w:left="1440"/>
        <w:jc w:val="both"/>
        <w:rPr>
          <w:rFonts w:eastAsia="Times New Roman" w:cs="Times New Roman"/>
          <w:szCs w:val="24"/>
        </w:rPr>
      </w:pPr>
    </w:p>
    <w:p w:rsidR="00696493" w:rsidRDefault="00696493" w:rsidP="000F16E1">
      <w:pPr>
        <w:spacing w:after="0" w:line="240" w:lineRule="auto"/>
        <w:ind w:left="2160"/>
        <w:jc w:val="both"/>
        <w:rPr>
          <w:rFonts w:eastAsia="Times New Roman" w:cs="Times New Roman"/>
          <w:szCs w:val="24"/>
        </w:rPr>
      </w:pPr>
      <w:r w:rsidRPr="000950B9">
        <w:rPr>
          <w:rFonts w:eastAsia="Times New Roman" w:cs="Times New Roman"/>
          <w:szCs w:val="24"/>
        </w:rPr>
        <w:t>(A) with a population of one million or more;</w:t>
      </w:r>
    </w:p>
    <w:p w:rsidR="00696493" w:rsidRPr="000950B9" w:rsidRDefault="00696493" w:rsidP="000F16E1">
      <w:pPr>
        <w:spacing w:after="0" w:line="240" w:lineRule="auto"/>
        <w:ind w:left="2160"/>
        <w:jc w:val="both"/>
        <w:rPr>
          <w:rFonts w:eastAsia="Times New Roman" w:cs="Times New Roman"/>
          <w:szCs w:val="24"/>
        </w:rPr>
      </w:pPr>
    </w:p>
    <w:p w:rsidR="00696493" w:rsidRDefault="00696493" w:rsidP="000F16E1">
      <w:pPr>
        <w:spacing w:after="0" w:line="240" w:lineRule="auto"/>
        <w:ind w:left="2160"/>
        <w:jc w:val="both"/>
        <w:rPr>
          <w:rFonts w:eastAsia="Times New Roman" w:cs="Times New Roman"/>
          <w:szCs w:val="24"/>
        </w:rPr>
      </w:pPr>
      <w:r w:rsidRPr="000950B9">
        <w:rPr>
          <w:rFonts w:eastAsia="Times New Roman" w:cs="Times New Roman"/>
          <w:szCs w:val="24"/>
        </w:rPr>
        <w:t>(B) in which all or part of a municipality with a population of one million or more is located; and</w:t>
      </w:r>
    </w:p>
    <w:p w:rsidR="00696493" w:rsidRPr="000950B9" w:rsidRDefault="00696493" w:rsidP="000F16E1">
      <w:pPr>
        <w:spacing w:after="0" w:line="240" w:lineRule="auto"/>
        <w:ind w:left="2160"/>
        <w:jc w:val="both"/>
        <w:rPr>
          <w:rFonts w:eastAsia="Times New Roman" w:cs="Times New Roman"/>
          <w:szCs w:val="24"/>
        </w:rPr>
      </w:pPr>
    </w:p>
    <w:p w:rsidR="00696493" w:rsidRPr="005C2A78" w:rsidRDefault="00696493" w:rsidP="000F16E1">
      <w:pPr>
        <w:spacing w:after="0" w:line="240" w:lineRule="auto"/>
        <w:ind w:left="2160"/>
        <w:jc w:val="both"/>
        <w:rPr>
          <w:rFonts w:eastAsia="Times New Roman" w:cs="Times New Roman"/>
          <w:szCs w:val="24"/>
        </w:rPr>
      </w:pPr>
      <w:r w:rsidRPr="000950B9">
        <w:rPr>
          <w:rFonts w:eastAsia="Times New Roman" w:cs="Times New Roman"/>
          <w:szCs w:val="24"/>
        </w:rPr>
        <w:t>(C) that is located adjacent to a county with a population of 2.5 million or more.</w:t>
      </w:r>
    </w:p>
    <w:p w:rsidR="00696493" w:rsidRPr="005C2A78" w:rsidRDefault="00696493" w:rsidP="000F16E1">
      <w:pPr>
        <w:spacing w:after="0" w:line="240" w:lineRule="auto"/>
        <w:jc w:val="both"/>
        <w:rPr>
          <w:rFonts w:eastAsia="Times New Roman" w:cs="Times New Roman"/>
          <w:szCs w:val="24"/>
        </w:rPr>
      </w:pPr>
    </w:p>
    <w:p w:rsidR="00696493" w:rsidRPr="005C2A78" w:rsidRDefault="00696493" w:rsidP="000F16E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w:t>
      </w:r>
      <w:r w:rsidRPr="000950B9">
        <w:rPr>
          <w:rFonts w:eastAsia="Times New Roman" w:cs="Times New Roman"/>
          <w:szCs w:val="24"/>
        </w:rPr>
        <w:t xml:space="preserve">ection 351.153(a), Tax Code, </w:t>
      </w:r>
      <w:r>
        <w:rPr>
          <w:rFonts w:eastAsia="Times New Roman" w:cs="Times New Roman"/>
          <w:szCs w:val="24"/>
        </w:rPr>
        <w:t xml:space="preserve">to provide that Section 351.153 (Exception to Ownership Requirement) </w:t>
      </w:r>
      <w:r w:rsidRPr="000950B9">
        <w:rPr>
          <w:rFonts w:eastAsia="Times New Roman" w:cs="Times New Roman"/>
          <w:szCs w:val="24"/>
        </w:rPr>
        <w:t xml:space="preserve">applies only to </w:t>
      </w:r>
      <w:r>
        <w:rPr>
          <w:rFonts w:eastAsia="Times New Roman" w:cs="Times New Roman"/>
          <w:szCs w:val="24"/>
        </w:rPr>
        <w:t>certain m</w:t>
      </w:r>
      <w:r w:rsidRPr="000950B9">
        <w:rPr>
          <w:rFonts w:eastAsia="Times New Roman" w:cs="Times New Roman"/>
          <w:szCs w:val="24"/>
        </w:rPr>
        <w:t>unicipalit</w:t>
      </w:r>
      <w:r>
        <w:rPr>
          <w:rFonts w:eastAsia="Times New Roman" w:cs="Times New Roman"/>
          <w:szCs w:val="24"/>
        </w:rPr>
        <w:t>ies, including a municipality described by Section 351.152(47).</w:t>
      </w:r>
    </w:p>
    <w:p w:rsidR="00696493" w:rsidRPr="005C2A78" w:rsidRDefault="00696493" w:rsidP="000F16E1">
      <w:pPr>
        <w:spacing w:after="0" w:line="240" w:lineRule="auto"/>
        <w:jc w:val="both"/>
        <w:rPr>
          <w:rFonts w:eastAsia="Times New Roman" w:cs="Times New Roman"/>
          <w:szCs w:val="24"/>
        </w:rPr>
      </w:pPr>
    </w:p>
    <w:p w:rsidR="00696493" w:rsidRPr="000950B9" w:rsidRDefault="00696493" w:rsidP="000F16E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0950B9">
        <w:rPr>
          <w:rFonts w:eastAsia="Times New Roman" w:cs="Times New Roman"/>
          <w:szCs w:val="24"/>
        </w:rPr>
        <w:t>Sections 351.157(b) and (c), Tax Code, as follows:</w:t>
      </w:r>
    </w:p>
    <w:p w:rsidR="00696493" w:rsidRDefault="00696493" w:rsidP="000F16E1">
      <w:pPr>
        <w:spacing w:after="0" w:line="240" w:lineRule="auto"/>
        <w:ind w:left="720"/>
        <w:jc w:val="both"/>
        <w:rPr>
          <w:rFonts w:eastAsia="Times New Roman" w:cs="Times New Roman"/>
          <w:szCs w:val="24"/>
        </w:rPr>
      </w:pPr>
    </w:p>
    <w:p w:rsidR="00696493" w:rsidRDefault="00696493" w:rsidP="000F16E1">
      <w:pPr>
        <w:spacing w:after="0" w:line="240" w:lineRule="auto"/>
        <w:ind w:left="720"/>
        <w:jc w:val="both"/>
        <w:rPr>
          <w:rFonts w:eastAsia="Times New Roman" w:cs="Times New Roman"/>
          <w:szCs w:val="24"/>
        </w:rPr>
      </w:pPr>
      <w:r w:rsidRPr="000950B9">
        <w:rPr>
          <w:rFonts w:eastAsia="Times New Roman" w:cs="Times New Roman"/>
          <w:szCs w:val="24"/>
        </w:rPr>
        <w:t xml:space="preserve">(b) </w:t>
      </w:r>
      <w:r>
        <w:rPr>
          <w:rFonts w:eastAsia="Times New Roman" w:cs="Times New Roman"/>
          <w:szCs w:val="24"/>
        </w:rPr>
        <w:t>Provides that Section 351.157 (Additional Entitlement for Certain Municipalities)</w:t>
      </w:r>
      <w:r w:rsidRPr="000950B9">
        <w:rPr>
          <w:rFonts w:eastAsia="Times New Roman" w:cs="Times New Roman"/>
          <w:szCs w:val="24"/>
        </w:rPr>
        <w:t xml:space="preserve"> applies only to</w:t>
      </w:r>
      <w:r>
        <w:rPr>
          <w:rFonts w:eastAsia="Times New Roman" w:cs="Times New Roman"/>
          <w:szCs w:val="24"/>
        </w:rPr>
        <w:t>:</w:t>
      </w:r>
    </w:p>
    <w:p w:rsidR="00696493" w:rsidRDefault="00696493" w:rsidP="000F16E1">
      <w:pPr>
        <w:spacing w:after="0" w:line="240" w:lineRule="auto"/>
        <w:ind w:left="720"/>
        <w:jc w:val="both"/>
        <w:rPr>
          <w:rFonts w:eastAsia="Times New Roman" w:cs="Times New Roman"/>
          <w:szCs w:val="24"/>
        </w:rPr>
      </w:pPr>
    </w:p>
    <w:p w:rsidR="00696493" w:rsidRDefault="00696493" w:rsidP="000F16E1">
      <w:pPr>
        <w:spacing w:after="0" w:line="240" w:lineRule="auto"/>
        <w:ind w:left="1440"/>
        <w:jc w:val="both"/>
        <w:rPr>
          <w:rFonts w:eastAsia="Times New Roman" w:cs="Times New Roman"/>
          <w:szCs w:val="24"/>
        </w:rPr>
      </w:pPr>
      <w:r>
        <w:rPr>
          <w:rFonts w:eastAsia="Times New Roman" w:cs="Times New Roman"/>
          <w:szCs w:val="24"/>
        </w:rPr>
        <w:t>(1)-(10) makes no changes to these subdivisions;</w:t>
      </w:r>
    </w:p>
    <w:p w:rsidR="00696493" w:rsidRDefault="00696493" w:rsidP="000F16E1">
      <w:pPr>
        <w:spacing w:after="0" w:line="240" w:lineRule="auto"/>
        <w:ind w:left="1440"/>
        <w:jc w:val="both"/>
        <w:rPr>
          <w:rFonts w:eastAsia="Times New Roman" w:cs="Times New Roman"/>
          <w:szCs w:val="24"/>
        </w:rPr>
      </w:pPr>
    </w:p>
    <w:p w:rsidR="00696493" w:rsidRDefault="00696493" w:rsidP="000F16E1">
      <w:pPr>
        <w:spacing w:after="0" w:line="240" w:lineRule="auto"/>
        <w:ind w:left="1440"/>
        <w:jc w:val="both"/>
        <w:rPr>
          <w:rFonts w:eastAsia="Times New Roman" w:cs="Times New Roman"/>
          <w:szCs w:val="24"/>
        </w:rPr>
      </w:pPr>
      <w:r>
        <w:rPr>
          <w:rFonts w:eastAsia="Times New Roman" w:cs="Times New Roman"/>
          <w:szCs w:val="24"/>
        </w:rPr>
        <w:t>(11)-(12) makes nonsubstantive changes to these subdivisions; and</w:t>
      </w:r>
    </w:p>
    <w:p w:rsidR="00696493" w:rsidRDefault="00696493" w:rsidP="000F16E1">
      <w:pPr>
        <w:spacing w:after="0" w:line="240" w:lineRule="auto"/>
        <w:ind w:left="1440"/>
        <w:jc w:val="both"/>
        <w:rPr>
          <w:rFonts w:eastAsia="Times New Roman" w:cs="Times New Roman"/>
          <w:szCs w:val="24"/>
        </w:rPr>
      </w:pPr>
    </w:p>
    <w:p w:rsidR="00696493" w:rsidRDefault="00696493" w:rsidP="000F16E1">
      <w:pPr>
        <w:spacing w:after="0" w:line="240" w:lineRule="auto"/>
        <w:ind w:left="1440"/>
        <w:jc w:val="both"/>
        <w:rPr>
          <w:rFonts w:eastAsia="Times New Roman" w:cs="Times New Roman"/>
          <w:szCs w:val="24"/>
        </w:rPr>
      </w:pPr>
      <w:r>
        <w:rPr>
          <w:rFonts w:eastAsia="Times New Roman" w:cs="Times New Roman"/>
          <w:szCs w:val="24"/>
        </w:rPr>
        <w:t xml:space="preserve">(13) </w:t>
      </w:r>
      <w:r w:rsidRPr="000950B9">
        <w:rPr>
          <w:rFonts w:eastAsia="Times New Roman" w:cs="Times New Roman"/>
          <w:szCs w:val="24"/>
        </w:rPr>
        <w:t>a municipality described by Section 351.152(46).</w:t>
      </w:r>
    </w:p>
    <w:p w:rsidR="00696493" w:rsidRDefault="00696493" w:rsidP="000F16E1">
      <w:pPr>
        <w:spacing w:after="0" w:line="240" w:lineRule="auto"/>
        <w:ind w:left="1440"/>
        <w:jc w:val="both"/>
        <w:rPr>
          <w:rFonts w:eastAsia="Times New Roman" w:cs="Times New Roman"/>
          <w:szCs w:val="24"/>
        </w:rPr>
      </w:pPr>
    </w:p>
    <w:p w:rsidR="00696493" w:rsidRPr="000950B9" w:rsidRDefault="00696493" w:rsidP="000F16E1">
      <w:pPr>
        <w:spacing w:after="0" w:line="240" w:lineRule="auto"/>
        <w:ind w:left="720"/>
        <w:jc w:val="both"/>
        <w:rPr>
          <w:rFonts w:eastAsia="Times New Roman" w:cs="Times New Roman"/>
          <w:szCs w:val="24"/>
        </w:rPr>
      </w:pPr>
      <w:r>
        <w:rPr>
          <w:rFonts w:eastAsia="Times New Roman" w:cs="Times New Roman"/>
          <w:szCs w:val="24"/>
        </w:rPr>
        <w:t xml:space="preserve">(c) Provides that a </w:t>
      </w:r>
      <w:r w:rsidRPr="000950B9">
        <w:rPr>
          <w:rFonts w:eastAsia="Times New Roman" w:cs="Times New Roman"/>
          <w:szCs w:val="24"/>
        </w:rPr>
        <w:t>municipality is entitled to receive revenue under Subsection (d)</w:t>
      </w:r>
      <w:r>
        <w:rPr>
          <w:rFonts w:eastAsia="Times New Roman" w:cs="Times New Roman"/>
          <w:szCs w:val="24"/>
        </w:rPr>
        <w:t xml:space="preserve"> (relating to providing that certain</w:t>
      </w:r>
      <w:r w:rsidRPr="000950B9">
        <w:rPr>
          <w:rFonts w:eastAsia="Times New Roman" w:cs="Times New Roman"/>
          <w:szCs w:val="24"/>
        </w:rPr>
        <w:t xml:space="preserve"> municipalit</w:t>
      </w:r>
      <w:r>
        <w:rPr>
          <w:rFonts w:eastAsia="Times New Roman" w:cs="Times New Roman"/>
          <w:szCs w:val="24"/>
        </w:rPr>
        <w:t>ies are</w:t>
      </w:r>
      <w:r w:rsidRPr="000950B9">
        <w:rPr>
          <w:rFonts w:eastAsia="Times New Roman" w:cs="Times New Roman"/>
          <w:szCs w:val="24"/>
        </w:rPr>
        <w:t xml:space="preserve"> entitled to receive the revenue derived from </w:t>
      </w:r>
      <w:r>
        <w:rPr>
          <w:rFonts w:eastAsia="Times New Roman" w:cs="Times New Roman"/>
          <w:szCs w:val="24"/>
        </w:rPr>
        <w:t>certain</w:t>
      </w:r>
      <w:r w:rsidRPr="000950B9">
        <w:rPr>
          <w:rFonts w:eastAsia="Times New Roman" w:cs="Times New Roman"/>
          <w:szCs w:val="24"/>
        </w:rPr>
        <w:t xml:space="preserve"> taxes generated, paid, and collected from a qualified establishment located in the municipality</w:t>
      </w:r>
      <w:r>
        <w:rPr>
          <w:rFonts w:eastAsia="Times New Roman" w:cs="Times New Roman"/>
          <w:szCs w:val="24"/>
        </w:rPr>
        <w:t>)</w:t>
      </w:r>
      <w:r w:rsidRPr="000950B9">
        <w:rPr>
          <w:rFonts w:eastAsia="Times New Roman" w:cs="Times New Roman"/>
          <w:szCs w:val="24"/>
        </w:rPr>
        <w:t xml:space="preserve"> derived from </w:t>
      </w:r>
      <w:r>
        <w:rPr>
          <w:rFonts w:eastAsia="Times New Roman" w:cs="Times New Roman"/>
          <w:szCs w:val="24"/>
        </w:rPr>
        <w:t>certain</w:t>
      </w:r>
      <w:r w:rsidRPr="000950B9">
        <w:rPr>
          <w:rFonts w:eastAsia="Times New Roman" w:cs="Times New Roman"/>
          <w:szCs w:val="24"/>
        </w:rPr>
        <w:t xml:space="preserve"> types of establishments that meet the requirements of Subsections (a)(1)</w:t>
      </w:r>
      <w:r>
        <w:rPr>
          <w:rFonts w:eastAsia="Times New Roman" w:cs="Times New Roman"/>
          <w:szCs w:val="24"/>
        </w:rPr>
        <w:t xml:space="preserve"> (relating to providing that "qualified establishment" includes an establishment</w:t>
      </w:r>
      <w:r w:rsidRPr="000950B9">
        <w:rPr>
          <w:rFonts w:eastAsia="Times New Roman" w:cs="Times New Roman"/>
          <w:szCs w:val="24"/>
        </w:rPr>
        <w:t xml:space="preserve"> </w:t>
      </w:r>
      <w:r>
        <w:rPr>
          <w:rFonts w:eastAsia="Times New Roman" w:cs="Times New Roman"/>
          <w:szCs w:val="24"/>
        </w:rPr>
        <w:t>located on land owned by certain entities)</w:t>
      </w:r>
      <w:r w:rsidRPr="000950B9">
        <w:rPr>
          <w:rFonts w:eastAsia="Times New Roman" w:cs="Times New Roman"/>
          <w:szCs w:val="24"/>
        </w:rPr>
        <w:t>, (2)</w:t>
      </w:r>
      <w:r>
        <w:rPr>
          <w:rFonts w:eastAsia="Times New Roman" w:cs="Times New Roman"/>
          <w:szCs w:val="24"/>
        </w:rPr>
        <w:t xml:space="preserve"> (relating to providing that "qualified establishment" includes </w:t>
      </w:r>
      <w:r w:rsidRPr="000950B9">
        <w:rPr>
          <w:rFonts w:eastAsia="Times New Roman" w:cs="Times New Roman"/>
          <w:szCs w:val="24"/>
        </w:rPr>
        <w:t>an establishment</w:t>
      </w:r>
      <w:r>
        <w:rPr>
          <w:rFonts w:eastAsia="Times New Roman" w:cs="Times New Roman"/>
          <w:szCs w:val="24"/>
        </w:rPr>
        <w:t xml:space="preserve"> within a certain distance of a qualified hotel or qualified convention center facility)</w:t>
      </w:r>
      <w:r w:rsidRPr="000950B9">
        <w:rPr>
          <w:rFonts w:eastAsia="Times New Roman" w:cs="Times New Roman"/>
          <w:szCs w:val="24"/>
        </w:rPr>
        <w:t>, (3)</w:t>
      </w:r>
      <w:r>
        <w:rPr>
          <w:rFonts w:eastAsia="Times New Roman" w:cs="Times New Roman"/>
          <w:szCs w:val="24"/>
        </w:rPr>
        <w:t xml:space="preserve"> (relating to providing that "qualified establishment" includes </w:t>
      </w:r>
      <w:r w:rsidRPr="000950B9">
        <w:rPr>
          <w:rFonts w:eastAsia="Times New Roman" w:cs="Times New Roman"/>
          <w:szCs w:val="24"/>
        </w:rPr>
        <w:t>an establishment</w:t>
      </w:r>
      <w:r>
        <w:rPr>
          <w:rFonts w:eastAsia="Times New Roman" w:cs="Times New Roman"/>
          <w:szCs w:val="24"/>
        </w:rPr>
        <w:t xml:space="preserve"> that is constructed on or after a certain date)</w:t>
      </w:r>
      <w:r w:rsidRPr="000950B9">
        <w:rPr>
          <w:rFonts w:eastAsia="Times New Roman" w:cs="Times New Roman"/>
          <w:szCs w:val="24"/>
        </w:rPr>
        <w:t>, and (4)</w:t>
      </w:r>
      <w:r>
        <w:rPr>
          <w:rFonts w:eastAsia="Times New Roman" w:cs="Times New Roman"/>
          <w:szCs w:val="24"/>
        </w:rPr>
        <w:t xml:space="preserve"> (relating to providing that "qualified establishment" includes an establishment that is not a sports stadium), including, </w:t>
      </w:r>
      <w:r w:rsidRPr="000950B9">
        <w:rPr>
          <w:rFonts w:eastAsia="Times New Roman" w:cs="Times New Roman"/>
          <w:szCs w:val="24"/>
        </w:rPr>
        <w:t>for a municipality described by Subsection (b)(13):</w:t>
      </w:r>
    </w:p>
    <w:p w:rsidR="00696493" w:rsidRDefault="00696493" w:rsidP="000F16E1">
      <w:pPr>
        <w:spacing w:after="0" w:line="240" w:lineRule="auto"/>
        <w:ind w:left="1440"/>
        <w:jc w:val="both"/>
        <w:rPr>
          <w:rFonts w:eastAsia="Times New Roman" w:cs="Times New Roman"/>
          <w:szCs w:val="24"/>
        </w:rPr>
      </w:pPr>
    </w:p>
    <w:p w:rsidR="00696493" w:rsidRDefault="00696493" w:rsidP="000F16E1">
      <w:pPr>
        <w:spacing w:after="0" w:line="240" w:lineRule="auto"/>
        <w:ind w:left="1440"/>
        <w:jc w:val="both"/>
        <w:rPr>
          <w:rFonts w:eastAsia="Times New Roman" w:cs="Times New Roman"/>
          <w:szCs w:val="24"/>
        </w:rPr>
      </w:pPr>
      <w:r w:rsidRPr="000950B9">
        <w:rPr>
          <w:rFonts w:eastAsia="Times New Roman" w:cs="Times New Roman"/>
          <w:szCs w:val="24"/>
        </w:rPr>
        <w:t>(A)  restaurants, bars, and retail establishments; and</w:t>
      </w:r>
    </w:p>
    <w:p w:rsidR="00696493" w:rsidRPr="000950B9" w:rsidRDefault="00696493" w:rsidP="000F16E1">
      <w:pPr>
        <w:spacing w:after="0" w:line="240" w:lineRule="auto"/>
        <w:ind w:left="1440"/>
        <w:jc w:val="both"/>
        <w:rPr>
          <w:rFonts w:eastAsia="Times New Roman" w:cs="Times New Roman"/>
          <w:szCs w:val="24"/>
        </w:rPr>
      </w:pPr>
    </w:p>
    <w:p w:rsidR="00696493" w:rsidRDefault="00696493" w:rsidP="000F16E1">
      <w:pPr>
        <w:spacing w:after="0" w:line="240" w:lineRule="auto"/>
        <w:ind w:left="1440"/>
        <w:jc w:val="both"/>
        <w:rPr>
          <w:rFonts w:eastAsia="Times New Roman" w:cs="Times New Roman"/>
          <w:szCs w:val="24"/>
        </w:rPr>
      </w:pPr>
      <w:r w:rsidRPr="000950B9">
        <w:rPr>
          <w:rFonts w:eastAsia="Times New Roman" w:cs="Times New Roman"/>
          <w:szCs w:val="24"/>
        </w:rPr>
        <w:t>(B)  swimming pools and swimming facilities owned or operated by the related qualified hotel.</w:t>
      </w:r>
    </w:p>
    <w:p w:rsidR="00696493" w:rsidRDefault="00696493" w:rsidP="000F16E1">
      <w:pPr>
        <w:spacing w:after="0" w:line="240" w:lineRule="auto"/>
        <w:ind w:left="1440"/>
        <w:jc w:val="both"/>
        <w:rPr>
          <w:rFonts w:eastAsia="Times New Roman" w:cs="Times New Roman"/>
          <w:szCs w:val="24"/>
        </w:rPr>
      </w:pPr>
    </w:p>
    <w:p w:rsidR="00696493" w:rsidRDefault="00696493" w:rsidP="000F16E1">
      <w:pPr>
        <w:spacing w:after="0" w:line="240" w:lineRule="auto"/>
        <w:jc w:val="both"/>
        <w:rPr>
          <w:rFonts w:eastAsia="Times New Roman" w:cs="Times New Roman"/>
          <w:szCs w:val="24"/>
        </w:rPr>
      </w:pPr>
      <w:r w:rsidRPr="000950B9">
        <w:rPr>
          <w:rFonts w:eastAsia="Times New Roman" w:cs="Times New Roman"/>
          <w:szCs w:val="24"/>
        </w:rPr>
        <w:t xml:space="preserve">SECTION 4. </w:t>
      </w:r>
      <w:r>
        <w:rPr>
          <w:rFonts w:eastAsia="Times New Roman" w:cs="Times New Roman"/>
          <w:szCs w:val="24"/>
        </w:rPr>
        <w:t>Amends</w:t>
      </w:r>
      <w:r w:rsidRPr="000950B9">
        <w:rPr>
          <w:rFonts w:eastAsia="Times New Roman" w:cs="Times New Roman"/>
          <w:szCs w:val="24"/>
        </w:rPr>
        <w:t xml:space="preserve"> Subchapter C, Chapter 351, Tax Code, by adding Section 351.161</w:t>
      </w:r>
      <w:r>
        <w:rPr>
          <w:rFonts w:eastAsia="Times New Roman" w:cs="Times New Roman"/>
          <w:szCs w:val="24"/>
        </w:rPr>
        <w:t xml:space="preserve">, </w:t>
      </w:r>
      <w:r w:rsidRPr="000950B9">
        <w:rPr>
          <w:rFonts w:eastAsia="Times New Roman" w:cs="Times New Roman"/>
          <w:szCs w:val="24"/>
        </w:rPr>
        <w:t>as follows:</w:t>
      </w:r>
    </w:p>
    <w:p w:rsidR="00696493" w:rsidRPr="000950B9" w:rsidRDefault="00696493" w:rsidP="000F16E1">
      <w:pPr>
        <w:spacing w:after="0" w:line="240" w:lineRule="auto"/>
        <w:ind w:left="720"/>
        <w:jc w:val="both"/>
        <w:rPr>
          <w:rFonts w:eastAsia="Times New Roman" w:cs="Times New Roman"/>
          <w:szCs w:val="24"/>
        </w:rPr>
      </w:pPr>
    </w:p>
    <w:p w:rsidR="00696493" w:rsidRDefault="00696493" w:rsidP="000F16E1">
      <w:pPr>
        <w:spacing w:after="0" w:line="240" w:lineRule="auto"/>
        <w:ind w:left="720"/>
        <w:jc w:val="both"/>
        <w:rPr>
          <w:rFonts w:eastAsia="Times New Roman" w:cs="Times New Roman"/>
          <w:szCs w:val="24"/>
        </w:rPr>
      </w:pPr>
      <w:r w:rsidRPr="000950B9">
        <w:rPr>
          <w:rFonts w:eastAsia="Times New Roman" w:cs="Times New Roman"/>
          <w:szCs w:val="24"/>
        </w:rPr>
        <w:t xml:space="preserve">Sec. 351.161. RECAPTURE OF LOST STATE TAX REVENUE FROM CERTAIN MUNICIPALITIES. (a) </w:t>
      </w:r>
      <w:r>
        <w:rPr>
          <w:rFonts w:eastAsia="Times New Roman" w:cs="Times New Roman"/>
          <w:szCs w:val="24"/>
        </w:rPr>
        <w:t>Provides that t</w:t>
      </w:r>
      <w:r w:rsidRPr="000950B9">
        <w:rPr>
          <w:rFonts w:eastAsia="Times New Roman" w:cs="Times New Roman"/>
          <w:szCs w:val="24"/>
        </w:rPr>
        <w:t>his section applies only to a municipality described by Section 351.152(46) or (47).</w:t>
      </w:r>
    </w:p>
    <w:p w:rsidR="00696493" w:rsidRPr="000950B9" w:rsidRDefault="00696493" w:rsidP="000F16E1">
      <w:pPr>
        <w:spacing w:after="0" w:line="240" w:lineRule="auto"/>
        <w:ind w:left="720"/>
        <w:jc w:val="both"/>
        <w:rPr>
          <w:rFonts w:eastAsia="Times New Roman" w:cs="Times New Roman"/>
          <w:szCs w:val="24"/>
        </w:rPr>
      </w:pPr>
    </w:p>
    <w:p w:rsidR="00696493" w:rsidRDefault="00696493" w:rsidP="000F16E1">
      <w:pPr>
        <w:spacing w:after="0" w:line="240" w:lineRule="auto"/>
        <w:ind w:left="1440"/>
        <w:jc w:val="both"/>
        <w:rPr>
          <w:rFonts w:eastAsia="Times New Roman" w:cs="Times New Roman"/>
          <w:szCs w:val="24"/>
        </w:rPr>
      </w:pPr>
      <w:r w:rsidRPr="000950B9">
        <w:rPr>
          <w:rFonts w:eastAsia="Times New Roman" w:cs="Times New Roman"/>
          <w:szCs w:val="24"/>
        </w:rPr>
        <w:t xml:space="preserve">(b) </w:t>
      </w:r>
      <w:r>
        <w:rPr>
          <w:rFonts w:eastAsia="Times New Roman" w:cs="Times New Roman"/>
          <w:szCs w:val="24"/>
        </w:rPr>
        <w:t>Requires the Comptroller of Public Accounts of the State of Texas (comptroller), o</w:t>
      </w:r>
      <w:r w:rsidRPr="000950B9">
        <w:rPr>
          <w:rFonts w:eastAsia="Times New Roman" w:cs="Times New Roman"/>
          <w:szCs w:val="24"/>
        </w:rPr>
        <w:t xml:space="preserve">n the 20th anniversary of the date a hotel designated as a qualified hotel by a municipality to which this section applies is open for initial occupancy, </w:t>
      </w:r>
      <w:r>
        <w:rPr>
          <w:rFonts w:eastAsia="Times New Roman" w:cs="Times New Roman"/>
          <w:szCs w:val="24"/>
        </w:rPr>
        <w:t>to</w:t>
      </w:r>
      <w:r w:rsidRPr="000950B9">
        <w:rPr>
          <w:rFonts w:eastAsia="Times New Roman" w:cs="Times New Roman"/>
          <w:szCs w:val="24"/>
        </w:rPr>
        <w:t xml:space="preserve"> determine:</w:t>
      </w:r>
    </w:p>
    <w:p w:rsidR="00696493" w:rsidRPr="000950B9" w:rsidRDefault="00696493" w:rsidP="000F16E1">
      <w:pPr>
        <w:spacing w:after="0" w:line="240" w:lineRule="auto"/>
        <w:ind w:left="1440"/>
        <w:jc w:val="both"/>
        <w:rPr>
          <w:rFonts w:eastAsia="Times New Roman" w:cs="Times New Roman"/>
          <w:szCs w:val="24"/>
        </w:rPr>
      </w:pPr>
    </w:p>
    <w:p w:rsidR="00696493" w:rsidRDefault="00696493" w:rsidP="000F16E1">
      <w:pPr>
        <w:spacing w:after="0" w:line="240" w:lineRule="auto"/>
        <w:ind w:left="2160"/>
        <w:jc w:val="both"/>
        <w:rPr>
          <w:rFonts w:eastAsia="Times New Roman" w:cs="Times New Roman"/>
          <w:szCs w:val="24"/>
        </w:rPr>
      </w:pPr>
      <w:r w:rsidRPr="000950B9">
        <w:rPr>
          <w:rFonts w:eastAsia="Times New Roman" w:cs="Times New Roman"/>
          <w:szCs w:val="24"/>
        </w:rPr>
        <w:t xml:space="preserve">(1) the total amount of state tax revenue received under Section 351.156 </w:t>
      </w:r>
      <w:r>
        <w:rPr>
          <w:rFonts w:eastAsia="Times New Roman" w:cs="Times New Roman"/>
          <w:szCs w:val="24"/>
        </w:rPr>
        <w:t xml:space="preserve">(Entitlement to Certain Tax Revenue) </w:t>
      </w:r>
      <w:r w:rsidRPr="000950B9">
        <w:rPr>
          <w:rFonts w:eastAsia="Times New Roman" w:cs="Times New Roman"/>
          <w:szCs w:val="24"/>
        </w:rPr>
        <w:t>and, if applicable, under Section 351.157 by the municipality from the qualified project of which the qualified hotel was a part during the period for which the municipality was entitled to receive that revenue; and</w:t>
      </w:r>
    </w:p>
    <w:p w:rsidR="00696493" w:rsidRPr="000950B9" w:rsidRDefault="00696493" w:rsidP="000F16E1">
      <w:pPr>
        <w:spacing w:after="0" w:line="240" w:lineRule="auto"/>
        <w:ind w:left="2160"/>
        <w:jc w:val="both"/>
        <w:rPr>
          <w:rFonts w:eastAsia="Times New Roman" w:cs="Times New Roman"/>
          <w:szCs w:val="24"/>
        </w:rPr>
      </w:pPr>
    </w:p>
    <w:p w:rsidR="00696493" w:rsidRDefault="00696493" w:rsidP="000F16E1">
      <w:pPr>
        <w:spacing w:after="0" w:line="240" w:lineRule="auto"/>
        <w:ind w:left="2160"/>
        <w:jc w:val="both"/>
        <w:rPr>
          <w:rFonts w:eastAsia="Times New Roman" w:cs="Times New Roman"/>
          <w:szCs w:val="24"/>
        </w:rPr>
      </w:pPr>
      <w:r w:rsidRPr="000950B9">
        <w:rPr>
          <w:rFonts w:eastAsia="Times New Roman" w:cs="Times New Roman"/>
          <w:szCs w:val="24"/>
        </w:rPr>
        <w:t>(2) the total amount of state tax revenue described by Subdivision (1) received by the state during the period beginning on the 10th anniversary of the date the qualified hotel opened for initial occupancy and ending on the 20th anniversary of that date from the same sources from which the municipality received the revenue described by Subdivision (1).</w:t>
      </w:r>
    </w:p>
    <w:p w:rsidR="00696493" w:rsidRPr="000950B9" w:rsidRDefault="00696493" w:rsidP="000F16E1">
      <w:pPr>
        <w:spacing w:after="0" w:line="240" w:lineRule="auto"/>
        <w:ind w:left="1440"/>
        <w:jc w:val="both"/>
        <w:rPr>
          <w:rFonts w:eastAsia="Times New Roman" w:cs="Times New Roman"/>
          <w:szCs w:val="24"/>
        </w:rPr>
      </w:pPr>
    </w:p>
    <w:p w:rsidR="00696493" w:rsidRDefault="00696493" w:rsidP="000F16E1">
      <w:pPr>
        <w:spacing w:after="0" w:line="240" w:lineRule="auto"/>
        <w:ind w:left="1440"/>
        <w:jc w:val="both"/>
        <w:rPr>
          <w:rFonts w:eastAsia="Times New Roman" w:cs="Times New Roman"/>
          <w:szCs w:val="24"/>
        </w:rPr>
      </w:pPr>
      <w:r w:rsidRPr="000950B9">
        <w:rPr>
          <w:rFonts w:eastAsia="Times New Roman" w:cs="Times New Roman"/>
          <w:szCs w:val="24"/>
        </w:rPr>
        <w:t xml:space="preserve">(c) </w:t>
      </w:r>
      <w:r>
        <w:rPr>
          <w:rFonts w:eastAsia="Times New Roman" w:cs="Times New Roman"/>
          <w:szCs w:val="24"/>
        </w:rPr>
        <w:t>Requires the comptroller, i</w:t>
      </w:r>
      <w:r w:rsidRPr="000950B9">
        <w:rPr>
          <w:rFonts w:eastAsia="Times New Roman" w:cs="Times New Roman"/>
          <w:szCs w:val="24"/>
        </w:rPr>
        <w:t xml:space="preserve">f the amount determined under Subsection (b)(1) exceeds the amount determined under Subsection (b)(2), </w:t>
      </w:r>
      <w:r>
        <w:rPr>
          <w:rFonts w:eastAsia="Times New Roman" w:cs="Times New Roman"/>
          <w:szCs w:val="24"/>
        </w:rPr>
        <w:t>to</w:t>
      </w:r>
      <w:r w:rsidRPr="000950B9">
        <w:rPr>
          <w:rFonts w:eastAsia="Times New Roman" w:cs="Times New Roman"/>
          <w:szCs w:val="24"/>
        </w:rPr>
        <w:t xml:space="preserve"> promptly provide written notice to the municipality stating that the municipality </w:t>
      </w:r>
      <w:r>
        <w:rPr>
          <w:rFonts w:eastAsia="Times New Roman" w:cs="Times New Roman"/>
          <w:szCs w:val="24"/>
        </w:rPr>
        <w:t>is required to</w:t>
      </w:r>
      <w:r w:rsidRPr="000950B9">
        <w:rPr>
          <w:rFonts w:eastAsia="Times New Roman" w:cs="Times New Roman"/>
          <w:szCs w:val="24"/>
        </w:rPr>
        <w:t xml:space="preserve"> remit to the comptroller the difference between those two amounts in the manner provided by this subsection.</w:t>
      </w:r>
      <w:r>
        <w:rPr>
          <w:rFonts w:eastAsia="Times New Roman" w:cs="Times New Roman"/>
          <w:szCs w:val="24"/>
        </w:rPr>
        <w:t xml:space="preserve"> Requires t</w:t>
      </w:r>
      <w:r w:rsidRPr="000950B9">
        <w:rPr>
          <w:rFonts w:eastAsia="Times New Roman" w:cs="Times New Roman"/>
          <w:szCs w:val="24"/>
        </w:rPr>
        <w:t xml:space="preserve">he municipality </w:t>
      </w:r>
      <w:r>
        <w:rPr>
          <w:rFonts w:eastAsia="Times New Roman" w:cs="Times New Roman"/>
          <w:szCs w:val="24"/>
        </w:rPr>
        <w:t>to</w:t>
      </w:r>
      <w:r w:rsidRPr="000950B9">
        <w:rPr>
          <w:rFonts w:eastAsia="Times New Roman" w:cs="Times New Roman"/>
          <w:szCs w:val="24"/>
        </w:rPr>
        <w:t xml:space="preserve">, using money lawfully available to the municipality for the purpose, remit monthly payments to the comptroller in an amount equal to the total amount of municipal hotel occupancy tax revenue received by the municipality from the qualified hotel in the preceding month until the amount remitted to the comptroller equals the total amount due as stated in the notice. </w:t>
      </w:r>
      <w:r>
        <w:rPr>
          <w:rFonts w:eastAsia="Times New Roman" w:cs="Times New Roman"/>
          <w:szCs w:val="24"/>
        </w:rPr>
        <w:t>Requires that t</w:t>
      </w:r>
      <w:r w:rsidRPr="000950B9">
        <w:rPr>
          <w:rFonts w:eastAsia="Times New Roman" w:cs="Times New Roman"/>
          <w:szCs w:val="24"/>
        </w:rPr>
        <w:t xml:space="preserve">he first payment required under this subsection be made not later than the 30th day after the date the municipality receives the notice from the comptroller. </w:t>
      </w:r>
      <w:r>
        <w:rPr>
          <w:rFonts w:eastAsia="Times New Roman" w:cs="Times New Roman"/>
          <w:szCs w:val="24"/>
        </w:rPr>
        <w:t>Provides that s</w:t>
      </w:r>
      <w:r w:rsidRPr="000950B9">
        <w:rPr>
          <w:rFonts w:eastAsia="Times New Roman" w:cs="Times New Roman"/>
          <w:szCs w:val="24"/>
        </w:rPr>
        <w:t xml:space="preserve">ubsequent payments are due on the 20th day of each month until the total amount stated in the notice is paid. </w:t>
      </w:r>
      <w:r>
        <w:rPr>
          <w:rFonts w:eastAsia="Times New Roman" w:cs="Times New Roman"/>
          <w:szCs w:val="24"/>
        </w:rPr>
        <w:t>Requires t</w:t>
      </w:r>
      <w:r w:rsidRPr="000950B9">
        <w:rPr>
          <w:rFonts w:eastAsia="Times New Roman" w:cs="Times New Roman"/>
          <w:szCs w:val="24"/>
        </w:rPr>
        <w:t xml:space="preserve">he comptroller </w:t>
      </w:r>
      <w:r>
        <w:rPr>
          <w:rFonts w:eastAsia="Times New Roman" w:cs="Times New Roman"/>
          <w:szCs w:val="24"/>
        </w:rPr>
        <w:t>to</w:t>
      </w:r>
      <w:r w:rsidRPr="000950B9">
        <w:rPr>
          <w:rFonts w:eastAsia="Times New Roman" w:cs="Times New Roman"/>
          <w:szCs w:val="24"/>
        </w:rPr>
        <w:t xml:space="preserve"> prescribe the procedure a municipality </w:t>
      </w:r>
      <w:r>
        <w:rPr>
          <w:rFonts w:eastAsia="Times New Roman" w:cs="Times New Roman"/>
          <w:szCs w:val="24"/>
        </w:rPr>
        <w:t>is required to</w:t>
      </w:r>
      <w:r w:rsidRPr="000950B9">
        <w:rPr>
          <w:rFonts w:eastAsia="Times New Roman" w:cs="Times New Roman"/>
          <w:szCs w:val="24"/>
        </w:rPr>
        <w:t xml:space="preserve"> use to remit a payment required by this subsection to the comptroller.</w:t>
      </w:r>
    </w:p>
    <w:p w:rsidR="00696493" w:rsidRPr="000950B9" w:rsidRDefault="00696493" w:rsidP="000F16E1">
      <w:pPr>
        <w:spacing w:after="0" w:line="240" w:lineRule="auto"/>
        <w:ind w:left="1440"/>
        <w:jc w:val="both"/>
        <w:rPr>
          <w:rFonts w:eastAsia="Times New Roman" w:cs="Times New Roman"/>
          <w:szCs w:val="24"/>
        </w:rPr>
      </w:pPr>
    </w:p>
    <w:p w:rsidR="00696493" w:rsidRDefault="00696493" w:rsidP="000F16E1">
      <w:pPr>
        <w:spacing w:after="0" w:line="240" w:lineRule="auto"/>
        <w:ind w:left="1440"/>
        <w:jc w:val="both"/>
        <w:rPr>
          <w:rFonts w:eastAsia="Times New Roman" w:cs="Times New Roman"/>
          <w:szCs w:val="24"/>
        </w:rPr>
      </w:pPr>
      <w:r w:rsidRPr="000950B9">
        <w:rPr>
          <w:rFonts w:eastAsia="Times New Roman" w:cs="Times New Roman"/>
          <w:szCs w:val="24"/>
        </w:rPr>
        <w:t xml:space="preserve">(d) </w:t>
      </w:r>
      <w:r>
        <w:rPr>
          <w:rFonts w:eastAsia="Times New Roman" w:cs="Times New Roman"/>
          <w:szCs w:val="24"/>
        </w:rPr>
        <w:t>Requires t</w:t>
      </w:r>
      <w:r w:rsidRPr="000950B9">
        <w:rPr>
          <w:rFonts w:eastAsia="Times New Roman" w:cs="Times New Roman"/>
          <w:szCs w:val="24"/>
        </w:rPr>
        <w:t xml:space="preserve">he comptroller </w:t>
      </w:r>
      <w:r>
        <w:rPr>
          <w:rFonts w:eastAsia="Times New Roman" w:cs="Times New Roman"/>
          <w:szCs w:val="24"/>
        </w:rPr>
        <w:t>to</w:t>
      </w:r>
      <w:r w:rsidRPr="000950B9">
        <w:rPr>
          <w:rFonts w:eastAsia="Times New Roman" w:cs="Times New Roman"/>
          <w:szCs w:val="24"/>
        </w:rPr>
        <w:t xml:space="preserve"> deposit revenue received under this section in the manner prescribed by Section 156.251</w:t>
      </w:r>
      <w:r>
        <w:rPr>
          <w:rFonts w:eastAsia="Times New Roman" w:cs="Times New Roman"/>
          <w:szCs w:val="24"/>
        </w:rPr>
        <w:t xml:space="preserve"> (Revenue Deposited in General Revenue Fund)</w:t>
      </w:r>
      <w:r w:rsidRPr="000950B9">
        <w:rPr>
          <w:rFonts w:eastAsia="Times New Roman" w:cs="Times New Roman"/>
          <w:szCs w:val="24"/>
        </w:rPr>
        <w:t>.</w:t>
      </w:r>
    </w:p>
    <w:p w:rsidR="00696493" w:rsidRDefault="00696493" w:rsidP="000F16E1">
      <w:pPr>
        <w:spacing w:after="0" w:line="240" w:lineRule="auto"/>
        <w:ind w:left="720"/>
        <w:jc w:val="both"/>
        <w:rPr>
          <w:rFonts w:eastAsia="Times New Roman" w:cs="Times New Roman"/>
          <w:szCs w:val="24"/>
        </w:rPr>
      </w:pPr>
    </w:p>
    <w:p w:rsidR="00696493" w:rsidRPr="00C8671F" w:rsidRDefault="00696493" w:rsidP="000F16E1">
      <w:pPr>
        <w:spacing w:after="0" w:line="240" w:lineRule="auto"/>
        <w:jc w:val="both"/>
        <w:rPr>
          <w:rFonts w:eastAsia="Times New Roman" w:cs="Times New Roman"/>
          <w:szCs w:val="24"/>
        </w:rPr>
      </w:pPr>
      <w:r>
        <w:rPr>
          <w:rFonts w:eastAsia="Times New Roman" w:cs="Times New Roman"/>
          <w:szCs w:val="24"/>
        </w:rPr>
        <w:t>SECTION 5. Effective date: September 1, 2023.</w:t>
      </w:r>
    </w:p>
    <w:sectPr w:rsidR="0069649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6260" w:rsidRDefault="00EF6260" w:rsidP="000F1DF9">
      <w:pPr>
        <w:spacing w:after="0" w:line="240" w:lineRule="auto"/>
      </w:pPr>
      <w:r>
        <w:separator/>
      </w:r>
    </w:p>
  </w:endnote>
  <w:endnote w:type="continuationSeparator" w:id="0">
    <w:p w:rsidR="00EF6260" w:rsidRDefault="00EF626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F626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96493">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96493">
                <w:rPr>
                  <w:sz w:val="20"/>
                  <w:szCs w:val="20"/>
                </w:rPr>
                <w:t>C.S.S.B. 720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9649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F626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6260" w:rsidRDefault="00EF6260" w:rsidP="000F1DF9">
      <w:pPr>
        <w:spacing w:after="0" w:line="240" w:lineRule="auto"/>
      </w:pPr>
      <w:r>
        <w:separator/>
      </w:r>
    </w:p>
  </w:footnote>
  <w:footnote w:type="continuationSeparator" w:id="0">
    <w:p w:rsidR="00EF6260" w:rsidRDefault="00EF626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96493"/>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EF6260"/>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28D4A"/>
  <w15:docId w15:val="{2D5E7DAD-7D12-44B7-8EB4-05704519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9649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2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A063D68075848599FDE334223967F2C"/>
        <w:category>
          <w:name w:val="General"/>
          <w:gallery w:val="placeholder"/>
        </w:category>
        <w:types>
          <w:type w:val="bbPlcHdr"/>
        </w:types>
        <w:behaviors>
          <w:behavior w:val="content"/>
        </w:behaviors>
        <w:guid w:val="{320CCF20-6ED0-4C91-B036-A0D5C5C87361}"/>
      </w:docPartPr>
      <w:docPartBody>
        <w:p w:rsidR="00000000" w:rsidRDefault="00972DF2"/>
      </w:docPartBody>
    </w:docPart>
    <w:docPart>
      <w:docPartPr>
        <w:name w:val="2C665A6B24D042F285421D69C268410C"/>
        <w:category>
          <w:name w:val="General"/>
          <w:gallery w:val="placeholder"/>
        </w:category>
        <w:types>
          <w:type w:val="bbPlcHdr"/>
        </w:types>
        <w:behaviors>
          <w:behavior w:val="content"/>
        </w:behaviors>
        <w:guid w:val="{6D3C498C-23DB-4007-920C-3F8CB7A1FFB1}"/>
      </w:docPartPr>
      <w:docPartBody>
        <w:p w:rsidR="00000000" w:rsidRDefault="00972DF2"/>
      </w:docPartBody>
    </w:docPart>
    <w:docPart>
      <w:docPartPr>
        <w:name w:val="242A99CCE20043E5A9930CB2BA50367A"/>
        <w:category>
          <w:name w:val="General"/>
          <w:gallery w:val="placeholder"/>
        </w:category>
        <w:types>
          <w:type w:val="bbPlcHdr"/>
        </w:types>
        <w:behaviors>
          <w:behavior w:val="content"/>
        </w:behaviors>
        <w:guid w:val="{283115AA-6937-4FF1-BB85-4952EC5D22E8}"/>
      </w:docPartPr>
      <w:docPartBody>
        <w:p w:rsidR="00000000" w:rsidRDefault="00972DF2"/>
      </w:docPartBody>
    </w:docPart>
    <w:docPart>
      <w:docPartPr>
        <w:name w:val="E4F9DE0333D64602991251BD19AFB941"/>
        <w:category>
          <w:name w:val="General"/>
          <w:gallery w:val="placeholder"/>
        </w:category>
        <w:types>
          <w:type w:val="bbPlcHdr"/>
        </w:types>
        <w:behaviors>
          <w:behavior w:val="content"/>
        </w:behaviors>
        <w:guid w:val="{B7D6CC1A-CA4B-415C-9BE8-DB976240A434}"/>
      </w:docPartPr>
      <w:docPartBody>
        <w:p w:rsidR="00000000" w:rsidRDefault="00972DF2"/>
      </w:docPartBody>
    </w:docPart>
    <w:docPart>
      <w:docPartPr>
        <w:name w:val="89F518D1885D474B8E7A4AECBCBBF7BE"/>
        <w:category>
          <w:name w:val="General"/>
          <w:gallery w:val="placeholder"/>
        </w:category>
        <w:types>
          <w:type w:val="bbPlcHdr"/>
        </w:types>
        <w:behaviors>
          <w:behavior w:val="content"/>
        </w:behaviors>
        <w:guid w:val="{62D293EC-646F-4C75-B7BE-3BCACCF17C2C}"/>
      </w:docPartPr>
      <w:docPartBody>
        <w:p w:rsidR="00000000" w:rsidRDefault="00972DF2"/>
      </w:docPartBody>
    </w:docPart>
    <w:docPart>
      <w:docPartPr>
        <w:name w:val="4FBB0DE889C54116B46AB4B418AA08A6"/>
        <w:category>
          <w:name w:val="General"/>
          <w:gallery w:val="placeholder"/>
        </w:category>
        <w:types>
          <w:type w:val="bbPlcHdr"/>
        </w:types>
        <w:behaviors>
          <w:behavior w:val="content"/>
        </w:behaviors>
        <w:guid w:val="{8999A659-28E5-4C67-9C19-6E0C65B67076}"/>
      </w:docPartPr>
      <w:docPartBody>
        <w:p w:rsidR="00000000" w:rsidRDefault="00972DF2"/>
      </w:docPartBody>
    </w:docPart>
    <w:docPart>
      <w:docPartPr>
        <w:name w:val="E3A66068F94B4E31B1CD8F1DA779E3BD"/>
        <w:category>
          <w:name w:val="General"/>
          <w:gallery w:val="placeholder"/>
        </w:category>
        <w:types>
          <w:type w:val="bbPlcHdr"/>
        </w:types>
        <w:behaviors>
          <w:behavior w:val="content"/>
        </w:behaviors>
        <w:guid w:val="{91C105A1-F17A-4BE6-9A0B-5FE0B8CABEF0}"/>
      </w:docPartPr>
      <w:docPartBody>
        <w:p w:rsidR="00000000" w:rsidRDefault="00972DF2"/>
      </w:docPartBody>
    </w:docPart>
    <w:docPart>
      <w:docPartPr>
        <w:name w:val="CE84455B38C44FB4BD4CD23DF7AA65FB"/>
        <w:category>
          <w:name w:val="General"/>
          <w:gallery w:val="placeholder"/>
        </w:category>
        <w:types>
          <w:type w:val="bbPlcHdr"/>
        </w:types>
        <w:behaviors>
          <w:behavior w:val="content"/>
        </w:behaviors>
        <w:guid w:val="{85439B91-4BB4-427F-A2E3-E7D7D9C5A42C}"/>
      </w:docPartPr>
      <w:docPartBody>
        <w:p w:rsidR="00000000" w:rsidRDefault="00972DF2"/>
      </w:docPartBody>
    </w:docPart>
    <w:docPart>
      <w:docPartPr>
        <w:name w:val="CB5CBF73B975488C87AA3A747375CD68"/>
        <w:category>
          <w:name w:val="General"/>
          <w:gallery w:val="placeholder"/>
        </w:category>
        <w:types>
          <w:type w:val="bbPlcHdr"/>
        </w:types>
        <w:behaviors>
          <w:behavior w:val="content"/>
        </w:behaviors>
        <w:guid w:val="{9212B65D-493A-4D12-9BC9-E0F9AD49A7C4}"/>
      </w:docPartPr>
      <w:docPartBody>
        <w:p w:rsidR="00000000" w:rsidRDefault="00972DF2"/>
      </w:docPartBody>
    </w:docPart>
    <w:docPart>
      <w:docPartPr>
        <w:name w:val="2B0B14FAD7E04E47B9F906A7010EB770"/>
        <w:category>
          <w:name w:val="General"/>
          <w:gallery w:val="placeholder"/>
        </w:category>
        <w:types>
          <w:type w:val="bbPlcHdr"/>
        </w:types>
        <w:behaviors>
          <w:behavior w:val="content"/>
        </w:behaviors>
        <w:guid w:val="{E6FD3018-6240-4F32-BBB5-8F3E91020F4E}"/>
      </w:docPartPr>
      <w:docPartBody>
        <w:p w:rsidR="00000000" w:rsidRDefault="001C1C3F" w:rsidP="001C1C3F">
          <w:pPr>
            <w:pStyle w:val="2B0B14FAD7E04E47B9F906A7010EB770"/>
          </w:pPr>
          <w:r w:rsidRPr="00A30DD1">
            <w:rPr>
              <w:rStyle w:val="PlaceholderText"/>
            </w:rPr>
            <w:t>Click here to enter a date.</w:t>
          </w:r>
        </w:p>
      </w:docPartBody>
    </w:docPart>
    <w:docPart>
      <w:docPartPr>
        <w:name w:val="06445D2A4706456092F19E591ED60FE6"/>
        <w:category>
          <w:name w:val="General"/>
          <w:gallery w:val="placeholder"/>
        </w:category>
        <w:types>
          <w:type w:val="bbPlcHdr"/>
        </w:types>
        <w:behaviors>
          <w:behavior w:val="content"/>
        </w:behaviors>
        <w:guid w:val="{70435A81-6A15-4FAD-A2A3-6CD0101C03F6}"/>
      </w:docPartPr>
      <w:docPartBody>
        <w:p w:rsidR="00000000" w:rsidRDefault="00972DF2"/>
      </w:docPartBody>
    </w:docPart>
    <w:docPart>
      <w:docPartPr>
        <w:name w:val="FA263B14F3FB4396B43F36D619D00C13"/>
        <w:category>
          <w:name w:val="General"/>
          <w:gallery w:val="placeholder"/>
        </w:category>
        <w:types>
          <w:type w:val="bbPlcHdr"/>
        </w:types>
        <w:behaviors>
          <w:behavior w:val="content"/>
        </w:behaviors>
        <w:guid w:val="{A3F5F5CF-1A72-40D0-9E6D-2D7DFF072F7B}"/>
      </w:docPartPr>
      <w:docPartBody>
        <w:p w:rsidR="00000000" w:rsidRDefault="00972DF2"/>
      </w:docPartBody>
    </w:docPart>
    <w:docPart>
      <w:docPartPr>
        <w:name w:val="A0D509C279AC48FB84F4DE2E28DA9E31"/>
        <w:category>
          <w:name w:val="General"/>
          <w:gallery w:val="placeholder"/>
        </w:category>
        <w:types>
          <w:type w:val="bbPlcHdr"/>
        </w:types>
        <w:behaviors>
          <w:behavior w:val="content"/>
        </w:behaviors>
        <w:guid w:val="{87E17491-B4B5-4555-8F0A-DE88B104A5FF}"/>
      </w:docPartPr>
      <w:docPartBody>
        <w:p w:rsidR="00000000" w:rsidRDefault="001C1C3F" w:rsidP="001C1C3F">
          <w:pPr>
            <w:pStyle w:val="A0D509C279AC48FB84F4DE2E28DA9E31"/>
          </w:pPr>
          <w:r>
            <w:rPr>
              <w:rFonts w:eastAsia="Times New Roman" w:cs="Times New Roman"/>
              <w:bCs/>
              <w:szCs w:val="24"/>
            </w:rPr>
            <w:t xml:space="preserve"> </w:t>
          </w:r>
        </w:p>
      </w:docPartBody>
    </w:docPart>
    <w:docPart>
      <w:docPartPr>
        <w:name w:val="04887CCF9CD544D3B02EB09FD15507A7"/>
        <w:category>
          <w:name w:val="General"/>
          <w:gallery w:val="placeholder"/>
        </w:category>
        <w:types>
          <w:type w:val="bbPlcHdr"/>
        </w:types>
        <w:behaviors>
          <w:behavior w:val="content"/>
        </w:behaviors>
        <w:guid w:val="{62B1BF33-146A-4661-B5BE-CB81D7A771C1}"/>
      </w:docPartPr>
      <w:docPartBody>
        <w:p w:rsidR="00000000" w:rsidRDefault="00972DF2"/>
      </w:docPartBody>
    </w:docPart>
    <w:docPart>
      <w:docPartPr>
        <w:name w:val="7E81EE2D32684B04A5028CF61B8C7E2C"/>
        <w:category>
          <w:name w:val="General"/>
          <w:gallery w:val="placeholder"/>
        </w:category>
        <w:types>
          <w:type w:val="bbPlcHdr"/>
        </w:types>
        <w:behaviors>
          <w:behavior w:val="content"/>
        </w:behaviors>
        <w:guid w:val="{D9391675-B8F6-4447-B4CB-A50937EEB24C}"/>
      </w:docPartPr>
      <w:docPartBody>
        <w:p w:rsidR="00000000" w:rsidRDefault="00972D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1C3F"/>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72DF2"/>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1C3F"/>
    <w:rPr>
      <w:color w:val="808080"/>
    </w:rPr>
  </w:style>
  <w:style w:type="paragraph" w:customStyle="1" w:styleId="2B0B14FAD7E04E47B9F906A7010EB770">
    <w:name w:val="2B0B14FAD7E04E47B9F906A7010EB770"/>
    <w:rsid w:val="001C1C3F"/>
    <w:pPr>
      <w:spacing w:after="160" w:line="259" w:lineRule="auto"/>
    </w:pPr>
  </w:style>
  <w:style w:type="paragraph" w:customStyle="1" w:styleId="A0D509C279AC48FB84F4DE2E28DA9E31">
    <w:name w:val="A0D509C279AC48FB84F4DE2E28DA9E31"/>
    <w:rsid w:val="001C1C3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1092</Words>
  <Characters>6229</Characters>
  <Application>Microsoft Office Word</Application>
  <DocSecurity>0</DocSecurity>
  <Lines>51</Lines>
  <Paragraphs>14</Paragraphs>
  <ScaleCrop>false</ScaleCrop>
  <Company>Texas Legislative Council</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2023-04-18T22:13:00Z</dcterms:modified>
</cp:coreProperties>
</file>

<file path=docProps/custom.xml><?xml version="1.0" encoding="utf-8"?>
<op:Properties xmlns:vt="http://schemas.openxmlformats.org/officeDocument/2006/docPropsVTypes" xmlns:op="http://schemas.openxmlformats.org/officeDocument/2006/custom-properties"/>
</file>