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4596A" w14:paraId="62F1A955" w14:textId="77777777" w:rsidTr="00345119">
        <w:tc>
          <w:tcPr>
            <w:tcW w:w="9576" w:type="dxa"/>
            <w:noWrap/>
          </w:tcPr>
          <w:p w14:paraId="0B3748D4" w14:textId="77777777" w:rsidR="008423E4" w:rsidRPr="0022177D" w:rsidRDefault="006571E0" w:rsidP="0041423D">
            <w:pPr>
              <w:pStyle w:val="Heading1"/>
            </w:pPr>
            <w:r w:rsidRPr="00631897">
              <w:t>BILL ANALYSIS</w:t>
            </w:r>
          </w:p>
        </w:tc>
      </w:tr>
    </w:tbl>
    <w:p w14:paraId="6BFA042F" w14:textId="77777777" w:rsidR="008423E4" w:rsidRPr="0022177D" w:rsidRDefault="008423E4" w:rsidP="0041423D">
      <w:pPr>
        <w:jc w:val="center"/>
      </w:pPr>
    </w:p>
    <w:p w14:paraId="717F64E6" w14:textId="77777777" w:rsidR="008423E4" w:rsidRPr="00B31F0E" w:rsidRDefault="008423E4" w:rsidP="0041423D"/>
    <w:p w14:paraId="3F4EC610" w14:textId="77777777" w:rsidR="008423E4" w:rsidRPr="00742794" w:rsidRDefault="008423E4" w:rsidP="0041423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4596A" w14:paraId="49FA3260" w14:textId="77777777" w:rsidTr="00345119">
        <w:tc>
          <w:tcPr>
            <w:tcW w:w="9576" w:type="dxa"/>
          </w:tcPr>
          <w:p w14:paraId="4C112D0D" w14:textId="74D09501" w:rsidR="008423E4" w:rsidRPr="00861995" w:rsidRDefault="006571E0" w:rsidP="0041423D">
            <w:pPr>
              <w:jc w:val="right"/>
            </w:pPr>
            <w:r>
              <w:t>S.B. 768</w:t>
            </w:r>
          </w:p>
        </w:tc>
      </w:tr>
      <w:tr w:rsidR="0014596A" w14:paraId="1870163E" w14:textId="77777777" w:rsidTr="00345119">
        <w:tc>
          <w:tcPr>
            <w:tcW w:w="9576" w:type="dxa"/>
          </w:tcPr>
          <w:p w14:paraId="1E6B60DF" w14:textId="6D54CD29" w:rsidR="008423E4" w:rsidRPr="00861995" w:rsidRDefault="006571E0" w:rsidP="0041423D">
            <w:pPr>
              <w:jc w:val="right"/>
            </w:pPr>
            <w:r>
              <w:t xml:space="preserve">By: </w:t>
            </w:r>
            <w:r w:rsidR="00B26310">
              <w:t>Parker</w:t>
            </w:r>
          </w:p>
        </w:tc>
      </w:tr>
      <w:tr w:rsidR="0014596A" w14:paraId="1219C55D" w14:textId="77777777" w:rsidTr="00345119">
        <w:tc>
          <w:tcPr>
            <w:tcW w:w="9576" w:type="dxa"/>
          </w:tcPr>
          <w:p w14:paraId="1F120A17" w14:textId="05544646" w:rsidR="008423E4" w:rsidRPr="00861995" w:rsidRDefault="006571E0" w:rsidP="0041423D">
            <w:pPr>
              <w:jc w:val="right"/>
            </w:pPr>
            <w:r>
              <w:t>Business &amp; Industry</w:t>
            </w:r>
          </w:p>
        </w:tc>
      </w:tr>
      <w:tr w:rsidR="0014596A" w14:paraId="1E720DB9" w14:textId="77777777" w:rsidTr="00345119">
        <w:tc>
          <w:tcPr>
            <w:tcW w:w="9576" w:type="dxa"/>
          </w:tcPr>
          <w:p w14:paraId="01B52C53" w14:textId="2DDB71CF" w:rsidR="008423E4" w:rsidRDefault="006571E0" w:rsidP="0041423D">
            <w:pPr>
              <w:jc w:val="right"/>
            </w:pPr>
            <w:r>
              <w:t>Committee Report (Unamended)</w:t>
            </w:r>
          </w:p>
        </w:tc>
      </w:tr>
    </w:tbl>
    <w:p w14:paraId="18853413" w14:textId="77777777" w:rsidR="008423E4" w:rsidRDefault="008423E4" w:rsidP="0041423D">
      <w:pPr>
        <w:tabs>
          <w:tab w:val="right" w:pos="9360"/>
        </w:tabs>
      </w:pPr>
    </w:p>
    <w:p w14:paraId="492B7A6B" w14:textId="77777777" w:rsidR="008423E4" w:rsidRDefault="008423E4" w:rsidP="0041423D"/>
    <w:p w14:paraId="24043995" w14:textId="77777777" w:rsidR="008423E4" w:rsidRDefault="008423E4" w:rsidP="0041423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4596A" w14:paraId="37A1666B" w14:textId="77777777" w:rsidTr="00345119">
        <w:tc>
          <w:tcPr>
            <w:tcW w:w="9576" w:type="dxa"/>
          </w:tcPr>
          <w:p w14:paraId="5121D362" w14:textId="77777777" w:rsidR="008423E4" w:rsidRPr="00A8133F" w:rsidRDefault="006571E0" w:rsidP="0041423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B730AB" w14:textId="77777777" w:rsidR="008423E4" w:rsidRDefault="008423E4" w:rsidP="0041423D"/>
          <w:p w14:paraId="23D2D056" w14:textId="062D1D8A" w:rsidR="008423E4" w:rsidRDefault="006571E0" w:rsidP="0041423D">
            <w:pPr>
              <w:pStyle w:val="Header"/>
              <w:jc w:val="both"/>
            </w:pPr>
            <w:r>
              <w:t xml:space="preserve">Entities </w:t>
            </w:r>
            <w:r w:rsidR="001A31D5">
              <w:t xml:space="preserve">that </w:t>
            </w:r>
            <w:r>
              <w:t>experience</w:t>
            </w:r>
            <w:r w:rsidR="001A31D5">
              <w:t xml:space="preserve"> a</w:t>
            </w:r>
            <w:r>
              <w:t xml:space="preserve"> data breach are required to report the</w:t>
            </w:r>
            <w:r w:rsidR="001A31D5">
              <w:t xml:space="preserve"> breach</w:t>
            </w:r>
            <w:r>
              <w:t xml:space="preserve"> to the Office of the Attorney General (OAG) within 60 days of discovery; the OAG is required to maintain a public website with a listing of those breaches and to update that listing not later than the 30th day after the OAG receives a data breach notice.</w:t>
            </w:r>
            <w:r w:rsidR="001A31D5">
              <w:t xml:space="preserve"> However, current law does not specify the method or means by which that report must be provided to the OAG. </w:t>
            </w:r>
            <w:r>
              <w:t>Approximately one</w:t>
            </w:r>
            <w:r w:rsidR="00B25A32">
              <w:t>-</w:t>
            </w:r>
            <w:r>
              <w:t>third of the data breach notices the OAG receives are submitted in the form of narrative letters with attachments. Processing noti</w:t>
            </w:r>
            <w:r>
              <w:t>ces submitted in letter form requires more significant staff time than th</w:t>
            </w:r>
            <w:r w:rsidR="00FF02B2">
              <w:t xml:space="preserve">at </w:t>
            </w:r>
            <w:r>
              <w:t>required to process notices received electronically</w:t>
            </w:r>
            <w:r w:rsidR="001A31D5">
              <w:t>,</w:t>
            </w:r>
            <w:r>
              <w:t xml:space="preserve"> since staff must review and extract </w:t>
            </w:r>
            <w:r w:rsidR="00FF02B2">
              <w:t xml:space="preserve">the necessary information </w:t>
            </w:r>
            <w:r>
              <w:t>from each letter</w:t>
            </w:r>
            <w:r w:rsidR="00FF02B2">
              <w:t xml:space="preserve"> </w:t>
            </w:r>
            <w:r>
              <w:t>and physically scan and save these hard copy not</w:t>
            </w:r>
            <w:r>
              <w:t xml:space="preserve">ices. </w:t>
            </w:r>
            <w:r w:rsidR="001A31D5">
              <w:t xml:space="preserve">S.B. </w:t>
            </w:r>
            <w:r w:rsidR="00CB6AA0">
              <w:t xml:space="preserve">768 seeks to address this issue by revising the </w:t>
            </w:r>
            <w:r w:rsidR="00A65BDA">
              <w:t>submission requirements for a notice of a data breach.</w:t>
            </w:r>
            <w:r>
              <w:t xml:space="preserve"> </w:t>
            </w:r>
          </w:p>
          <w:p w14:paraId="698F4044" w14:textId="77777777" w:rsidR="008423E4" w:rsidRPr="00E26B13" w:rsidRDefault="008423E4" w:rsidP="0041423D">
            <w:pPr>
              <w:rPr>
                <w:b/>
              </w:rPr>
            </w:pPr>
          </w:p>
        </w:tc>
      </w:tr>
      <w:tr w:rsidR="0014596A" w14:paraId="7A7F44E2" w14:textId="77777777" w:rsidTr="00345119">
        <w:tc>
          <w:tcPr>
            <w:tcW w:w="9576" w:type="dxa"/>
          </w:tcPr>
          <w:p w14:paraId="45E2D80F" w14:textId="77777777" w:rsidR="0017725B" w:rsidRDefault="006571E0" w:rsidP="004142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879257" w14:textId="77777777" w:rsidR="0017725B" w:rsidRDefault="0017725B" w:rsidP="0041423D">
            <w:pPr>
              <w:rPr>
                <w:b/>
                <w:u w:val="single"/>
              </w:rPr>
            </w:pPr>
          </w:p>
          <w:p w14:paraId="31140BE0" w14:textId="69186C29" w:rsidR="00EF2028" w:rsidRPr="00EF2028" w:rsidRDefault="006571E0" w:rsidP="0041423D">
            <w:pPr>
              <w:jc w:val="both"/>
            </w:pPr>
            <w:r>
              <w:t>It is the committee's opinion that this bill does not expressly create a criminal offense, increase the punishment</w:t>
            </w:r>
            <w:r>
              <w:t xml:space="preserve"> for an existing criminal offense or category of offenses, or change the eligibility of a person for community supervision, parole, or mandatory supervision.</w:t>
            </w:r>
          </w:p>
          <w:p w14:paraId="30990C72" w14:textId="77777777" w:rsidR="0017725B" w:rsidRPr="0017725B" w:rsidRDefault="0017725B" w:rsidP="0041423D">
            <w:pPr>
              <w:rPr>
                <w:b/>
                <w:u w:val="single"/>
              </w:rPr>
            </w:pPr>
          </w:p>
        </w:tc>
      </w:tr>
      <w:tr w:rsidR="0014596A" w14:paraId="4F44DF3A" w14:textId="77777777" w:rsidTr="00345119">
        <w:tc>
          <w:tcPr>
            <w:tcW w:w="9576" w:type="dxa"/>
          </w:tcPr>
          <w:p w14:paraId="7F827946" w14:textId="77777777" w:rsidR="008423E4" w:rsidRPr="00A8133F" w:rsidRDefault="006571E0" w:rsidP="0041423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737747" w14:textId="77777777" w:rsidR="008423E4" w:rsidRDefault="008423E4" w:rsidP="0041423D"/>
          <w:p w14:paraId="6BB76BF2" w14:textId="76B50631" w:rsidR="00EF2028" w:rsidRDefault="006571E0" w:rsidP="004142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</w:t>
            </w:r>
            <w:r>
              <w:t>grant any additional rulemaking authority to a state officer, department, agency, or institution.</w:t>
            </w:r>
          </w:p>
          <w:p w14:paraId="3509AD29" w14:textId="77777777" w:rsidR="008423E4" w:rsidRPr="00E21FDC" w:rsidRDefault="008423E4" w:rsidP="0041423D">
            <w:pPr>
              <w:rPr>
                <w:b/>
              </w:rPr>
            </w:pPr>
          </w:p>
        </w:tc>
      </w:tr>
      <w:tr w:rsidR="0014596A" w14:paraId="743FE0B1" w14:textId="77777777" w:rsidTr="00345119">
        <w:tc>
          <w:tcPr>
            <w:tcW w:w="9576" w:type="dxa"/>
          </w:tcPr>
          <w:p w14:paraId="20348C0A" w14:textId="77777777" w:rsidR="008423E4" w:rsidRPr="00A8133F" w:rsidRDefault="006571E0" w:rsidP="0041423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ED188D" w14:textId="77777777" w:rsidR="008423E4" w:rsidRDefault="008423E4" w:rsidP="0041423D"/>
          <w:p w14:paraId="7EF175E2" w14:textId="77777777" w:rsidR="0041423D" w:rsidRDefault="006571E0" w:rsidP="004142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36C86">
              <w:t>S.B. 768</w:t>
            </w:r>
            <w:r w:rsidR="00EF2028">
              <w:t xml:space="preserve"> amends the </w:t>
            </w:r>
            <w:r w:rsidR="00EF2028" w:rsidRPr="00EF2028">
              <w:t>Business &amp; Commerce Code</w:t>
            </w:r>
            <w:r w:rsidR="00AA64B3">
              <w:t xml:space="preserve"> to </w:t>
            </w:r>
            <w:r w:rsidR="00613BFD">
              <w:t xml:space="preserve">change </w:t>
            </w:r>
            <w:r w:rsidR="00AA64B3">
              <w:t xml:space="preserve">the </w:t>
            </w:r>
            <w:r w:rsidR="00503393">
              <w:t>deadline by which a</w:t>
            </w:r>
            <w:r w:rsidR="00993107">
              <w:t xml:space="preserve"> person </w:t>
            </w:r>
            <w:r w:rsidR="00DF2909">
              <w:t xml:space="preserve">who </w:t>
            </w:r>
            <w:r w:rsidR="009D26C8">
              <w:t xml:space="preserve">conducts business in Texas and owns or licenses </w:t>
            </w:r>
            <w:r w:rsidR="009D26C8" w:rsidRPr="009D26C8">
              <w:t xml:space="preserve">computerized data that includes sensitive personal information </w:t>
            </w:r>
            <w:r w:rsidR="009D26C8">
              <w:t xml:space="preserve">is </w:t>
            </w:r>
            <w:r w:rsidR="00993107">
              <w:t>required to</w:t>
            </w:r>
            <w:r w:rsidR="00E7585D">
              <w:t xml:space="preserve"> disclose to or </w:t>
            </w:r>
            <w:r w:rsidR="009D26C8">
              <w:t>notify the attorney general of</w:t>
            </w:r>
            <w:r w:rsidR="00993107">
              <w:t xml:space="preserve"> </w:t>
            </w:r>
            <w:r w:rsidR="00993107" w:rsidRPr="00993107">
              <w:t>a breach of system security</w:t>
            </w:r>
            <w:r w:rsidR="009D26C8">
              <w:t xml:space="preserve"> that </w:t>
            </w:r>
            <w:r w:rsidR="009D26C8" w:rsidRPr="009D26C8">
              <w:t>involves at least 250</w:t>
            </w:r>
            <w:r w:rsidR="009D26C8">
              <w:t xml:space="preserve"> Texas residents </w:t>
            </w:r>
            <w:r w:rsidR="00AA64B3">
              <w:t xml:space="preserve">from </w:t>
            </w:r>
            <w:r w:rsidR="00993107" w:rsidRPr="00993107">
              <w:t>not later than the 60th day</w:t>
            </w:r>
            <w:r w:rsidR="00993107">
              <w:t xml:space="preserve"> </w:t>
            </w:r>
            <w:r w:rsidR="009D26C8" w:rsidRPr="009D26C8">
              <w:t>after the date on which the person determines that the breach occurred</w:t>
            </w:r>
            <w:r w:rsidR="009D26C8">
              <w:t xml:space="preserve"> </w:t>
            </w:r>
            <w:r w:rsidR="00AA64B3">
              <w:t>to as soon as practicable and not later than the 30th day after th</w:t>
            </w:r>
            <w:r w:rsidR="009D26C8">
              <w:t>at</w:t>
            </w:r>
            <w:r w:rsidR="00AA64B3">
              <w:t xml:space="preserve"> </w:t>
            </w:r>
            <w:r w:rsidR="00993107">
              <w:t>date</w:t>
            </w:r>
            <w:r w:rsidR="009D26C8">
              <w:t>.</w:t>
            </w:r>
            <w:r w:rsidR="00993107">
              <w:t xml:space="preserve"> </w:t>
            </w:r>
            <w:r w:rsidR="006F3803">
              <w:t xml:space="preserve">The bill requires </w:t>
            </w:r>
            <w:r w:rsidR="00AC039A">
              <w:t xml:space="preserve">the attorney general to post on the attorney general's publicly accessible website </w:t>
            </w:r>
            <w:r w:rsidR="00AC039A" w:rsidRPr="00386727">
              <w:t>an electronic form for submitting the required breach of system security notification</w:t>
            </w:r>
            <w:r w:rsidR="00AC039A">
              <w:t xml:space="preserve"> and requires </w:t>
            </w:r>
            <w:r w:rsidR="00CA39B7">
              <w:t xml:space="preserve">the </w:t>
            </w:r>
            <w:r w:rsidR="006F3803">
              <w:t xml:space="preserve">notification to be submitted electronically using </w:t>
            </w:r>
            <w:r w:rsidR="00AC039A">
              <w:t>that form</w:t>
            </w:r>
            <w:r w:rsidR="006F3803">
              <w:t>.</w:t>
            </w:r>
          </w:p>
          <w:p w14:paraId="16A93416" w14:textId="3E23D00E" w:rsidR="008423E4" w:rsidRPr="00835628" w:rsidRDefault="006571E0" w:rsidP="0041423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14596A" w14:paraId="07A24FC4" w14:textId="77777777" w:rsidTr="00345119">
        <w:tc>
          <w:tcPr>
            <w:tcW w:w="9576" w:type="dxa"/>
          </w:tcPr>
          <w:p w14:paraId="519BE90D" w14:textId="77777777" w:rsidR="008423E4" w:rsidRPr="00A8133F" w:rsidRDefault="006571E0" w:rsidP="0041423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487036" w14:textId="77777777" w:rsidR="008423E4" w:rsidRDefault="008423E4" w:rsidP="0041423D"/>
          <w:p w14:paraId="2705B550" w14:textId="0AFD129E" w:rsidR="008423E4" w:rsidRPr="003624F2" w:rsidRDefault="006571E0" w:rsidP="004142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10994E8" w14:textId="77777777" w:rsidR="008423E4" w:rsidRPr="00233FDB" w:rsidRDefault="008423E4" w:rsidP="0041423D">
            <w:pPr>
              <w:rPr>
                <w:b/>
              </w:rPr>
            </w:pPr>
          </w:p>
        </w:tc>
      </w:tr>
    </w:tbl>
    <w:p w14:paraId="78DAD09E" w14:textId="77777777" w:rsidR="008423E4" w:rsidRPr="00BE0E75" w:rsidRDefault="008423E4" w:rsidP="0041423D">
      <w:pPr>
        <w:jc w:val="both"/>
        <w:rPr>
          <w:rFonts w:ascii="Arial" w:hAnsi="Arial"/>
          <w:sz w:val="16"/>
          <w:szCs w:val="16"/>
        </w:rPr>
      </w:pPr>
    </w:p>
    <w:p w14:paraId="7D8222FF" w14:textId="77777777" w:rsidR="004108C3" w:rsidRPr="008423E4" w:rsidRDefault="004108C3" w:rsidP="0041423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F42D" w14:textId="77777777" w:rsidR="00000000" w:rsidRDefault="006571E0">
      <w:r>
        <w:separator/>
      </w:r>
    </w:p>
  </w:endnote>
  <w:endnote w:type="continuationSeparator" w:id="0">
    <w:p w14:paraId="7369FF2C" w14:textId="77777777" w:rsidR="00000000" w:rsidRDefault="006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80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4596A" w14:paraId="17E0EB11" w14:textId="77777777" w:rsidTr="009C1E9A">
      <w:trPr>
        <w:cantSplit/>
      </w:trPr>
      <w:tc>
        <w:tcPr>
          <w:tcW w:w="0" w:type="pct"/>
        </w:tcPr>
        <w:p w14:paraId="424840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E004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273DE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7E49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0C6DB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596A" w14:paraId="3A1590F4" w14:textId="77777777" w:rsidTr="009C1E9A">
      <w:trPr>
        <w:cantSplit/>
      </w:trPr>
      <w:tc>
        <w:tcPr>
          <w:tcW w:w="0" w:type="pct"/>
        </w:tcPr>
        <w:p w14:paraId="2AA6AB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20E752" w14:textId="127AD28D" w:rsidR="00EC379B" w:rsidRPr="009C1E9A" w:rsidRDefault="006571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27328-D</w:t>
          </w:r>
        </w:p>
      </w:tc>
      <w:tc>
        <w:tcPr>
          <w:tcW w:w="2453" w:type="pct"/>
        </w:tcPr>
        <w:p w14:paraId="24570989" w14:textId="36316C54" w:rsidR="00EC379B" w:rsidRDefault="006571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7AFB">
            <w:t>23.120.246</w:t>
          </w:r>
          <w:r>
            <w:fldChar w:fldCharType="end"/>
          </w:r>
        </w:p>
      </w:tc>
    </w:tr>
    <w:tr w:rsidR="0014596A" w14:paraId="28583B78" w14:textId="77777777" w:rsidTr="009C1E9A">
      <w:trPr>
        <w:cantSplit/>
      </w:trPr>
      <w:tc>
        <w:tcPr>
          <w:tcW w:w="0" w:type="pct"/>
        </w:tcPr>
        <w:p w14:paraId="6866C5B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BBFEF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30D20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F6F6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596A" w14:paraId="0998C0F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EE20D7" w14:textId="77777777" w:rsidR="00EC379B" w:rsidRDefault="006571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6EC5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2F797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10E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BF92" w14:textId="77777777" w:rsidR="00000000" w:rsidRDefault="006571E0">
      <w:r>
        <w:separator/>
      </w:r>
    </w:p>
  </w:footnote>
  <w:footnote w:type="continuationSeparator" w:id="0">
    <w:p w14:paraId="04CD252F" w14:textId="77777777" w:rsidR="00000000" w:rsidRDefault="0065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38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7B4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AF3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2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D16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C86"/>
    <w:rsid w:val="00137D90"/>
    <w:rsid w:val="00141FB6"/>
    <w:rsid w:val="00142F8E"/>
    <w:rsid w:val="00143C8B"/>
    <w:rsid w:val="0014596A"/>
    <w:rsid w:val="00147530"/>
    <w:rsid w:val="0015331F"/>
    <w:rsid w:val="00156AB2"/>
    <w:rsid w:val="00157E9F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1D5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AFB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6F4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A33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659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727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E8C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23D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6BB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393"/>
    <w:rsid w:val="00503F5E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2C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91E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A0B"/>
    <w:rsid w:val="00605F7B"/>
    <w:rsid w:val="00607E64"/>
    <w:rsid w:val="006106E9"/>
    <w:rsid w:val="0061109F"/>
    <w:rsid w:val="0061159E"/>
    <w:rsid w:val="00613BFD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68F"/>
    <w:rsid w:val="00650692"/>
    <w:rsid w:val="006508D3"/>
    <w:rsid w:val="00650AFA"/>
    <w:rsid w:val="006571E0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803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C4D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317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3B3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3F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10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0F8"/>
    <w:rsid w:val="009C43A5"/>
    <w:rsid w:val="009C5A1D"/>
    <w:rsid w:val="009C6B08"/>
    <w:rsid w:val="009C70FC"/>
    <w:rsid w:val="009D002B"/>
    <w:rsid w:val="009D26C8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723"/>
    <w:rsid w:val="00A425FA"/>
    <w:rsid w:val="00A43960"/>
    <w:rsid w:val="00A46902"/>
    <w:rsid w:val="00A50CDB"/>
    <w:rsid w:val="00A51F3E"/>
    <w:rsid w:val="00A5364B"/>
    <w:rsid w:val="00A54142"/>
    <w:rsid w:val="00A54C42"/>
    <w:rsid w:val="00A55C9C"/>
    <w:rsid w:val="00A572B1"/>
    <w:rsid w:val="00A577AF"/>
    <w:rsid w:val="00A60177"/>
    <w:rsid w:val="00A61C27"/>
    <w:rsid w:val="00A62638"/>
    <w:rsid w:val="00A6344D"/>
    <w:rsid w:val="00A644B8"/>
    <w:rsid w:val="00A65BDA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4B3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39A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A32"/>
    <w:rsid w:val="00B26310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49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795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9B7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AA0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411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2909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85D"/>
    <w:rsid w:val="00E76453"/>
    <w:rsid w:val="00E77353"/>
    <w:rsid w:val="00E775AE"/>
    <w:rsid w:val="00E8172F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64D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028"/>
    <w:rsid w:val="00EF29B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2B2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60874F-9F43-4050-987A-35AB4DD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20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2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20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2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2028"/>
    <w:rPr>
      <w:b/>
      <w:bCs/>
    </w:rPr>
  </w:style>
  <w:style w:type="paragraph" w:styleId="Revision">
    <w:name w:val="Revision"/>
    <w:hidden/>
    <w:uiPriority w:val="99"/>
    <w:semiHidden/>
    <w:rsid w:val="008503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1983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SB00768 (Committee Report (Unamended))</vt:lpstr>
    </vt:vector>
  </TitlesOfParts>
  <Company>State of Texas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27328</dc:subject>
  <dc:creator>State of Texas</dc:creator>
  <dc:description>SB 768 by Parker-(H)Business &amp; Industry</dc:description>
  <cp:lastModifiedBy>Stacey Nicchio</cp:lastModifiedBy>
  <cp:revision>2</cp:revision>
  <cp:lastPrinted>2003-11-26T17:21:00Z</cp:lastPrinted>
  <dcterms:created xsi:type="dcterms:W3CDTF">2023-05-06T00:36:00Z</dcterms:created>
  <dcterms:modified xsi:type="dcterms:W3CDTF">2023-05-06T00:36:00Z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23.120.246</vt:lpwstr>
  </property>
</Properties>
</file>