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D2E86" w14:paraId="395FAB9F" w14:textId="77777777" w:rsidTr="00345119">
        <w:tc>
          <w:tcPr>
            <w:tcW w:w="9576" w:type="dxa"/>
            <w:noWrap/>
          </w:tcPr>
          <w:p w14:paraId="0349982D" w14:textId="77777777" w:rsidR="008423E4" w:rsidRPr="0022177D" w:rsidRDefault="002A2335" w:rsidP="00AB4F9A">
            <w:pPr>
              <w:pStyle w:val="Heading1"/>
            </w:pPr>
            <w:r w:rsidRPr="00631897">
              <w:t>BILL ANALYSIS</w:t>
            </w:r>
          </w:p>
        </w:tc>
      </w:tr>
    </w:tbl>
    <w:p w14:paraId="2647D239" w14:textId="77777777" w:rsidR="008423E4" w:rsidRPr="0022177D" w:rsidRDefault="008423E4" w:rsidP="00AB4F9A">
      <w:pPr>
        <w:jc w:val="center"/>
      </w:pPr>
    </w:p>
    <w:p w14:paraId="2C58AEEC" w14:textId="77777777" w:rsidR="008423E4" w:rsidRPr="00B31F0E" w:rsidRDefault="008423E4" w:rsidP="00AB4F9A"/>
    <w:p w14:paraId="613B61E2" w14:textId="77777777" w:rsidR="008423E4" w:rsidRPr="00742794" w:rsidRDefault="008423E4" w:rsidP="00AB4F9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D2E86" w14:paraId="7A279558" w14:textId="77777777" w:rsidTr="00345119">
        <w:tc>
          <w:tcPr>
            <w:tcW w:w="9576" w:type="dxa"/>
          </w:tcPr>
          <w:p w14:paraId="3E270640" w14:textId="77777777" w:rsidR="008423E4" w:rsidRPr="00861995" w:rsidRDefault="002A2335" w:rsidP="00AB4F9A">
            <w:pPr>
              <w:jc w:val="right"/>
            </w:pPr>
            <w:r>
              <w:t>S.B. 821</w:t>
            </w:r>
          </w:p>
        </w:tc>
      </w:tr>
      <w:tr w:rsidR="00ED2E86" w14:paraId="24CBAB26" w14:textId="77777777" w:rsidTr="00345119">
        <w:tc>
          <w:tcPr>
            <w:tcW w:w="9576" w:type="dxa"/>
          </w:tcPr>
          <w:p w14:paraId="5B9957D7" w14:textId="77777777" w:rsidR="008423E4" w:rsidRPr="00861995" w:rsidRDefault="002A2335" w:rsidP="00AB4F9A">
            <w:pPr>
              <w:jc w:val="right"/>
            </w:pPr>
            <w:r>
              <w:t xml:space="preserve">By: </w:t>
            </w:r>
            <w:r w:rsidR="005A43DC">
              <w:t>Nichols</w:t>
            </w:r>
          </w:p>
        </w:tc>
      </w:tr>
      <w:tr w:rsidR="00ED2E86" w14:paraId="04621382" w14:textId="77777777" w:rsidTr="00345119">
        <w:tc>
          <w:tcPr>
            <w:tcW w:w="9576" w:type="dxa"/>
          </w:tcPr>
          <w:p w14:paraId="347194B1" w14:textId="77777777" w:rsidR="008423E4" w:rsidRPr="00861995" w:rsidRDefault="002A2335" w:rsidP="00AB4F9A">
            <w:pPr>
              <w:jc w:val="right"/>
            </w:pPr>
            <w:r>
              <w:t>State Affairs</w:t>
            </w:r>
          </w:p>
        </w:tc>
      </w:tr>
      <w:tr w:rsidR="00ED2E86" w14:paraId="455DAD6A" w14:textId="77777777" w:rsidTr="00345119">
        <w:tc>
          <w:tcPr>
            <w:tcW w:w="9576" w:type="dxa"/>
          </w:tcPr>
          <w:p w14:paraId="41932776" w14:textId="77777777" w:rsidR="008423E4" w:rsidRDefault="002A2335" w:rsidP="00AB4F9A">
            <w:pPr>
              <w:jc w:val="right"/>
            </w:pPr>
            <w:r>
              <w:t>Committee Report (Unamended)</w:t>
            </w:r>
          </w:p>
        </w:tc>
      </w:tr>
    </w:tbl>
    <w:p w14:paraId="35D2834A" w14:textId="77777777" w:rsidR="008423E4" w:rsidRDefault="008423E4" w:rsidP="00AB4F9A">
      <w:pPr>
        <w:tabs>
          <w:tab w:val="right" w:pos="9360"/>
        </w:tabs>
      </w:pPr>
    </w:p>
    <w:p w14:paraId="6803882B" w14:textId="77777777" w:rsidR="008423E4" w:rsidRDefault="008423E4" w:rsidP="00AB4F9A"/>
    <w:p w14:paraId="6A8BD51A" w14:textId="77777777" w:rsidR="008423E4" w:rsidRDefault="008423E4" w:rsidP="00AB4F9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D2E86" w14:paraId="040B1A3E" w14:textId="77777777" w:rsidTr="00345119">
        <w:tc>
          <w:tcPr>
            <w:tcW w:w="9576" w:type="dxa"/>
          </w:tcPr>
          <w:p w14:paraId="117B2D7A" w14:textId="77777777" w:rsidR="008423E4" w:rsidRPr="00A8133F" w:rsidRDefault="002A2335" w:rsidP="00AB4F9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8C4B6E" w14:textId="77777777" w:rsidR="008423E4" w:rsidRDefault="008423E4" w:rsidP="00AB4F9A"/>
          <w:p w14:paraId="5381B72B" w14:textId="0E5D3F27" w:rsidR="007D2B6F" w:rsidRDefault="002A2335" w:rsidP="00AB4F9A">
            <w:pPr>
              <w:pStyle w:val="Header"/>
              <w:jc w:val="both"/>
            </w:pPr>
            <w:r>
              <w:t>The 87th Texas Legislature enacted</w:t>
            </w:r>
            <w:r w:rsidRPr="007D2B6F">
              <w:t xml:space="preserve"> S</w:t>
            </w:r>
            <w:r>
              <w:t>.</w:t>
            </w:r>
            <w:r w:rsidRPr="007D2B6F">
              <w:t>B</w:t>
            </w:r>
            <w:r>
              <w:t>.</w:t>
            </w:r>
            <w:r w:rsidRPr="007D2B6F">
              <w:t xml:space="preserve"> 15</w:t>
            </w:r>
            <w:r>
              <w:t>, the Texas Consumer Privacy Act Phase 1,</w:t>
            </w:r>
            <w:r w:rsidRPr="007D2B6F">
              <w:t xml:space="preserve"> which dealt with </w:t>
            </w:r>
            <w:r w:rsidR="00E00C2B">
              <w:t>the disclosure of certain consumer information by The Texas Department of Transportation, the Texas Department of Motor Vehicles, and the Parks and Wildlife Department</w:t>
            </w:r>
            <w:r w:rsidRPr="007D2B6F">
              <w:t xml:space="preserve">. Through </w:t>
            </w:r>
            <w:r w:rsidR="00E00C2B">
              <w:t>the</w:t>
            </w:r>
            <w:r w:rsidR="00E00C2B" w:rsidRPr="007D2B6F">
              <w:t xml:space="preserve"> </w:t>
            </w:r>
            <w:r w:rsidRPr="007D2B6F">
              <w:t>work</w:t>
            </w:r>
            <w:r w:rsidR="00E00C2B">
              <w:t xml:space="preserve"> done to craft that legislation</w:t>
            </w:r>
            <w:r w:rsidRPr="007D2B6F">
              <w:t xml:space="preserve">, </w:t>
            </w:r>
            <w:r w:rsidR="00E00C2B">
              <w:t xml:space="preserve">Senator Nichols and Representative Keith Bell </w:t>
            </w:r>
            <w:r w:rsidRPr="007D2B6F">
              <w:t xml:space="preserve">realized that </w:t>
            </w:r>
            <w:r w:rsidR="00E00C2B">
              <w:t>numerous</w:t>
            </w:r>
            <w:r w:rsidR="00E00C2B" w:rsidRPr="007D2B6F">
              <w:t xml:space="preserve"> </w:t>
            </w:r>
            <w:r w:rsidRPr="007D2B6F">
              <w:t xml:space="preserve">state agencies sell data to businesses and data collection agencies. Texans give their information to state agencies because the state </w:t>
            </w:r>
            <w:r w:rsidR="00E00C2B">
              <w:t xml:space="preserve">law </w:t>
            </w:r>
            <w:r w:rsidRPr="007D2B6F">
              <w:t xml:space="preserve">requires them to, </w:t>
            </w:r>
            <w:r w:rsidR="00E00C2B">
              <w:t>and as such the state should ensure the information is protected. It is</w:t>
            </w:r>
            <w:r w:rsidRPr="007D2B6F">
              <w:t xml:space="preserve"> not </w:t>
            </w:r>
            <w:r w:rsidR="00E00C2B">
              <w:t>appropriate</w:t>
            </w:r>
            <w:r w:rsidR="00E00C2B" w:rsidRPr="007D2B6F">
              <w:t xml:space="preserve"> </w:t>
            </w:r>
            <w:r w:rsidRPr="007D2B6F">
              <w:t xml:space="preserve">for </w:t>
            </w:r>
            <w:r w:rsidR="00E00C2B">
              <w:t>an agency</w:t>
            </w:r>
            <w:r w:rsidRPr="007D2B6F">
              <w:t xml:space="preserve"> to turn around and sell that data</w:t>
            </w:r>
            <w:r w:rsidR="008605C7">
              <w:t>--</w:t>
            </w:r>
            <w:r w:rsidRPr="007D2B6F">
              <w:t>especially without consent.</w:t>
            </w:r>
            <w:r w:rsidR="00E00C2B">
              <w:t xml:space="preserve"> </w:t>
            </w:r>
            <w:r>
              <w:t xml:space="preserve">S.B. 821 </w:t>
            </w:r>
            <w:r w:rsidR="00E00C2B">
              <w:t xml:space="preserve">seeks to </w:t>
            </w:r>
            <w:r w:rsidR="00715F01">
              <w:t xml:space="preserve">leverage the sunset review process in identifying and prohibiting </w:t>
            </w:r>
            <w:r w:rsidR="00A814DA">
              <w:t xml:space="preserve">such sales of personal information unless there is </w:t>
            </w:r>
            <w:r>
              <w:t>a compelling state interest.</w:t>
            </w:r>
          </w:p>
          <w:p w14:paraId="2B7008B7" w14:textId="77777777" w:rsidR="008423E4" w:rsidRPr="00E26B13" w:rsidRDefault="008423E4" w:rsidP="00AB4F9A">
            <w:pPr>
              <w:rPr>
                <w:b/>
              </w:rPr>
            </w:pPr>
          </w:p>
        </w:tc>
      </w:tr>
      <w:tr w:rsidR="00ED2E86" w14:paraId="546803FE" w14:textId="77777777" w:rsidTr="00345119">
        <w:tc>
          <w:tcPr>
            <w:tcW w:w="9576" w:type="dxa"/>
          </w:tcPr>
          <w:p w14:paraId="38FA741F" w14:textId="77777777" w:rsidR="0017725B" w:rsidRDefault="002A2335" w:rsidP="00AB4F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</w:t>
            </w:r>
            <w:r>
              <w:rPr>
                <w:b/>
                <w:u w:val="single"/>
              </w:rPr>
              <w:t>JUSTICE IMPACT</w:t>
            </w:r>
          </w:p>
          <w:p w14:paraId="7B459A8E" w14:textId="77777777" w:rsidR="0017725B" w:rsidRDefault="0017725B" w:rsidP="00AB4F9A">
            <w:pPr>
              <w:rPr>
                <w:b/>
                <w:u w:val="single"/>
              </w:rPr>
            </w:pPr>
          </w:p>
          <w:p w14:paraId="330A4E5C" w14:textId="2D6CEA34" w:rsidR="00433BD4" w:rsidRPr="00433BD4" w:rsidRDefault="002A2335" w:rsidP="00AB4F9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</w:t>
            </w:r>
            <w:r>
              <w:t>role, or mandatory supervision.</w:t>
            </w:r>
          </w:p>
          <w:p w14:paraId="1FF6A6C1" w14:textId="77777777" w:rsidR="0017725B" w:rsidRPr="0017725B" w:rsidRDefault="0017725B" w:rsidP="00AB4F9A">
            <w:pPr>
              <w:rPr>
                <w:b/>
                <w:u w:val="single"/>
              </w:rPr>
            </w:pPr>
          </w:p>
        </w:tc>
      </w:tr>
      <w:tr w:rsidR="00ED2E86" w14:paraId="371FF2F9" w14:textId="77777777" w:rsidTr="00345119">
        <w:tc>
          <w:tcPr>
            <w:tcW w:w="9576" w:type="dxa"/>
          </w:tcPr>
          <w:p w14:paraId="356E04DC" w14:textId="77777777" w:rsidR="008423E4" w:rsidRPr="00A8133F" w:rsidRDefault="002A2335" w:rsidP="00AB4F9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BD40BD" w14:textId="77777777" w:rsidR="008423E4" w:rsidRDefault="008423E4" w:rsidP="00AB4F9A"/>
          <w:p w14:paraId="6D3D81BD" w14:textId="6BA71B1B" w:rsidR="00433BD4" w:rsidRDefault="002A2335" w:rsidP="00AB4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E00934E" w14:textId="77777777" w:rsidR="008423E4" w:rsidRPr="00E21FDC" w:rsidRDefault="008423E4" w:rsidP="00AB4F9A">
            <w:pPr>
              <w:rPr>
                <w:b/>
              </w:rPr>
            </w:pPr>
          </w:p>
        </w:tc>
      </w:tr>
      <w:tr w:rsidR="00ED2E86" w14:paraId="7E378D6A" w14:textId="77777777" w:rsidTr="00345119">
        <w:tc>
          <w:tcPr>
            <w:tcW w:w="9576" w:type="dxa"/>
          </w:tcPr>
          <w:p w14:paraId="5FB919EA" w14:textId="77777777" w:rsidR="008423E4" w:rsidRPr="00A8133F" w:rsidRDefault="002A2335" w:rsidP="00AB4F9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240F95" w14:textId="77777777" w:rsidR="008423E4" w:rsidRDefault="008423E4" w:rsidP="00AB4F9A"/>
          <w:p w14:paraId="6BE54568" w14:textId="27D3E01A" w:rsidR="005A43DC" w:rsidRDefault="002A2335" w:rsidP="00AB4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821 amends the Government Code to require the Sunset Advisory Commission to determine, as part of its review of a state agency, whether the agency sells personal data the agency possesses. </w:t>
            </w:r>
            <w:r w:rsidR="00BF0FDE">
              <w:t>In addition, t</w:t>
            </w:r>
            <w:r>
              <w:t xml:space="preserve">he bill requires the </w:t>
            </w:r>
            <w:r w:rsidR="00BF0FDE">
              <w:t>c</w:t>
            </w:r>
            <w:r>
              <w:t xml:space="preserve">ommission </w:t>
            </w:r>
            <w:r w:rsidR="00BF0FDE">
              <w:t xml:space="preserve">to </w:t>
            </w:r>
            <w:r>
              <w:t>determine the</w:t>
            </w:r>
            <w:r>
              <w:t xml:space="preserve"> following if the agency </w:t>
            </w:r>
            <w:r w:rsidR="00BF0FDE">
              <w:t xml:space="preserve">does </w:t>
            </w:r>
            <w:r>
              <w:t xml:space="preserve">sell personal data: </w:t>
            </w:r>
          </w:p>
          <w:p w14:paraId="2542CA5A" w14:textId="34697C99" w:rsidR="005A43DC" w:rsidRDefault="002A2335" w:rsidP="00AB4F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to whom the personal data is sold;</w:t>
            </w:r>
          </w:p>
          <w:p w14:paraId="20CD2B2E" w14:textId="43FA45BE" w:rsidR="005A43DC" w:rsidRDefault="002A2335" w:rsidP="00AB4F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to the extent possible, the purpose for which the personal data is sold;</w:t>
            </w:r>
          </w:p>
          <w:p w14:paraId="2AB185ED" w14:textId="06491267" w:rsidR="005A43DC" w:rsidRDefault="002A2335" w:rsidP="00AB4F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amount the agency receives for the sale of the personal data; and</w:t>
            </w:r>
          </w:p>
          <w:p w14:paraId="78934553" w14:textId="33A990F3" w:rsidR="005A43DC" w:rsidRDefault="002A2335" w:rsidP="00AB4F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law that authorizes the</w:t>
            </w:r>
            <w:r>
              <w:t xml:space="preserve"> state agency to sell the personal data.</w:t>
            </w:r>
          </w:p>
          <w:p w14:paraId="6E43FEC5" w14:textId="6E7EDCFE" w:rsidR="00433BD4" w:rsidRDefault="002A2335" w:rsidP="00AB4F9A">
            <w:pPr>
              <w:pStyle w:val="Header"/>
              <w:jc w:val="both"/>
            </w:pPr>
            <w:r>
              <w:t xml:space="preserve">The bill defines </w:t>
            </w:r>
            <w:r w:rsidR="00E22C21">
              <w:t>"</w:t>
            </w:r>
            <w:r>
              <w:t>personal data</w:t>
            </w:r>
            <w:r w:rsidR="00E22C21">
              <w:t>"</w:t>
            </w:r>
            <w:r>
              <w:t xml:space="preserve"> </w:t>
            </w:r>
            <w:r w:rsidR="00E22C21">
              <w:t xml:space="preserve">for these purposes </w:t>
            </w:r>
            <w:r>
              <w:t xml:space="preserve">as any information relating to an identified or identifiable individual that directly or indirectly identifies the individual by reference to </w:t>
            </w:r>
            <w:r w:rsidR="00E22C21">
              <w:t xml:space="preserve">any of </w:t>
            </w:r>
            <w:r>
              <w:t>the following:</w:t>
            </w:r>
          </w:p>
          <w:p w14:paraId="10883ECC" w14:textId="56AC6373" w:rsidR="00433BD4" w:rsidRDefault="002A2335" w:rsidP="00AB4F9A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an identifier for the individual, including a name, an identification number, location information, or an online identifier; or</w:t>
            </w:r>
          </w:p>
          <w:p w14:paraId="6F26F11F" w14:textId="512818AC" w:rsidR="005A43DC" w:rsidRDefault="002A2335" w:rsidP="00AB4F9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one or more factors specific to the physical, physiological, genetic, mental, economic, cultural, or social identity of the ind</w:t>
            </w:r>
            <w:r>
              <w:t>ividual.</w:t>
            </w:r>
          </w:p>
          <w:p w14:paraId="0A4760A5" w14:textId="6F534B77" w:rsidR="00E22C21" w:rsidRDefault="00E22C21" w:rsidP="00AB4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98316E7" w14:textId="558F169F" w:rsidR="00E22C21" w:rsidRPr="009C36CD" w:rsidRDefault="002A2335" w:rsidP="00AB4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821 requires the commission to recommend prohibiting the sale of personal data by a state agency unless the commission identifies a compelling state or public interest justifying the agency's authority to sell the personal data. If the commi</w:t>
            </w:r>
            <w:r>
              <w:t>ssion recommends continuing a state agency's authority to sell personal data, the commission must make any recommendations it considers necessary to protect the personal data from improper use and dissemination.</w:t>
            </w:r>
          </w:p>
          <w:p w14:paraId="0EA5804C" w14:textId="77777777" w:rsidR="008423E4" w:rsidRPr="00835628" w:rsidRDefault="008423E4" w:rsidP="00AB4F9A">
            <w:pPr>
              <w:rPr>
                <w:b/>
              </w:rPr>
            </w:pPr>
          </w:p>
        </w:tc>
      </w:tr>
      <w:tr w:rsidR="00ED2E86" w14:paraId="587F95A4" w14:textId="77777777" w:rsidTr="00345119">
        <w:tc>
          <w:tcPr>
            <w:tcW w:w="9576" w:type="dxa"/>
          </w:tcPr>
          <w:p w14:paraId="34392959" w14:textId="77777777" w:rsidR="008423E4" w:rsidRPr="00A8133F" w:rsidRDefault="002A2335" w:rsidP="00AB4F9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FF40F54" w14:textId="77777777" w:rsidR="008423E4" w:rsidRDefault="008423E4" w:rsidP="00AB4F9A"/>
          <w:p w14:paraId="20FCD4BF" w14:textId="65164C1E" w:rsidR="008423E4" w:rsidRPr="003624F2" w:rsidRDefault="002A2335" w:rsidP="00AB4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E7A64F4" w14:textId="77777777" w:rsidR="008423E4" w:rsidRPr="00233FDB" w:rsidRDefault="008423E4" w:rsidP="00AB4F9A">
            <w:pPr>
              <w:rPr>
                <w:b/>
              </w:rPr>
            </w:pPr>
          </w:p>
        </w:tc>
      </w:tr>
    </w:tbl>
    <w:p w14:paraId="319CACD7" w14:textId="77777777" w:rsidR="008423E4" w:rsidRPr="00BE0E75" w:rsidRDefault="008423E4" w:rsidP="00AB4F9A">
      <w:pPr>
        <w:jc w:val="both"/>
        <w:rPr>
          <w:rFonts w:ascii="Arial" w:hAnsi="Arial"/>
          <w:sz w:val="16"/>
          <w:szCs w:val="16"/>
        </w:rPr>
      </w:pPr>
    </w:p>
    <w:p w14:paraId="629F7C09" w14:textId="77777777" w:rsidR="004108C3" w:rsidRPr="008423E4" w:rsidRDefault="004108C3" w:rsidP="00AB4F9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2815" w14:textId="77777777" w:rsidR="00000000" w:rsidRDefault="002A2335">
      <w:r>
        <w:separator/>
      </w:r>
    </w:p>
  </w:endnote>
  <w:endnote w:type="continuationSeparator" w:id="0">
    <w:p w14:paraId="041238B7" w14:textId="77777777" w:rsidR="00000000" w:rsidRDefault="002A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E9E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D2E86" w14:paraId="7171ED9A" w14:textId="77777777" w:rsidTr="009C1E9A">
      <w:trPr>
        <w:cantSplit/>
      </w:trPr>
      <w:tc>
        <w:tcPr>
          <w:tcW w:w="0" w:type="pct"/>
        </w:tcPr>
        <w:p w14:paraId="4100D7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54DC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8B5AD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2965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235B5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2E86" w14:paraId="232D428E" w14:textId="77777777" w:rsidTr="009C1E9A">
      <w:trPr>
        <w:cantSplit/>
      </w:trPr>
      <w:tc>
        <w:tcPr>
          <w:tcW w:w="0" w:type="pct"/>
        </w:tcPr>
        <w:p w14:paraId="3AB525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6CA9BE" w14:textId="77777777" w:rsidR="00EC379B" w:rsidRPr="009C1E9A" w:rsidRDefault="002A233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29224-D</w:t>
          </w:r>
        </w:p>
      </w:tc>
      <w:tc>
        <w:tcPr>
          <w:tcW w:w="2453" w:type="pct"/>
        </w:tcPr>
        <w:p w14:paraId="2DB8BCBC" w14:textId="2A4C7F21" w:rsidR="00EC379B" w:rsidRDefault="002A23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618F8">
            <w:t>23.129.1374</w:t>
          </w:r>
          <w:r>
            <w:fldChar w:fldCharType="end"/>
          </w:r>
        </w:p>
      </w:tc>
    </w:tr>
    <w:tr w:rsidR="00ED2E86" w14:paraId="1A5656DF" w14:textId="77777777" w:rsidTr="009C1E9A">
      <w:trPr>
        <w:cantSplit/>
      </w:trPr>
      <w:tc>
        <w:tcPr>
          <w:tcW w:w="0" w:type="pct"/>
        </w:tcPr>
        <w:p w14:paraId="1A5EF54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F4D81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713041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F9175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2E86" w14:paraId="4A893E7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4F5D88" w14:textId="77777777" w:rsidR="00EC379B" w:rsidRDefault="002A233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8C4374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2F14E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CB9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D553" w14:textId="77777777" w:rsidR="00000000" w:rsidRDefault="002A2335">
      <w:r>
        <w:separator/>
      </w:r>
    </w:p>
  </w:footnote>
  <w:footnote w:type="continuationSeparator" w:id="0">
    <w:p w14:paraId="55683BFB" w14:textId="77777777" w:rsidR="00000000" w:rsidRDefault="002A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20B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AD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096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7F9"/>
    <w:multiLevelType w:val="hybridMultilevel"/>
    <w:tmpl w:val="D77E83D0"/>
    <w:lvl w:ilvl="0" w:tplc="C5CA8DC8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D5A01140" w:tentative="1">
      <w:start w:val="1"/>
      <w:numFmt w:val="lowerLetter"/>
      <w:lvlText w:val="%2."/>
      <w:lvlJc w:val="left"/>
      <w:pPr>
        <w:ind w:left="1440" w:hanging="360"/>
      </w:pPr>
    </w:lvl>
    <w:lvl w:ilvl="2" w:tplc="1BC82244" w:tentative="1">
      <w:start w:val="1"/>
      <w:numFmt w:val="lowerRoman"/>
      <w:lvlText w:val="%3."/>
      <w:lvlJc w:val="right"/>
      <w:pPr>
        <w:ind w:left="2160" w:hanging="180"/>
      </w:pPr>
    </w:lvl>
    <w:lvl w:ilvl="3" w:tplc="D4902BCC" w:tentative="1">
      <w:start w:val="1"/>
      <w:numFmt w:val="decimal"/>
      <w:lvlText w:val="%4."/>
      <w:lvlJc w:val="left"/>
      <w:pPr>
        <w:ind w:left="2880" w:hanging="360"/>
      </w:pPr>
    </w:lvl>
    <w:lvl w:ilvl="4" w:tplc="78165668" w:tentative="1">
      <w:start w:val="1"/>
      <w:numFmt w:val="lowerLetter"/>
      <w:lvlText w:val="%5."/>
      <w:lvlJc w:val="left"/>
      <w:pPr>
        <w:ind w:left="3600" w:hanging="360"/>
      </w:pPr>
    </w:lvl>
    <w:lvl w:ilvl="5" w:tplc="38628B06" w:tentative="1">
      <w:start w:val="1"/>
      <w:numFmt w:val="lowerRoman"/>
      <w:lvlText w:val="%6."/>
      <w:lvlJc w:val="right"/>
      <w:pPr>
        <w:ind w:left="4320" w:hanging="180"/>
      </w:pPr>
    </w:lvl>
    <w:lvl w:ilvl="6" w:tplc="E7F09216" w:tentative="1">
      <w:start w:val="1"/>
      <w:numFmt w:val="decimal"/>
      <w:lvlText w:val="%7."/>
      <w:lvlJc w:val="left"/>
      <w:pPr>
        <w:ind w:left="5040" w:hanging="360"/>
      </w:pPr>
    </w:lvl>
    <w:lvl w:ilvl="7" w:tplc="F8045DFA" w:tentative="1">
      <w:start w:val="1"/>
      <w:numFmt w:val="lowerLetter"/>
      <w:lvlText w:val="%8."/>
      <w:lvlJc w:val="left"/>
      <w:pPr>
        <w:ind w:left="5760" w:hanging="360"/>
      </w:pPr>
    </w:lvl>
    <w:lvl w:ilvl="8" w:tplc="A014A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51CA"/>
    <w:multiLevelType w:val="hybridMultilevel"/>
    <w:tmpl w:val="0ECAD7AA"/>
    <w:lvl w:ilvl="0" w:tplc="DB943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2D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4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B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AF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E0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A3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48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A3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6597"/>
    <w:multiLevelType w:val="hybridMultilevel"/>
    <w:tmpl w:val="5D6A1638"/>
    <w:lvl w:ilvl="0" w:tplc="37842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E4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6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6E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AE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4D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4D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49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4D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42A0D"/>
    <w:multiLevelType w:val="hybridMultilevel"/>
    <w:tmpl w:val="06E6EEBA"/>
    <w:lvl w:ilvl="0" w:tplc="82AECF24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4F90C5A8" w:tentative="1">
      <w:start w:val="1"/>
      <w:numFmt w:val="lowerLetter"/>
      <w:lvlText w:val="%2."/>
      <w:lvlJc w:val="left"/>
      <w:pPr>
        <w:ind w:left="1440" w:hanging="360"/>
      </w:pPr>
    </w:lvl>
    <w:lvl w:ilvl="2" w:tplc="4CAE25EC" w:tentative="1">
      <w:start w:val="1"/>
      <w:numFmt w:val="lowerRoman"/>
      <w:lvlText w:val="%3."/>
      <w:lvlJc w:val="right"/>
      <w:pPr>
        <w:ind w:left="2160" w:hanging="180"/>
      </w:pPr>
    </w:lvl>
    <w:lvl w:ilvl="3" w:tplc="4650C082" w:tentative="1">
      <w:start w:val="1"/>
      <w:numFmt w:val="decimal"/>
      <w:lvlText w:val="%4."/>
      <w:lvlJc w:val="left"/>
      <w:pPr>
        <w:ind w:left="2880" w:hanging="360"/>
      </w:pPr>
    </w:lvl>
    <w:lvl w:ilvl="4" w:tplc="CE9CABC4" w:tentative="1">
      <w:start w:val="1"/>
      <w:numFmt w:val="lowerLetter"/>
      <w:lvlText w:val="%5."/>
      <w:lvlJc w:val="left"/>
      <w:pPr>
        <w:ind w:left="3600" w:hanging="360"/>
      </w:pPr>
    </w:lvl>
    <w:lvl w:ilvl="5" w:tplc="2286B2D4" w:tentative="1">
      <w:start w:val="1"/>
      <w:numFmt w:val="lowerRoman"/>
      <w:lvlText w:val="%6."/>
      <w:lvlJc w:val="right"/>
      <w:pPr>
        <w:ind w:left="4320" w:hanging="180"/>
      </w:pPr>
    </w:lvl>
    <w:lvl w:ilvl="6" w:tplc="0B24BEDC" w:tentative="1">
      <w:start w:val="1"/>
      <w:numFmt w:val="decimal"/>
      <w:lvlText w:val="%7."/>
      <w:lvlJc w:val="left"/>
      <w:pPr>
        <w:ind w:left="5040" w:hanging="360"/>
      </w:pPr>
    </w:lvl>
    <w:lvl w:ilvl="7" w:tplc="8B76CB5E" w:tentative="1">
      <w:start w:val="1"/>
      <w:numFmt w:val="lowerLetter"/>
      <w:lvlText w:val="%8."/>
      <w:lvlJc w:val="left"/>
      <w:pPr>
        <w:ind w:left="5760" w:hanging="360"/>
      </w:pPr>
    </w:lvl>
    <w:lvl w:ilvl="8" w:tplc="4A54E02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768311">
    <w:abstractNumId w:val="1"/>
  </w:num>
  <w:num w:numId="2" w16cid:durableId="948044997">
    <w:abstractNumId w:val="3"/>
  </w:num>
  <w:num w:numId="3" w16cid:durableId="1329670769">
    <w:abstractNumId w:val="2"/>
  </w:num>
  <w:num w:numId="4" w16cid:durableId="63638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D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2335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BD4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743"/>
    <w:rsid w:val="00494303"/>
    <w:rsid w:val="0049682B"/>
    <w:rsid w:val="004977A3"/>
    <w:rsid w:val="004A03F7"/>
    <w:rsid w:val="004A081C"/>
    <w:rsid w:val="004A123F"/>
    <w:rsid w:val="004A2172"/>
    <w:rsid w:val="004A239F"/>
    <w:rsid w:val="004A505A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3DC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084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F01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B6F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992"/>
    <w:rsid w:val="0085797D"/>
    <w:rsid w:val="00860020"/>
    <w:rsid w:val="008605C7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8F8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14DA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4F9A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1C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49E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E96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FDE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C2B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C21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9E6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2E86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829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396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AC29F0-3DCB-4E56-8AE7-B9C6DFA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3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3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3B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3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3BD4"/>
    <w:rPr>
      <w:b/>
      <w:bCs/>
    </w:rPr>
  </w:style>
  <w:style w:type="paragraph" w:styleId="Revision">
    <w:name w:val="Revision"/>
    <w:hidden/>
    <w:uiPriority w:val="99"/>
    <w:semiHidden/>
    <w:rsid w:val="00BF0FDE"/>
    <w:rPr>
      <w:sz w:val="24"/>
      <w:szCs w:val="24"/>
    </w:rPr>
  </w:style>
  <w:style w:type="character" w:styleId="Hyperlink">
    <w:name w:val="Hyperlink"/>
    <w:basedOn w:val="DefaultParagraphFont"/>
    <w:unhideWhenUsed/>
    <w:rsid w:val="00F228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2537</Characters>
  <Application>Microsoft Office Word</Application>
  <DocSecurity>4</DocSecurity>
  <Lines>64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SB00821 (Committee Report (Unamended))</vt:lpstr>
    </vt:vector>
  </TitlesOfParts>
  <Company>State of Texas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29224</dc:subject>
  <dc:creator>State of Texas</dc:creator>
  <dc:description>SB 821 by Nichols-(H)State Affairs</dc:description>
  <cp:lastModifiedBy>Damian Duarte</cp:lastModifiedBy>
  <cp:revision>2</cp:revision>
  <cp:lastPrinted>2003-11-26T17:21:00Z</cp:lastPrinted>
  <dcterms:created xsi:type="dcterms:W3CDTF">2023-05-11T01:11:00Z</dcterms:created>
  <dcterms:modified xsi:type="dcterms:W3CDTF">2023-05-11T01:11:00Z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23.129.1374</vt:lpwstr>
  </property>
</Properties>
</file>