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02D50" w14:paraId="0FB323A1" w14:textId="77777777" w:rsidTr="00345119">
        <w:tc>
          <w:tcPr>
            <w:tcW w:w="9576" w:type="dxa"/>
            <w:noWrap/>
          </w:tcPr>
          <w:p w14:paraId="3111B756" w14:textId="77777777" w:rsidR="008423E4" w:rsidRPr="0022177D" w:rsidRDefault="00183A8A" w:rsidP="00894F82">
            <w:pPr>
              <w:pStyle w:val="Heading1"/>
            </w:pPr>
            <w:r w:rsidRPr="00631897">
              <w:t>BILL ANALYSIS</w:t>
            </w:r>
          </w:p>
        </w:tc>
      </w:tr>
    </w:tbl>
    <w:p w14:paraId="666A929B" w14:textId="77777777" w:rsidR="008423E4" w:rsidRPr="0022177D" w:rsidRDefault="008423E4" w:rsidP="00894F82">
      <w:pPr>
        <w:jc w:val="center"/>
      </w:pPr>
    </w:p>
    <w:p w14:paraId="21872A37" w14:textId="77777777" w:rsidR="008423E4" w:rsidRPr="00B31F0E" w:rsidRDefault="008423E4" w:rsidP="00894F82"/>
    <w:p w14:paraId="596B34A7" w14:textId="77777777" w:rsidR="008423E4" w:rsidRPr="00742794" w:rsidRDefault="008423E4" w:rsidP="00894F8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02D50" w14:paraId="41AEF2FD" w14:textId="77777777" w:rsidTr="00345119">
        <w:tc>
          <w:tcPr>
            <w:tcW w:w="9576" w:type="dxa"/>
          </w:tcPr>
          <w:p w14:paraId="00CFDF1C" w14:textId="4C3A81CB" w:rsidR="008423E4" w:rsidRPr="00861995" w:rsidRDefault="00183A8A" w:rsidP="00894F82">
            <w:pPr>
              <w:jc w:val="right"/>
            </w:pPr>
            <w:r>
              <w:t>S.B. 861</w:t>
            </w:r>
          </w:p>
        </w:tc>
      </w:tr>
      <w:tr w:rsidR="00502D50" w14:paraId="4DBAE596" w14:textId="77777777" w:rsidTr="00345119">
        <w:tc>
          <w:tcPr>
            <w:tcW w:w="9576" w:type="dxa"/>
          </w:tcPr>
          <w:p w14:paraId="6FACA821" w14:textId="59FC43AA" w:rsidR="008423E4" w:rsidRPr="00861995" w:rsidRDefault="00183A8A" w:rsidP="00894F82">
            <w:pPr>
              <w:jc w:val="right"/>
            </w:pPr>
            <w:r>
              <w:t xml:space="preserve">By: </w:t>
            </w:r>
            <w:r w:rsidR="001E5FF8">
              <w:t>Hughes</w:t>
            </w:r>
          </w:p>
        </w:tc>
      </w:tr>
      <w:tr w:rsidR="00502D50" w14:paraId="12446A6B" w14:textId="77777777" w:rsidTr="00345119">
        <w:tc>
          <w:tcPr>
            <w:tcW w:w="9576" w:type="dxa"/>
          </w:tcPr>
          <w:p w14:paraId="16067F0A" w14:textId="1376A4E0" w:rsidR="008423E4" w:rsidRPr="00861995" w:rsidRDefault="00183A8A" w:rsidP="00894F82">
            <w:pPr>
              <w:jc w:val="right"/>
            </w:pPr>
            <w:r>
              <w:t>Insurance</w:t>
            </w:r>
          </w:p>
        </w:tc>
      </w:tr>
      <w:tr w:rsidR="00502D50" w14:paraId="287CED3B" w14:textId="77777777" w:rsidTr="00345119">
        <w:tc>
          <w:tcPr>
            <w:tcW w:w="9576" w:type="dxa"/>
          </w:tcPr>
          <w:p w14:paraId="65B33ECB" w14:textId="44412C4F" w:rsidR="008423E4" w:rsidRDefault="00183A8A" w:rsidP="00894F82">
            <w:pPr>
              <w:jc w:val="right"/>
            </w:pPr>
            <w:r>
              <w:t>Committee Report (Unamended)</w:t>
            </w:r>
          </w:p>
        </w:tc>
      </w:tr>
    </w:tbl>
    <w:p w14:paraId="5BA5B118" w14:textId="77777777" w:rsidR="008423E4" w:rsidRDefault="008423E4" w:rsidP="00894F82">
      <w:pPr>
        <w:tabs>
          <w:tab w:val="right" w:pos="9360"/>
        </w:tabs>
      </w:pPr>
    </w:p>
    <w:p w14:paraId="7E87DC8D" w14:textId="77777777" w:rsidR="008423E4" w:rsidRDefault="008423E4" w:rsidP="00894F82"/>
    <w:p w14:paraId="3D251093" w14:textId="77777777" w:rsidR="008423E4" w:rsidRDefault="008423E4" w:rsidP="00894F8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02D50" w14:paraId="63062039" w14:textId="77777777" w:rsidTr="00F71017">
        <w:tc>
          <w:tcPr>
            <w:tcW w:w="9360" w:type="dxa"/>
          </w:tcPr>
          <w:p w14:paraId="51F99AE9" w14:textId="77777777" w:rsidR="008423E4" w:rsidRPr="00A8133F" w:rsidRDefault="00183A8A" w:rsidP="00894F8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FB8CFBB" w14:textId="77777777" w:rsidR="008423E4" w:rsidRDefault="008423E4" w:rsidP="00894F82"/>
          <w:p w14:paraId="5E6A7AB7" w14:textId="14FF07D4" w:rsidR="00377BB4" w:rsidRDefault="00183A8A" w:rsidP="00894F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Usually, a patient has </w:t>
            </w:r>
            <w:r w:rsidR="003057E9" w:rsidRPr="003057E9">
              <w:t xml:space="preserve">medical insurance with a medical benefit plan and a vision care benefit from a separate vision benefit plan company. </w:t>
            </w:r>
            <w:r w:rsidR="00A87D0A">
              <w:t>S</w:t>
            </w:r>
            <w:r w:rsidR="003057E9" w:rsidRPr="003057E9">
              <w:t xml:space="preserve">ome vision benefit plan </w:t>
            </w:r>
            <w:r w:rsidR="00A87D0A">
              <w:t>issuer</w:t>
            </w:r>
            <w:r w:rsidR="003057E9" w:rsidRPr="003057E9">
              <w:t>s do not allow patients to have their benefits coordinated with the</w:t>
            </w:r>
            <w:r w:rsidR="00A87D0A">
              <w:t xml:space="preserve"> patient's</w:t>
            </w:r>
            <w:r w:rsidR="003057E9" w:rsidRPr="003057E9">
              <w:t xml:space="preserve"> medical plan. </w:t>
            </w:r>
            <w:r w:rsidR="00A87D0A">
              <w:t>Currently there are</w:t>
            </w:r>
            <w:r w:rsidR="003057E9" w:rsidRPr="003057E9">
              <w:t xml:space="preserve"> statute</w:t>
            </w:r>
            <w:r w:rsidR="00A87D0A">
              <w:t>s</w:t>
            </w:r>
            <w:r w:rsidR="003057E9" w:rsidRPr="003057E9">
              <w:t xml:space="preserve"> and regulations that define how benefits are coordinated between two medical plans and two dental plans</w:t>
            </w:r>
            <w:r w:rsidR="00A87D0A">
              <w:t>, however</w:t>
            </w:r>
            <w:r w:rsidR="003057E9" w:rsidRPr="003057E9">
              <w:t xml:space="preserve">, statute does not exist for the specific scenarios involving how vision benefit plans should coordinate benefits with medical insurance plans. </w:t>
            </w:r>
            <w:r w:rsidR="00666679">
              <w:t>S.B.</w:t>
            </w:r>
            <w:r w:rsidR="007C146E">
              <w:t> </w:t>
            </w:r>
            <w:r w:rsidR="00666679">
              <w:t>861</w:t>
            </w:r>
            <w:r w:rsidR="00765929">
              <w:t xml:space="preserve"> </w:t>
            </w:r>
            <w:r w:rsidR="00A87D0A">
              <w:t>seeks to</w:t>
            </w:r>
            <w:r w:rsidR="003057E9" w:rsidRPr="003057E9">
              <w:t xml:space="preserve"> help patients by making it easier for them</w:t>
            </w:r>
            <w:r w:rsidR="00EA7FD2">
              <w:t xml:space="preserve"> to coordinate their sources of health coverage</w:t>
            </w:r>
            <w:r w:rsidR="003057E9" w:rsidRPr="003057E9">
              <w:t xml:space="preserve"> </w:t>
            </w:r>
            <w:r w:rsidR="00EA7FD2">
              <w:t xml:space="preserve">so that they may </w:t>
            </w:r>
            <w:r w:rsidR="003057E9" w:rsidRPr="003057E9">
              <w:t>use all of their coverages up to their coverage limits at the time of service without having to make multiple visits to the eye doctor or paying multiple copays, deductibles</w:t>
            </w:r>
            <w:r w:rsidR="00A87D0A">
              <w:t>,</w:t>
            </w:r>
            <w:r w:rsidR="003057E9" w:rsidRPr="003057E9">
              <w:t xml:space="preserve"> and coinsurance amounts</w:t>
            </w:r>
            <w:r w:rsidR="00A87D0A">
              <w:t>.</w:t>
            </w:r>
          </w:p>
          <w:p w14:paraId="29CAC577" w14:textId="77777777" w:rsidR="008423E4" w:rsidRPr="00E26B13" w:rsidRDefault="008423E4" w:rsidP="00894F8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02D50" w14:paraId="0DA96A6F" w14:textId="77777777" w:rsidTr="00F71017">
        <w:tc>
          <w:tcPr>
            <w:tcW w:w="9360" w:type="dxa"/>
          </w:tcPr>
          <w:p w14:paraId="7D0F1B2C" w14:textId="77777777" w:rsidR="0017725B" w:rsidRDefault="00183A8A" w:rsidP="00894F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792597A" w14:textId="77777777" w:rsidR="0017725B" w:rsidRDefault="0017725B" w:rsidP="00894F82">
            <w:pPr>
              <w:rPr>
                <w:b/>
                <w:u w:val="single"/>
              </w:rPr>
            </w:pPr>
          </w:p>
          <w:p w14:paraId="7A8B0000" w14:textId="79437D15" w:rsidR="00904715" w:rsidRDefault="00183A8A" w:rsidP="00894F82">
            <w:pPr>
              <w:jc w:val="both"/>
            </w:pPr>
            <w:r>
              <w:t xml:space="preserve">It is the committee's opinion that this bill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14:paraId="36704F92" w14:textId="77777777" w:rsidR="0017725B" w:rsidRPr="0017725B" w:rsidRDefault="0017725B" w:rsidP="00894F82">
            <w:pPr>
              <w:rPr>
                <w:b/>
                <w:u w:val="single"/>
              </w:rPr>
            </w:pPr>
          </w:p>
        </w:tc>
      </w:tr>
      <w:tr w:rsidR="00502D50" w14:paraId="3D75E4AF" w14:textId="77777777" w:rsidTr="00F71017">
        <w:tc>
          <w:tcPr>
            <w:tcW w:w="9360" w:type="dxa"/>
          </w:tcPr>
          <w:p w14:paraId="3764E85C" w14:textId="77777777" w:rsidR="008423E4" w:rsidRPr="00A8133F" w:rsidRDefault="00183A8A" w:rsidP="00894F8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532E891" w14:textId="77777777" w:rsidR="008423E4" w:rsidRDefault="008423E4" w:rsidP="00894F82"/>
          <w:p w14:paraId="639390B3" w14:textId="410BAEE7" w:rsidR="008423E4" w:rsidRDefault="00183A8A" w:rsidP="00894F8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It is the committee's opinion that rulemaking authority is expressly granted to the </w:t>
            </w:r>
            <w:r w:rsidR="00593549">
              <w:t xml:space="preserve">commissioner of insurance </w:t>
            </w:r>
            <w:r>
              <w:t xml:space="preserve">in </w:t>
            </w:r>
            <w:r w:rsidR="00593549">
              <w:t>SECTION 1</w:t>
            </w:r>
            <w:r>
              <w:t xml:space="preserve"> of this bill.</w:t>
            </w:r>
          </w:p>
          <w:p w14:paraId="0695D76B" w14:textId="360471EE" w:rsidR="00377BB4" w:rsidRPr="00E21FDC" w:rsidRDefault="00377BB4" w:rsidP="00894F8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02D50" w14:paraId="0A789DA4" w14:textId="77777777" w:rsidTr="00F71017">
        <w:tc>
          <w:tcPr>
            <w:tcW w:w="9360" w:type="dxa"/>
          </w:tcPr>
          <w:p w14:paraId="6ED2EBFB" w14:textId="77777777" w:rsidR="008423E4" w:rsidRPr="00A8133F" w:rsidRDefault="00183A8A" w:rsidP="00894F8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CB3F74B" w14:textId="77777777" w:rsidR="008423E4" w:rsidRDefault="008423E4" w:rsidP="00894F82"/>
          <w:p w14:paraId="49B2988B" w14:textId="0B71297D" w:rsidR="00F46C88" w:rsidRDefault="00183A8A" w:rsidP="00894F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861</w:t>
            </w:r>
            <w:r w:rsidR="00B3104C">
              <w:t xml:space="preserve"> amends the Insurance Code </w:t>
            </w:r>
            <w:r w:rsidR="00E64BD2">
              <w:t>to</w:t>
            </w:r>
            <w:r w:rsidR="00683300">
              <w:t xml:space="preserve"> </w:t>
            </w:r>
            <w:r w:rsidR="00597B91">
              <w:t xml:space="preserve">set out </w:t>
            </w:r>
            <w:r w:rsidR="00683300">
              <w:t>provisions regarding the coordination of</w:t>
            </w:r>
            <w:r w:rsidR="00527215">
              <w:t xml:space="preserve"> </w:t>
            </w:r>
            <w:r w:rsidR="00683300">
              <w:t xml:space="preserve">vision </w:t>
            </w:r>
            <w:r w:rsidR="00775340">
              <w:t xml:space="preserve">and eye care </w:t>
            </w:r>
            <w:r w:rsidR="00683300">
              <w:t xml:space="preserve">benefits </w:t>
            </w:r>
            <w:r w:rsidR="00775340">
              <w:t>that apply</w:t>
            </w:r>
            <w:r w:rsidR="00E2563B">
              <w:t xml:space="preserve"> to a</w:t>
            </w:r>
            <w:r w:rsidR="00683300">
              <w:t xml:space="preserve"> vision benefit plan or </w:t>
            </w:r>
            <w:r w:rsidR="00527215">
              <w:t>a health benefit plan</w:t>
            </w:r>
            <w:r w:rsidR="00683300">
              <w:t xml:space="preserve"> that provides or arranges for benefits for vision or medical eye care services, procedures, or products</w:t>
            </w:r>
            <w:r w:rsidR="00775340">
              <w:t>, including certain types of plans specified by the bill</w:t>
            </w:r>
            <w:r w:rsidR="00E2563B">
              <w:t>.</w:t>
            </w:r>
            <w:r w:rsidR="00077A8C">
              <w:t xml:space="preserve"> </w:t>
            </w:r>
            <w:r w:rsidR="00D30C27">
              <w:t xml:space="preserve">The </w:t>
            </w:r>
            <w:r w:rsidR="00691599">
              <w:t>bill provides for the following</w:t>
            </w:r>
            <w:r w:rsidR="00D30C27" w:rsidRPr="000970D9">
              <w:t xml:space="preserve"> if a benefit plan enrollee is covered by at least two different </w:t>
            </w:r>
            <w:r w:rsidR="00E2563B">
              <w:t xml:space="preserve">applicable </w:t>
            </w:r>
            <w:r w:rsidR="00635B6D">
              <w:t xml:space="preserve">health </w:t>
            </w:r>
            <w:r w:rsidR="00D30C27" w:rsidRPr="000970D9">
              <w:t xml:space="preserve">benefit plans </w:t>
            </w:r>
            <w:r w:rsidR="003A5A25">
              <w:t xml:space="preserve">or vision benefit plans and each plan provides the enrollee </w:t>
            </w:r>
            <w:r w:rsidR="004F2AB4">
              <w:t>coverage</w:t>
            </w:r>
            <w:r w:rsidR="003A5A25">
              <w:t xml:space="preserve"> for the same vision or medical eye care services, procedures, or products</w:t>
            </w:r>
            <w:r w:rsidR="00D30C27">
              <w:t>:</w:t>
            </w:r>
          </w:p>
          <w:p w14:paraId="24CE929D" w14:textId="0FDDEFD0" w:rsidR="00D30C27" w:rsidRDefault="00183A8A" w:rsidP="00894F8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="000970D9" w:rsidRPr="000970D9">
              <w:t xml:space="preserve"> </w:t>
            </w:r>
            <w:r w:rsidR="003A5A25">
              <w:t xml:space="preserve">issuer of the primary health </w:t>
            </w:r>
            <w:r w:rsidR="000970D9" w:rsidRPr="000970D9">
              <w:t xml:space="preserve">benefit plan </w:t>
            </w:r>
            <w:r w:rsidR="003A5A25">
              <w:t>or vision benefit plan, as determined under a coordination of benefits provision applicable to the plan</w:t>
            </w:r>
            <w:r w:rsidR="00294FF9">
              <w:t>,</w:t>
            </w:r>
            <w:r w:rsidR="003A5A25">
              <w:t xml:space="preserve"> is responsible </w:t>
            </w:r>
            <w:r w:rsidR="000970D9" w:rsidRPr="000970D9">
              <w:t>for eye care expenses</w:t>
            </w:r>
            <w:r>
              <w:t xml:space="preserve"> </w:t>
            </w:r>
            <w:r w:rsidR="000970D9" w:rsidRPr="000970D9">
              <w:t>covered under the plan up to the full amount of any</w:t>
            </w:r>
            <w:r w:rsidR="00887965">
              <w:t xml:space="preserve"> plan</w:t>
            </w:r>
            <w:r w:rsidR="000970D9" w:rsidRPr="000970D9">
              <w:t xml:space="preserve"> coverage limit applicable to the covered eye care expenses</w:t>
            </w:r>
            <w:r w:rsidR="00F46C88">
              <w:t>;</w:t>
            </w:r>
          </w:p>
          <w:p w14:paraId="06EB0157" w14:textId="4B9085D0" w:rsidR="00EC7411" w:rsidRDefault="00183A8A" w:rsidP="00894F8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before the plan coverage</w:t>
            </w:r>
            <w:r>
              <w:t xml:space="preserve"> limit is reached, </w:t>
            </w:r>
            <w:r w:rsidR="00235B9E">
              <w:t>the issuer of a secondary health benefit plan or vision benefit plan,</w:t>
            </w:r>
            <w:r w:rsidR="00294FF9">
              <w:t xml:space="preserve"> </w:t>
            </w:r>
            <w:r w:rsidR="005B6D3B">
              <w:t xml:space="preserve">as determined </w:t>
            </w:r>
            <w:r>
              <w:t>under a</w:t>
            </w:r>
            <w:r w:rsidR="005B6D3B">
              <w:t xml:space="preserve"> coordination of benefits provision</w:t>
            </w:r>
            <w:r>
              <w:t xml:space="preserve"> applicable to the plan</w:t>
            </w:r>
            <w:r w:rsidR="005B6D3B">
              <w:t xml:space="preserve">, </w:t>
            </w:r>
            <w:r w:rsidR="00235B9E">
              <w:t xml:space="preserve">is responsible only </w:t>
            </w:r>
            <w:r w:rsidR="000970D9" w:rsidRPr="000970D9">
              <w:t xml:space="preserve">for eye care expenses covered under the plan that are not </w:t>
            </w:r>
            <w:r w:rsidR="00B33870">
              <w:t xml:space="preserve">covered under the health or vision </w:t>
            </w:r>
            <w:r w:rsidR="000970D9" w:rsidRPr="000970D9">
              <w:t>benefit plan</w:t>
            </w:r>
            <w:r w:rsidR="00B33870">
              <w:t xml:space="preserve"> issued by the primary plan issuer</w:t>
            </w:r>
            <w:r w:rsidR="00294FF9">
              <w:t>;</w:t>
            </w:r>
          </w:p>
          <w:p w14:paraId="733ACC1B" w14:textId="32B6478E" w:rsidR="00691599" w:rsidRDefault="00183A8A" w:rsidP="00894F8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EC7411">
              <w:t>the secondary plan issuer</w:t>
            </w:r>
            <w:r w:rsidR="00294FF9">
              <w:t xml:space="preserve">, </w:t>
            </w:r>
            <w:r w:rsidR="00294FF9" w:rsidRPr="00294FF9">
              <w:t xml:space="preserve">after the </w:t>
            </w:r>
            <w:r w:rsidR="00635B6D">
              <w:t xml:space="preserve">primary </w:t>
            </w:r>
            <w:r w:rsidR="00294FF9" w:rsidRPr="00294FF9">
              <w:t>plan coverage limit has been reached</w:t>
            </w:r>
            <w:r w:rsidR="00294FF9">
              <w:t>,</w:t>
            </w:r>
            <w:r>
              <w:t xml:space="preserve"> </w:t>
            </w:r>
            <w:r w:rsidRPr="00EC7411">
              <w:t xml:space="preserve">is </w:t>
            </w:r>
            <w:r w:rsidR="00294FF9">
              <w:t xml:space="preserve">also </w:t>
            </w:r>
            <w:r w:rsidRPr="00EC7411">
              <w:t xml:space="preserve">responsible for any eye care expenses covered by both plans that exceed the </w:t>
            </w:r>
            <w:r w:rsidR="00635B6D">
              <w:t xml:space="preserve">primary </w:t>
            </w:r>
            <w:r w:rsidRPr="00EC7411">
              <w:t>plan c</w:t>
            </w:r>
            <w:r w:rsidRPr="00EC7411">
              <w:t>overage limit up to the coverage limit of the secondary plan</w:t>
            </w:r>
            <w:r>
              <w:t>;</w:t>
            </w:r>
          </w:p>
          <w:p w14:paraId="01692ED8" w14:textId="3B11E1C4" w:rsidR="00691599" w:rsidRDefault="00183A8A" w:rsidP="00894F8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DD16F3">
              <w:t xml:space="preserve">he </w:t>
            </w:r>
            <w:r w:rsidR="00EC7411">
              <w:t>enrollee may use each plan on the same date of service up to the coverage limit of each plan</w:t>
            </w:r>
            <w:r w:rsidR="00DD16F3">
              <w:t xml:space="preserve"> w</w:t>
            </w:r>
            <w:r w:rsidR="00DD16F3" w:rsidRPr="00EC7411">
              <w:t>hen an enrollee is covered by more than one health benefit plan or vision benefit plan that provides benefits</w:t>
            </w:r>
            <w:r w:rsidR="00DD16F3">
              <w:t xml:space="preserve"> for </w:t>
            </w:r>
            <w:r w:rsidR="00635B6D">
              <w:t xml:space="preserve">eye </w:t>
            </w:r>
            <w:r w:rsidR="00DD16F3">
              <w:t>care expenses</w:t>
            </w:r>
            <w:r>
              <w:t>;</w:t>
            </w:r>
          </w:p>
          <w:p w14:paraId="49F2C1A4" w14:textId="77777777" w:rsidR="00691599" w:rsidRDefault="00183A8A" w:rsidP="00894F8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691599">
              <w:t xml:space="preserve">a vision benefit plan issuer </w:t>
            </w:r>
            <w:r>
              <w:t>must</w:t>
            </w:r>
            <w:r w:rsidRPr="00691599">
              <w:t xml:space="preserve"> coordinate benefits with a health benefit plan issuer if both provide benefits for eye care expenses</w:t>
            </w:r>
            <w:r>
              <w:t>;</w:t>
            </w:r>
          </w:p>
          <w:p w14:paraId="0CEFB967" w14:textId="0D3FF92C" w:rsidR="00691599" w:rsidRDefault="00183A8A" w:rsidP="00894F8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mechanism of </w:t>
            </w:r>
            <w:r w:rsidR="00AC0B12">
              <w:t xml:space="preserve">providing </w:t>
            </w:r>
            <w:r>
              <w:t>proof must be submitted online if the secondary</w:t>
            </w:r>
            <w:r w:rsidR="00820995">
              <w:t xml:space="preserve"> plan</w:t>
            </w:r>
            <w:r>
              <w:t xml:space="preserve"> </w:t>
            </w:r>
            <w:r w:rsidR="00585523">
              <w:t xml:space="preserve">issuer requires </w:t>
            </w:r>
            <w:r w:rsidR="00585523" w:rsidRPr="00585523">
              <w:t>proof that a related claim has been submitted to a primary plan issuer</w:t>
            </w:r>
            <w:r>
              <w:t>;</w:t>
            </w:r>
            <w:r w:rsidR="00E94A78">
              <w:t xml:space="preserve"> and</w:t>
            </w:r>
          </w:p>
          <w:p w14:paraId="610867D3" w14:textId="77777777" w:rsidR="00E94A78" w:rsidRDefault="00183A8A" w:rsidP="00894F8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a</w:t>
            </w:r>
            <w:r w:rsidR="00585523">
              <w:t xml:space="preserve"> </w:t>
            </w:r>
            <w:r w:rsidRPr="00691599">
              <w:t>vision benefit plan issuer may not require a claim denial before adjudicating a claim up to the coverage limit of the plan.</w:t>
            </w:r>
          </w:p>
          <w:p w14:paraId="2EBAFD2C" w14:textId="2AF90974" w:rsidR="00DD16F3" w:rsidRDefault="00183A8A" w:rsidP="00894F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establishes that these </w:t>
            </w:r>
            <w:r w:rsidR="00E94A78">
              <w:t>provisions</w:t>
            </w:r>
            <w:r>
              <w:t xml:space="preserve"> do not prevent </w:t>
            </w:r>
            <w:r w:rsidRPr="00585523">
              <w:t>a secondary plan issuer from requiring proof that a related claim has been submitted to a primary plan issuer for purposes of determining the remaining balance up to the secondary plan's coverage li</w:t>
            </w:r>
            <w:r w:rsidRPr="00585523">
              <w:t>mits.</w:t>
            </w:r>
          </w:p>
          <w:p w14:paraId="390195ED" w14:textId="77777777" w:rsidR="00EB6347" w:rsidRDefault="00EB6347" w:rsidP="00894F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F22BC82" w14:textId="430EAFC6" w:rsidR="009C36CD" w:rsidRDefault="00183A8A" w:rsidP="00894F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861</w:t>
            </w:r>
            <w:r w:rsidR="00EB6347">
              <w:t xml:space="preserve"> </w:t>
            </w:r>
            <w:r w:rsidR="00E64BD2">
              <w:t>prohibit</w:t>
            </w:r>
            <w:r w:rsidR="00EB6347">
              <w:t>s</w:t>
            </w:r>
            <w:r w:rsidR="00E64BD2">
              <w:t xml:space="preserve"> </w:t>
            </w:r>
            <w:r w:rsidR="007B2C7B">
              <w:t>a</w:t>
            </w:r>
            <w:r w:rsidR="00820995">
              <w:t>n applicable</w:t>
            </w:r>
            <w:r w:rsidR="0011347A">
              <w:t xml:space="preserve"> health</w:t>
            </w:r>
            <w:r w:rsidR="00882C4B">
              <w:t xml:space="preserve"> </w:t>
            </w:r>
            <w:r w:rsidR="00E64BD2">
              <w:t>benefit plan</w:t>
            </w:r>
            <w:r w:rsidR="0011347A">
              <w:t xml:space="preserve"> or vision benefit plan</w:t>
            </w:r>
            <w:r w:rsidR="00E64BD2">
              <w:t xml:space="preserve"> from being delivered, issued for delivery, or renewed in Texas</w:t>
            </w:r>
            <w:r w:rsidR="007B2C7B">
              <w:t xml:space="preserve"> </w:t>
            </w:r>
            <w:r w:rsidR="00EB6347">
              <w:t>under</w:t>
            </w:r>
            <w:r w:rsidR="00E64BD2">
              <w:t xml:space="preserve"> the following c</w:t>
            </w:r>
            <w:r w:rsidR="00E94A78">
              <w:t>onditions</w:t>
            </w:r>
            <w:r w:rsidR="00E64BD2">
              <w:t>:</w:t>
            </w:r>
          </w:p>
          <w:p w14:paraId="640CCD97" w14:textId="27905273" w:rsidR="00E64BD2" w:rsidRDefault="00183A8A" w:rsidP="00894F8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provision of the plan excludes or reduces the payment of benefits for eye ca</w:t>
            </w:r>
            <w:r>
              <w:t>re expenses to or on behalf of an enrollee;</w:t>
            </w:r>
          </w:p>
          <w:p w14:paraId="31EB4A0D" w14:textId="36BCE590" w:rsidR="00E64BD2" w:rsidRDefault="00183A8A" w:rsidP="00894F8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reason for the exclusion or reduction is that eye care benefits are payable or have been paid to or on behalf of the enrollee under another plan; and</w:t>
            </w:r>
          </w:p>
          <w:p w14:paraId="21644A1A" w14:textId="7E25AAA1" w:rsidR="00E64BD2" w:rsidRDefault="00183A8A" w:rsidP="00894F8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exclusion or reduction would apply before the full amo</w:t>
            </w:r>
            <w:r>
              <w:t>unt of the eye care expenses incurred by the enrollee and covered by both plans ha</w:t>
            </w:r>
            <w:r w:rsidR="00BE294A">
              <w:t>s</w:t>
            </w:r>
            <w:r>
              <w:t xml:space="preserve"> been paid or reimbursed or the full amount of the applicable coverage limit of the plan containing the exclusion or reduction is reached.</w:t>
            </w:r>
          </w:p>
          <w:p w14:paraId="27BDF36F" w14:textId="23255FED" w:rsidR="00E94A78" w:rsidRDefault="00183A8A" w:rsidP="00894F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establishes that this pro</w:t>
            </w:r>
            <w:r>
              <w:t>hibition does not require a secondary plan issue</w:t>
            </w:r>
            <w:r w:rsidR="00651E57">
              <w:t>r</w:t>
            </w:r>
            <w:r>
              <w:t xml:space="preserve"> </w:t>
            </w:r>
            <w:r w:rsidRPr="0011347A">
              <w:t>to pay an amount that, when added to a payment amount made by a primary plan issuer, would exceed the usual and customary billed charges of the health care provider.</w:t>
            </w:r>
            <w:r>
              <w:t xml:space="preserve"> </w:t>
            </w:r>
          </w:p>
          <w:p w14:paraId="739E1F53" w14:textId="77777777" w:rsidR="00E94A78" w:rsidRDefault="00E94A78" w:rsidP="00894F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513EA55" w14:textId="257A12DB" w:rsidR="000C4DF2" w:rsidRDefault="00183A8A" w:rsidP="00894F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861</w:t>
            </w:r>
            <w:r w:rsidR="00E94A78">
              <w:t xml:space="preserve"> establishes that a</w:t>
            </w:r>
            <w:r w:rsidR="00353CDC">
              <w:t xml:space="preserve"> provision of a </w:t>
            </w:r>
            <w:r w:rsidR="0011347A">
              <w:t xml:space="preserve">health or vision </w:t>
            </w:r>
            <w:r w:rsidR="00353CDC">
              <w:t xml:space="preserve">benefit plan that violates the bill's provisions is void. </w:t>
            </w:r>
            <w:r w:rsidR="0011347A">
              <w:t>The bill authorizes the commissioner</w:t>
            </w:r>
            <w:r w:rsidR="000D19CB">
              <w:t xml:space="preserve"> of insurance</w:t>
            </w:r>
            <w:r w:rsidR="0011347A">
              <w:t xml:space="preserve"> to adopt rules necessary to implement the </w:t>
            </w:r>
            <w:r w:rsidR="000D19CB">
              <w:t xml:space="preserve">bill's </w:t>
            </w:r>
            <w:r w:rsidR="0011347A">
              <w:t xml:space="preserve">provisions. </w:t>
            </w:r>
          </w:p>
          <w:p w14:paraId="3D40BC81" w14:textId="77777777" w:rsidR="000C4DF2" w:rsidRDefault="000C4DF2" w:rsidP="00894F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953D370" w14:textId="213BDF52" w:rsidR="0062170F" w:rsidRDefault="00183A8A" w:rsidP="00894F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861 </w:t>
            </w:r>
            <w:r w:rsidR="000C4DF2">
              <w:t>exempts from</w:t>
            </w:r>
            <w:r w:rsidR="000D19CB">
              <w:t xml:space="preserve"> its provisions a</w:t>
            </w:r>
            <w:r w:rsidR="000D19CB" w:rsidRPr="000D19CB">
              <w:t xml:space="preserve"> supplemental insurance policy that only pays benefits directly to the policyholder</w:t>
            </w:r>
            <w:r w:rsidR="000C4DF2">
              <w:t xml:space="preserve"> and includes the following definitions:</w:t>
            </w:r>
          </w:p>
          <w:p w14:paraId="3CEC5157" w14:textId="2084B183" w:rsidR="000C4DF2" w:rsidRDefault="00183A8A" w:rsidP="00894F82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 w:rsidRPr="000C4DF2">
              <w:t>"</w:t>
            </w:r>
            <w:r>
              <w:t>e</w:t>
            </w:r>
            <w:r w:rsidRPr="000C4DF2">
              <w:t>ye care expenses" means expenses related to vision or medical eye care services, procedures, or products</w:t>
            </w:r>
            <w:r>
              <w:t>;</w:t>
            </w:r>
          </w:p>
          <w:p w14:paraId="1D9ABA9B" w14:textId="63068922" w:rsidR="000C4DF2" w:rsidRDefault="00183A8A" w:rsidP="00894F82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"h</w:t>
            </w:r>
            <w:r w:rsidRPr="000C4DF2">
              <w:t>ealth benefit plan" me</w:t>
            </w:r>
            <w:r w:rsidRPr="000C4DF2">
              <w:t>ans a policy, agreement, contract, or evidence of coverage that provides comprehensive medical coverage</w:t>
            </w:r>
            <w:r>
              <w:t>; and</w:t>
            </w:r>
          </w:p>
          <w:p w14:paraId="0CC7C6C7" w14:textId="4F103BFB" w:rsidR="000C4DF2" w:rsidRDefault="00183A8A" w:rsidP="00894F82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"v</w:t>
            </w:r>
            <w:r w:rsidRPr="000C4DF2">
              <w:t xml:space="preserve">ision benefit plan" means a limited-scope policy, agreement, contract, or evidence of coverage that provides coverage for eye care </w:t>
            </w:r>
            <w:r w:rsidRPr="000C4DF2">
              <w:t>expenses but does not provide comprehensive medical coverage.</w:t>
            </w:r>
          </w:p>
          <w:p w14:paraId="24768277" w14:textId="77777777" w:rsidR="002C6DED" w:rsidRDefault="002C6DED" w:rsidP="00894F82">
            <w:pPr>
              <w:pStyle w:val="Header"/>
              <w:jc w:val="both"/>
            </w:pPr>
          </w:p>
          <w:p w14:paraId="5E903495" w14:textId="102A9DC7" w:rsidR="00904715" w:rsidRPr="009C36CD" w:rsidRDefault="00183A8A" w:rsidP="00894F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861 applies only to a</w:t>
            </w:r>
            <w:r w:rsidR="00FF5A8B">
              <w:t xml:space="preserve"> health</w:t>
            </w:r>
            <w:r>
              <w:t xml:space="preserve"> benefit plan or vision </w:t>
            </w:r>
            <w:r w:rsidR="00FF5A8B">
              <w:t xml:space="preserve">benefit plan </w:t>
            </w:r>
            <w:r>
              <w:t>that is delivered, issued for delivery,</w:t>
            </w:r>
            <w:r w:rsidR="00A02236">
              <w:t xml:space="preserve"> or</w:t>
            </w:r>
            <w:r>
              <w:t xml:space="preserve"> renewed on or after January 1, 2024. </w:t>
            </w:r>
          </w:p>
          <w:p w14:paraId="42A68CE9" w14:textId="0411759E" w:rsidR="008423E4" w:rsidRPr="00835628" w:rsidRDefault="008423E4" w:rsidP="00894F82">
            <w:pPr>
              <w:rPr>
                <w:b/>
              </w:rPr>
            </w:pPr>
          </w:p>
        </w:tc>
      </w:tr>
      <w:tr w:rsidR="00502D50" w14:paraId="75FDA95B" w14:textId="77777777" w:rsidTr="00F71017">
        <w:tc>
          <w:tcPr>
            <w:tcW w:w="9360" w:type="dxa"/>
          </w:tcPr>
          <w:p w14:paraId="50444BA2" w14:textId="77777777" w:rsidR="008423E4" w:rsidRPr="00A8133F" w:rsidRDefault="00183A8A" w:rsidP="00894F8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7166263" w14:textId="77777777" w:rsidR="008423E4" w:rsidRDefault="008423E4" w:rsidP="00894F82"/>
          <w:p w14:paraId="60C95651" w14:textId="77353766" w:rsidR="008423E4" w:rsidRPr="003624F2" w:rsidRDefault="00183A8A" w:rsidP="00894F8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7013FEA" w14:textId="77777777" w:rsidR="008423E4" w:rsidRPr="00233FDB" w:rsidRDefault="008423E4" w:rsidP="00894F82">
            <w:pPr>
              <w:rPr>
                <w:b/>
              </w:rPr>
            </w:pPr>
          </w:p>
        </w:tc>
      </w:tr>
    </w:tbl>
    <w:p w14:paraId="1F56EE7D" w14:textId="77777777" w:rsidR="008423E4" w:rsidRPr="00BE0E75" w:rsidRDefault="008423E4" w:rsidP="00894F82">
      <w:pPr>
        <w:jc w:val="both"/>
        <w:rPr>
          <w:rFonts w:ascii="Arial" w:hAnsi="Arial"/>
          <w:sz w:val="16"/>
          <w:szCs w:val="16"/>
        </w:rPr>
      </w:pPr>
    </w:p>
    <w:p w14:paraId="6507F093" w14:textId="77777777" w:rsidR="004108C3" w:rsidRPr="008423E4" w:rsidRDefault="004108C3" w:rsidP="00894F8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C5A6" w14:textId="77777777" w:rsidR="00000000" w:rsidRDefault="00183A8A">
      <w:r>
        <w:separator/>
      </w:r>
    </w:p>
  </w:endnote>
  <w:endnote w:type="continuationSeparator" w:id="0">
    <w:p w14:paraId="4BF184FB" w14:textId="77777777" w:rsidR="00000000" w:rsidRDefault="0018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43C7" w14:textId="77777777" w:rsidR="00BB7A19" w:rsidRDefault="00BB7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02D50" w14:paraId="114CF826" w14:textId="77777777" w:rsidTr="009C1E9A">
      <w:trPr>
        <w:cantSplit/>
      </w:trPr>
      <w:tc>
        <w:tcPr>
          <w:tcW w:w="0" w:type="pct"/>
        </w:tcPr>
        <w:p w14:paraId="61037B2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D97EF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D9DEA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409A8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E759E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02D50" w14:paraId="207803F7" w14:textId="77777777" w:rsidTr="009C1E9A">
      <w:trPr>
        <w:cantSplit/>
      </w:trPr>
      <w:tc>
        <w:tcPr>
          <w:tcW w:w="0" w:type="pct"/>
        </w:tcPr>
        <w:p w14:paraId="50D8972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02AB837" w14:textId="4DFA035A" w:rsidR="00EC379B" w:rsidRPr="009C1E9A" w:rsidRDefault="00183A8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26632-D</w:t>
          </w:r>
        </w:p>
      </w:tc>
      <w:tc>
        <w:tcPr>
          <w:tcW w:w="2453" w:type="pct"/>
        </w:tcPr>
        <w:p w14:paraId="21E9C6B0" w14:textId="3D46272A" w:rsidR="00EC379B" w:rsidRDefault="00183A8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7286E">
            <w:t>23.116.1043</w:t>
          </w:r>
          <w:r>
            <w:fldChar w:fldCharType="end"/>
          </w:r>
        </w:p>
      </w:tc>
    </w:tr>
    <w:tr w:rsidR="00502D50" w14:paraId="0B1FFEF6" w14:textId="77777777" w:rsidTr="009C1E9A">
      <w:trPr>
        <w:cantSplit/>
      </w:trPr>
      <w:tc>
        <w:tcPr>
          <w:tcW w:w="0" w:type="pct"/>
        </w:tcPr>
        <w:p w14:paraId="373CCCC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288FB62" w14:textId="069B0149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C20B99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E7BB6C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02D50" w14:paraId="2AE59D3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584D0D9" w14:textId="77777777" w:rsidR="00EC379B" w:rsidRDefault="00183A8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34CF87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5CD1D9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B9AE" w14:textId="77777777" w:rsidR="00BB7A19" w:rsidRDefault="00BB7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FF97" w14:textId="77777777" w:rsidR="00000000" w:rsidRDefault="00183A8A">
      <w:r>
        <w:separator/>
      </w:r>
    </w:p>
  </w:footnote>
  <w:footnote w:type="continuationSeparator" w:id="0">
    <w:p w14:paraId="5275F2F0" w14:textId="77777777" w:rsidR="00000000" w:rsidRDefault="00183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550D" w14:textId="77777777" w:rsidR="00BB7A19" w:rsidRDefault="00BB7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0F39" w14:textId="77777777" w:rsidR="00BB7A19" w:rsidRDefault="00BB7A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E75D" w14:textId="77777777" w:rsidR="00BB7A19" w:rsidRDefault="00BB7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40A"/>
    <w:multiLevelType w:val="hybridMultilevel"/>
    <w:tmpl w:val="F5600732"/>
    <w:lvl w:ilvl="0" w:tplc="4AAC243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A904AC82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BC6A876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5BE091A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92C2BA3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A5432E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17E6092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44984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616D164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590319D"/>
    <w:multiLevelType w:val="hybridMultilevel"/>
    <w:tmpl w:val="2878D254"/>
    <w:lvl w:ilvl="0" w:tplc="40BA9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27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6A8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46D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67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607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02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2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06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61262"/>
    <w:multiLevelType w:val="hybridMultilevel"/>
    <w:tmpl w:val="0008A4C2"/>
    <w:lvl w:ilvl="0" w:tplc="4A726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70D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C2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8C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ED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60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4F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0FC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0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77A12"/>
    <w:multiLevelType w:val="hybridMultilevel"/>
    <w:tmpl w:val="C78AA4AE"/>
    <w:lvl w:ilvl="0" w:tplc="04E4F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3CE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497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E69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A3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6CC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C5E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88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786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D2DAD"/>
    <w:multiLevelType w:val="hybridMultilevel"/>
    <w:tmpl w:val="1A8CE446"/>
    <w:lvl w:ilvl="0" w:tplc="A12A5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9A1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5C6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81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40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441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891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C2B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E65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A7405"/>
    <w:multiLevelType w:val="hybridMultilevel"/>
    <w:tmpl w:val="5C64CD26"/>
    <w:lvl w:ilvl="0" w:tplc="7012D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C63D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1447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CB8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2C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4C0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E0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00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986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F22CA"/>
    <w:multiLevelType w:val="hybridMultilevel"/>
    <w:tmpl w:val="1E0ACD22"/>
    <w:lvl w:ilvl="0" w:tplc="05C2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66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802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23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69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0A39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A3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CF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987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76237">
    <w:abstractNumId w:val="3"/>
  </w:num>
  <w:num w:numId="2" w16cid:durableId="1466388514">
    <w:abstractNumId w:val="1"/>
  </w:num>
  <w:num w:numId="3" w16cid:durableId="160779228">
    <w:abstractNumId w:val="6"/>
  </w:num>
  <w:num w:numId="4" w16cid:durableId="401224030">
    <w:abstractNumId w:val="0"/>
  </w:num>
  <w:num w:numId="5" w16cid:durableId="1260136235">
    <w:abstractNumId w:val="5"/>
  </w:num>
  <w:num w:numId="6" w16cid:durableId="1827818487">
    <w:abstractNumId w:val="4"/>
  </w:num>
  <w:num w:numId="7" w16cid:durableId="1123576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9F"/>
    <w:rsid w:val="00000A70"/>
    <w:rsid w:val="000032B8"/>
    <w:rsid w:val="00003B06"/>
    <w:rsid w:val="000046B9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390"/>
    <w:rsid w:val="0004762E"/>
    <w:rsid w:val="000532BD"/>
    <w:rsid w:val="000555E0"/>
    <w:rsid w:val="00055C12"/>
    <w:rsid w:val="00057EB4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7A8C"/>
    <w:rsid w:val="00080D95"/>
    <w:rsid w:val="00090E6B"/>
    <w:rsid w:val="00091B2C"/>
    <w:rsid w:val="00092ABC"/>
    <w:rsid w:val="000970D9"/>
    <w:rsid w:val="00097AAF"/>
    <w:rsid w:val="00097D13"/>
    <w:rsid w:val="000A268C"/>
    <w:rsid w:val="000A4893"/>
    <w:rsid w:val="000A54E0"/>
    <w:rsid w:val="000A72C4"/>
    <w:rsid w:val="000B0F30"/>
    <w:rsid w:val="000B1486"/>
    <w:rsid w:val="000B3455"/>
    <w:rsid w:val="000B3E61"/>
    <w:rsid w:val="000B54AF"/>
    <w:rsid w:val="000B6090"/>
    <w:rsid w:val="000B6FEE"/>
    <w:rsid w:val="000C12C4"/>
    <w:rsid w:val="000C49DA"/>
    <w:rsid w:val="000C4B3D"/>
    <w:rsid w:val="000C4DF2"/>
    <w:rsid w:val="000C6DC1"/>
    <w:rsid w:val="000C6E20"/>
    <w:rsid w:val="000C76D7"/>
    <w:rsid w:val="000C7F1D"/>
    <w:rsid w:val="000D19CB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47A"/>
    <w:rsid w:val="00113522"/>
    <w:rsid w:val="0011378D"/>
    <w:rsid w:val="00114C16"/>
    <w:rsid w:val="00115EE9"/>
    <w:rsid w:val="001169F9"/>
    <w:rsid w:val="00116DA4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A8A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581F"/>
    <w:rsid w:val="001B6ABB"/>
    <w:rsid w:val="001B75B8"/>
    <w:rsid w:val="001C1230"/>
    <w:rsid w:val="001C43BB"/>
    <w:rsid w:val="001C60B5"/>
    <w:rsid w:val="001C61B0"/>
    <w:rsid w:val="001C7957"/>
    <w:rsid w:val="001C7DB8"/>
    <w:rsid w:val="001C7EA8"/>
    <w:rsid w:val="001D1711"/>
    <w:rsid w:val="001D1E4D"/>
    <w:rsid w:val="001D2A01"/>
    <w:rsid w:val="001D2EF6"/>
    <w:rsid w:val="001D37A8"/>
    <w:rsid w:val="001D462E"/>
    <w:rsid w:val="001E2CAD"/>
    <w:rsid w:val="001E34DB"/>
    <w:rsid w:val="001E37CD"/>
    <w:rsid w:val="001E4070"/>
    <w:rsid w:val="001E5FF8"/>
    <w:rsid w:val="001E655E"/>
    <w:rsid w:val="001F3CB8"/>
    <w:rsid w:val="001F4D6A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5B9E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FF9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5CF0"/>
    <w:rsid w:val="002B7BA7"/>
    <w:rsid w:val="002C1C17"/>
    <w:rsid w:val="002C3203"/>
    <w:rsid w:val="002C3B07"/>
    <w:rsid w:val="002C532B"/>
    <w:rsid w:val="002C5713"/>
    <w:rsid w:val="002C6DED"/>
    <w:rsid w:val="002D05CC"/>
    <w:rsid w:val="002D305A"/>
    <w:rsid w:val="002E21B8"/>
    <w:rsid w:val="002E7B00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7E9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3CDC"/>
    <w:rsid w:val="003544CE"/>
    <w:rsid w:val="003552F8"/>
    <w:rsid w:val="00355A98"/>
    <w:rsid w:val="00355D7E"/>
    <w:rsid w:val="003568DE"/>
    <w:rsid w:val="00357B23"/>
    <w:rsid w:val="00357CA1"/>
    <w:rsid w:val="00361FE9"/>
    <w:rsid w:val="003624F2"/>
    <w:rsid w:val="0036360E"/>
    <w:rsid w:val="00363854"/>
    <w:rsid w:val="00364315"/>
    <w:rsid w:val="003643E2"/>
    <w:rsid w:val="00370155"/>
    <w:rsid w:val="003712D5"/>
    <w:rsid w:val="003747DF"/>
    <w:rsid w:val="003760AC"/>
    <w:rsid w:val="00377BB4"/>
    <w:rsid w:val="00377E3D"/>
    <w:rsid w:val="00382BD9"/>
    <w:rsid w:val="003847E8"/>
    <w:rsid w:val="0038731D"/>
    <w:rsid w:val="00387B60"/>
    <w:rsid w:val="00390098"/>
    <w:rsid w:val="00392DA1"/>
    <w:rsid w:val="00393718"/>
    <w:rsid w:val="003A0296"/>
    <w:rsid w:val="003A10BC"/>
    <w:rsid w:val="003A3249"/>
    <w:rsid w:val="003A5A25"/>
    <w:rsid w:val="003B1501"/>
    <w:rsid w:val="003B185E"/>
    <w:rsid w:val="003B198A"/>
    <w:rsid w:val="003B1CA3"/>
    <w:rsid w:val="003B1ED9"/>
    <w:rsid w:val="003B2891"/>
    <w:rsid w:val="003B3DF3"/>
    <w:rsid w:val="003B3EE1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AD2"/>
    <w:rsid w:val="003C664C"/>
    <w:rsid w:val="003D726D"/>
    <w:rsid w:val="003E0875"/>
    <w:rsid w:val="003E0BB8"/>
    <w:rsid w:val="003E6CB0"/>
    <w:rsid w:val="003F1851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36F7D"/>
    <w:rsid w:val="00441016"/>
    <w:rsid w:val="00441F2F"/>
    <w:rsid w:val="0044228B"/>
    <w:rsid w:val="00447018"/>
    <w:rsid w:val="00447BF5"/>
    <w:rsid w:val="00450561"/>
    <w:rsid w:val="00450A40"/>
    <w:rsid w:val="00451D7C"/>
    <w:rsid w:val="00452FC3"/>
    <w:rsid w:val="00454715"/>
    <w:rsid w:val="00455936"/>
    <w:rsid w:val="00455ACE"/>
    <w:rsid w:val="004567DA"/>
    <w:rsid w:val="00457231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31F9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F9F"/>
    <w:rsid w:val="004E47F2"/>
    <w:rsid w:val="004E4E2B"/>
    <w:rsid w:val="004E5D4F"/>
    <w:rsid w:val="004E5DEA"/>
    <w:rsid w:val="004E6639"/>
    <w:rsid w:val="004E6BAE"/>
    <w:rsid w:val="004F2AB4"/>
    <w:rsid w:val="004F32AD"/>
    <w:rsid w:val="004F57CB"/>
    <w:rsid w:val="004F64F6"/>
    <w:rsid w:val="004F69C0"/>
    <w:rsid w:val="00500121"/>
    <w:rsid w:val="005017AC"/>
    <w:rsid w:val="00501E8A"/>
    <w:rsid w:val="00502D50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3F84"/>
    <w:rsid w:val="005269CE"/>
    <w:rsid w:val="00527215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A69"/>
    <w:rsid w:val="00555034"/>
    <w:rsid w:val="005570D2"/>
    <w:rsid w:val="00560AE5"/>
    <w:rsid w:val="00561528"/>
    <w:rsid w:val="0056153F"/>
    <w:rsid w:val="00561B14"/>
    <w:rsid w:val="00562C87"/>
    <w:rsid w:val="005636BD"/>
    <w:rsid w:val="005666D5"/>
    <w:rsid w:val="005669A7"/>
    <w:rsid w:val="005704FB"/>
    <w:rsid w:val="00573401"/>
    <w:rsid w:val="00576188"/>
    <w:rsid w:val="00576714"/>
    <w:rsid w:val="0057685A"/>
    <w:rsid w:val="005832EE"/>
    <w:rsid w:val="005847EF"/>
    <w:rsid w:val="005851E6"/>
    <w:rsid w:val="00585523"/>
    <w:rsid w:val="005878B7"/>
    <w:rsid w:val="00592C9A"/>
    <w:rsid w:val="00593549"/>
    <w:rsid w:val="00593DF8"/>
    <w:rsid w:val="00595745"/>
    <w:rsid w:val="00597B91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6D3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3E7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27D2"/>
    <w:rsid w:val="00613676"/>
    <w:rsid w:val="00614633"/>
    <w:rsid w:val="00614BC8"/>
    <w:rsid w:val="006151FB"/>
    <w:rsid w:val="00617411"/>
    <w:rsid w:val="0062170F"/>
    <w:rsid w:val="00621AAA"/>
    <w:rsid w:val="0062443F"/>
    <w:rsid w:val="006249CB"/>
    <w:rsid w:val="006272DD"/>
    <w:rsid w:val="00630963"/>
    <w:rsid w:val="00631897"/>
    <w:rsid w:val="00632928"/>
    <w:rsid w:val="006330DA"/>
    <w:rsid w:val="00633262"/>
    <w:rsid w:val="00633460"/>
    <w:rsid w:val="00635B6D"/>
    <w:rsid w:val="006402E7"/>
    <w:rsid w:val="00640CB6"/>
    <w:rsid w:val="00641B42"/>
    <w:rsid w:val="00645750"/>
    <w:rsid w:val="00650692"/>
    <w:rsid w:val="006508D3"/>
    <w:rsid w:val="00650AFA"/>
    <w:rsid w:val="00651E57"/>
    <w:rsid w:val="00654A0B"/>
    <w:rsid w:val="00662B77"/>
    <w:rsid w:val="00662D0E"/>
    <w:rsid w:val="00663265"/>
    <w:rsid w:val="0066345F"/>
    <w:rsid w:val="0066485B"/>
    <w:rsid w:val="00666679"/>
    <w:rsid w:val="0067036E"/>
    <w:rsid w:val="00671693"/>
    <w:rsid w:val="006757AA"/>
    <w:rsid w:val="0068127E"/>
    <w:rsid w:val="00681790"/>
    <w:rsid w:val="006823AA"/>
    <w:rsid w:val="0068302A"/>
    <w:rsid w:val="00683300"/>
    <w:rsid w:val="00684B98"/>
    <w:rsid w:val="00685DC9"/>
    <w:rsid w:val="00687465"/>
    <w:rsid w:val="006907CF"/>
    <w:rsid w:val="00691599"/>
    <w:rsid w:val="00691CCF"/>
    <w:rsid w:val="00693AFA"/>
    <w:rsid w:val="00695101"/>
    <w:rsid w:val="00695B9A"/>
    <w:rsid w:val="00696563"/>
    <w:rsid w:val="00696A01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28A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081"/>
    <w:rsid w:val="00717739"/>
    <w:rsid w:val="00717DE4"/>
    <w:rsid w:val="00721724"/>
    <w:rsid w:val="00722EC5"/>
    <w:rsid w:val="00723326"/>
    <w:rsid w:val="00724252"/>
    <w:rsid w:val="00725AF9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312"/>
    <w:rsid w:val="007445B7"/>
    <w:rsid w:val="00744920"/>
    <w:rsid w:val="007509BE"/>
    <w:rsid w:val="0075287B"/>
    <w:rsid w:val="00755C7B"/>
    <w:rsid w:val="00764786"/>
    <w:rsid w:val="00765929"/>
    <w:rsid w:val="00766E12"/>
    <w:rsid w:val="0077098E"/>
    <w:rsid w:val="00771287"/>
    <w:rsid w:val="0077149E"/>
    <w:rsid w:val="007718ED"/>
    <w:rsid w:val="0077286E"/>
    <w:rsid w:val="00775340"/>
    <w:rsid w:val="00777518"/>
    <w:rsid w:val="0077779E"/>
    <w:rsid w:val="00780FB6"/>
    <w:rsid w:val="007838DB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2C7B"/>
    <w:rsid w:val="007B4FCA"/>
    <w:rsid w:val="007B7B85"/>
    <w:rsid w:val="007C146E"/>
    <w:rsid w:val="007C279F"/>
    <w:rsid w:val="007C454E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10DA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0F98"/>
    <w:rsid w:val="00812BE3"/>
    <w:rsid w:val="00814516"/>
    <w:rsid w:val="00815C9D"/>
    <w:rsid w:val="008170E2"/>
    <w:rsid w:val="00820995"/>
    <w:rsid w:val="00821D01"/>
    <w:rsid w:val="00823E4C"/>
    <w:rsid w:val="00827749"/>
    <w:rsid w:val="00827B7E"/>
    <w:rsid w:val="00830EEB"/>
    <w:rsid w:val="00833B1E"/>
    <w:rsid w:val="0083418A"/>
    <w:rsid w:val="008347A9"/>
    <w:rsid w:val="00835628"/>
    <w:rsid w:val="00835E90"/>
    <w:rsid w:val="0084176D"/>
    <w:rsid w:val="008423E4"/>
    <w:rsid w:val="00842900"/>
    <w:rsid w:val="00850CF0"/>
    <w:rsid w:val="00850E29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2BE6"/>
    <w:rsid w:val="00874C05"/>
    <w:rsid w:val="0087588B"/>
    <w:rsid w:val="0087680A"/>
    <w:rsid w:val="008806EB"/>
    <w:rsid w:val="008826F2"/>
    <w:rsid w:val="00882C4B"/>
    <w:rsid w:val="008845BA"/>
    <w:rsid w:val="00884AE3"/>
    <w:rsid w:val="00885203"/>
    <w:rsid w:val="008859CA"/>
    <w:rsid w:val="008861EE"/>
    <w:rsid w:val="00887965"/>
    <w:rsid w:val="00890B59"/>
    <w:rsid w:val="008930D7"/>
    <w:rsid w:val="008947A7"/>
    <w:rsid w:val="00894F82"/>
    <w:rsid w:val="00897E80"/>
    <w:rsid w:val="008A04FA"/>
    <w:rsid w:val="008A3188"/>
    <w:rsid w:val="008A31AC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15"/>
    <w:rsid w:val="00904721"/>
    <w:rsid w:val="0090697E"/>
    <w:rsid w:val="00907780"/>
    <w:rsid w:val="00907EDD"/>
    <w:rsid w:val="00910304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3C6"/>
    <w:rsid w:val="009418E9"/>
    <w:rsid w:val="009448CF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7167"/>
    <w:rsid w:val="009B00C2"/>
    <w:rsid w:val="009B0B6D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F19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236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3DA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E51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7D0A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752"/>
    <w:rsid w:val="00AB74E2"/>
    <w:rsid w:val="00AC0B12"/>
    <w:rsid w:val="00AC2E9A"/>
    <w:rsid w:val="00AC5AAB"/>
    <w:rsid w:val="00AC5AEC"/>
    <w:rsid w:val="00AC5F28"/>
    <w:rsid w:val="00AC6900"/>
    <w:rsid w:val="00AC7C77"/>
    <w:rsid w:val="00AD304B"/>
    <w:rsid w:val="00AD4497"/>
    <w:rsid w:val="00AD7780"/>
    <w:rsid w:val="00AE2263"/>
    <w:rsid w:val="00AE248E"/>
    <w:rsid w:val="00AE2D12"/>
    <w:rsid w:val="00AE2F06"/>
    <w:rsid w:val="00AE3A80"/>
    <w:rsid w:val="00AE4F1C"/>
    <w:rsid w:val="00AF124F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04C"/>
    <w:rsid w:val="00B31F0E"/>
    <w:rsid w:val="00B33870"/>
    <w:rsid w:val="00B34F25"/>
    <w:rsid w:val="00B43672"/>
    <w:rsid w:val="00B473D8"/>
    <w:rsid w:val="00B5165A"/>
    <w:rsid w:val="00B524C1"/>
    <w:rsid w:val="00B5292B"/>
    <w:rsid w:val="00B52C8D"/>
    <w:rsid w:val="00B564BF"/>
    <w:rsid w:val="00B6104E"/>
    <w:rsid w:val="00B610C7"/>
    <w:rsid w:val="00B62106"/>
    <w:rsid w:val="00B626A8"/>
    <w:rsid w:val="00B62BE7"/>
    <w:rsid w:val="00B65695"/>
    <w:rsid w:val="00B66526"/>
    <w:rsid w:val="00B665A3"/>
    <w:rsid w:val="00B73865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2172"/>
    <w:rsid w:val="00BA32EE"/>
    <w:rsid w:val="00BB5B36"/>
    <w:rsid w:val="00BB7A19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243A"/>
    <w:rsid w:val="00BD4E55"/>
    <w:rsid w:val="00BD513B"/>
    <w:rsid w:val="00BD5E52"/>
    <w:rsid w:val="00BE00CD"/>
    <w:rsid w:val="00BE0E75"/>
    <w:rsid w:val="00BE1789"/>
    <w:rsid w:val="00BE294A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268"/>
    <w:rsid w:val="00C013F4"/>
    <w:rsid w:val="00C040AB"/>
    <w:rsid w:val="00C0499B"/>
    <w:rsid w:val="00C05406"/>
    <w:rsid w:val="00C05CF0"/>
    <w:rsid w:val="00C109DC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646D"/>
    <w:rsid w:val="00C2766F"/>
    <w:rsid w:val="00C27911"/>
    <w:rsid w:val="00C3223B"/>
    <w:rsid w:val="00C333C6"/>
    <w:rsid w:val="00C35CC5"/>
    <w:rsid w:val="00C361C5"/>
    <w:rsid w:val="00C377D1"/>
    <w:rsid w:val="00C37BDA"/>
    <w:rsid w:val="00C37C84"/>
    <w:rsid w:val="00C42B41"/>
    <w:rsid w:val="00C45EB6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3B37"/>
    <w:rsid w:val="00C9047F"/>
    <w:rsid w:val="00C91F65"/>
    <w:rsid w:val="00C92310"/>
    <w:rsid w:val="00C95150"/>
    <w:rsid w:val="00C95A73"/>
    <w:rsid w:val="00C96B95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2F0"/>
    <w:rsid w:val="00CF71E0"/>
    <w:rsid w:val="00D001B1"/>
    <w:rsid w:val="00D00519"/>
    <w:rsid w:val="00D03176"/>
    <w:rsid w:val="00D060A8"/>
    <w:rsid w:val="00D06605"/>
    <w:rsid w:val="00D0720F"/>
    <w:rsid w:val="00D074E2"/>
    <w:rsid w:val="00D11632"/>
    <w:rsid w:val="00D11B0B"/>
    <w:rsid w:val="00D12A3E"/>
    <w:rsid w:val="00D22160"/>
    <w:rsid w:val="00D22172"/>
    <w:rsid w:val="00D2301B"/>
    <w:rsid w:val="00D239EE"/>
    <w:rsid w:val="00D274E7"/>
    <w:rsid w:val="00D30534"/>
    <w:rsid w:val="00D30C27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7FCF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429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6F3"/>
    <w:rsid w:val="00DD1B8F"/>
    <w:rsid w:val="00DD1C85"/>
    <w:rsid w:val="00DD5BCC"/>
    <w:rsid w:val="00DD7509"/>
    <w:rsid w:val="00DD79C7"/>
    <w:rsid w:val="00DD7D6E"/>
    <w:rsid w:val="00DE34B2"/>
    <w:rsid w:val="00DE4587"/>
    <w:rsid w:val="00DE49DE"/>
    <w:rsid w:val="00DE618B"/>
    <w:rsid w:val="00DE6EC2"/>
    <w:rsid w:val="00DE72DC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63B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4BD2"/>
    <w:rsid w:val="00E667F3"/>
    <w:rsid w:val="00E67794"/>
    <w:rsid w:val="00E70CC6"/>
    <w:rsid w:val="00E71254"/>
    <w:rsid w:val="00E71770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1F02"/>
    <w:rsid w:val="00E9241E"/>
    <w:rsid w:val="00E93DEF"/>
    <w:rsid w:val="00E947B1"/>
    <w:rsid w:val="00E94A78"/>
    <w:rsid w:val="00E96852"/>
    <w:rsid w:val="00E97D36"/>
    <w:rsid w:val="00EA16AC"/>
    <w:rsid w:val="00EA385A"/>
    <w:rsid w:val="00EA3931"/>
    <w:rsid w:val="00EA658E"/>
    <w:rsid w:val="00EA7A88"/>
    <w:rsid w:val="00EA7B33"/>
    <w:rsid w:val="00EA7FD2"/>
    <w:rsid w:val="00EB27F2"/>
    <w:rsid w:val="00EB3928"/>
    <w:rsid w:val="00EB5373"/>
    <w:rsid w:val="00EB6347"/>
    <w:rsid w:val="00EB7012"/>
    <w:rsid w:val="00EC02A2"/>
    <w:rsid w:val="00EC379B"/>
    <w:rsid w:val="00EC37DF"/>
    <w:rsid w:val="00EC3A99"/>
    <w:rsid w:val="00EC41B1"/>
    <w:rsid w:val="00EC741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54A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C6E"/>
    <w:rsid w:val="00F4569E"/>
    <w:rsid w:val="00F45AFC"/>
    <w:rsid w:val="00F462F4"/>
    <w:rsid w:val="00F46C88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017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C7D5A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202"/>
    <w:rsid w:val="00FF5A8B"/>
    <w:rsid w:val="00FF673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9B9E59-75C4-4750-91FD-72FD23AF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047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4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471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4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4715"/>
    <w:rPr>
      <w:b/>
      <w:bCs/>
    </w:rPr>
  </w:style>
  <w:style w:type="paragraph" w:styleId="Revision">
    <w:name w:val="Revision"/>
    <w:hidden/>
    <w:uiPriority w:val="99"/>
    <w:semiHidden/>
    <w:rsid w:val="000970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F53E7"/>
    <w:pPr>
      <w:ind w:left="720"/>
      <w:contextualSpacing/>
    </w:pPr>
  </w:style>
  <w:style w:type="character" w:styleId="Hyperlink">
    <w:name w:val="Hyperlink"/>
    <w:basedOn w:val="DefaultParagraphFont"/>
    <w:unhideWhenUsed/>
    <w:rsid w:val="0059354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3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953</Words>
  <Characters>4922</Characters>
  <Application>Microsoft Office Word</Application>
  <DocSecurity>4</DocSecurity>
  <Lines>105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SB00861 (Committee Report (Unamended))</vt:lpstr>
    </vt:vector>
  </TitlesOfParts>
  <Company>State of Texas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26632</dc:subject>
  <dc:creator>State of Texas</dc:creator>
  <dc:description>SB 861 by Hughes-(H)Insurance</dc:description>
  <cp:lastModifiedBy>Damian Duarte</cp:lastModifiedBy>
  <cp:revision>2</cp:revision>
  <cp:lastPrinted>2003-11-26T17:21:00Z</cp:lastPrinted>
  <dcterms:created xsi:type="dcterms:W3CDTF">2023-04-26T19:02:00Z</dcterms:created>
  <dcterms:modified xsi:type="dcterms:W3CDTF">2023-04-26T19:02:00Z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23.116.1043</vt:lpwstr>
  </property>
</Properties>
</file>