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1A14" w:rsidRDefault="00B21A14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7E4FB2435C2B4050B6D27C21EB8A5BC8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B21A14" w:rsidRPr="00585C31" w:rsidRDefault="00B21A14" w:rsidP="000F1DF9">
      <w:pPr>
        <w:spacing w:after="0" w:line="240" w:lineRule="auto"/>
        <w:rPr>
          <w:rFonts w:cs="Times New Roman"/>
          <w:szCs w:val="24"/>
        </w:rPr>
      </w:pPr>
    </w:p>
    <w:p w:rsidR="00B21A14" w:rsidRPr="00585C31" w:rsidRDefault="00B21A14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B21A14" w:rsidTr="000F1DF9">
        <w:tc>
          <w:tcPr>
            <w:tcW w:w="2718" w:type="dxa"/>
          </w:tcPr>
          <w:p w:rsidR="00B21A14" w:rsidRPr="005C2A78" w:rsidRDefault="00B21A14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980E81E96FF74FD1A3A7D5C8E414CB47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B21A14" w:rsidRPr="00FF6471" w:rsidRDefault="00B21A14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4B4D2F0FFE8143B483A56638FB00E60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932</w:t>
                </w:r>
              </w:sdtContent>
            </w:sdt>
          </w:p>
        </w:tc>
      </w:tr>
      <w:tr w:rsidR="00B21A14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BAC0101AE2394AA19AE7090CEAF4ECB7"/>
            </w:placeholder>
            <w:showingPlcHdr/>
          </w:sdtPr>
          <w:sdtContent>
            <w:tc>
              <w:tcPr>
                <w:tcW w:w="2718" w:type="dxa"/>
              </w:tcPr>
              <w:p w:rsidR="00B21A14" w:rsidRPr="000F1DF9" w:rsidRDefault="00B21A14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B21A14" w:rsidRPr="005C2A78" w:rsidRDefault="00B21A14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ABE99AA7279940A691AFE1211DEC1AC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1E1D7E264C534FAAB033A663C63B7A1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Middleton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BAFC04C3C4CB4B6ABEA2BDA9424CC28C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6E5BD67CB6C24564BCCDC75F4868A108"/>
                </w:placeholder>
                <w:showingPlcHdr/>
              </w:sdtPr>
              <w:sdtContent/>
            </w:sdt>
          </w:p>
        </w:tc>
      </w:tr>
      <w:tr w:rsidR="00B21A14" w:rsidTr="000F1DF9">
        <w:tc>
          <w:tcPr>
            <w:tcW w:w="2718" w:type="dxa"/>
          </w:tcPr>
          <w:p w:rsidR="00B21A14" w:rsidRPr="00BC7495" w:rsidRDefault="00B21A1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81F3DBB059064814B3A9BE8FB93DC862"/>
            </w:placeholder>
          </w:sdtPr>
          <w:sdtContent>
            <w:tc>
              <w:tcPr>
                <w:tcW w:w="6858" w:type="dxa"/>
              </w:tcPr>
              <w:p w:rsidR="00B21A14" w:rsidRPr="00FF6471" w:rsidRDefault="00B21A1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State Affairs</w:t>
                </w:r>
              </w:p>
            </w:tc>
          </w:sdtContent>
        </w:sdt>
      </w:tr>
      <w:tr w:rsidR="00B21A14" w:rsidTr="000F1DF9">
        <w:tc>
          <w:tcPr>
            <w:tcW w:w="2718" w:type="dxa"/>
          </w:tcPr>
          <w:p w:rsidR="00B21A14" w:rsidRPr="00BC7495" w:rsidRDefault="00B21A1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94E7493D8A66448684317132BDB14FB4"/>
            </w:placeholder>
            <w:date w:fullDate="2023-03-0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B21A14" w:rsidRPr="00FF6471" w:rsidRDefault="00B21A1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3/7/2023</w:t>
                </w:r>
              </w:p>
            </w:tc>
          </w:sdtContent>
        </w:sdt>
      </w:tr>
      <w:tr w:rsidR="00B21A14" w:rsidTr="000F1DF9">
        <w:tc>
          <w:tcPr>
            <w:tcW w:w="2718" w:type="dxa"/>
          </w:tcPr>
          <w:p w:rsidR="00B21A14" w:rsidRPr="00BC7495" w:rsidRDefault="00B21A1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71FDB64BF2394063B7C2BF0860347A32"/>
            </w:placeholder>
          </w:sdtPr>
          <w:sdtContent>
            <w:tc>
              <w:tcPr>
                <w:tcW w:w="6858" w:type="dxa"/>
              </w:tcPr>
              <w:p w:rsidR="00B21A14" w:rsidRPr="00FF6471" w:rsidRDefault="00B21A1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B21A14" w:rsidRPr="00FF6471" w:rsidRDefault="00B21A14" w:rsidP="000F1DF9">
      <w:pPr>
        <w:spacing w:after="0" w:line="240" w:lineRule="auto"/>
        <w:rPr>
          <w:rFonts w:cs="Times New Roman"/>
          <w:szCs w:val="24"/>
        </w:rPr>
      </w:pPr>
    </w:p>
    <w:p w:rsidR="00B21A14" w:rsidRPr="00FF6471" w:rsidRDefault="00B21A14" w:rsidP="000F1DF9">
      <w:pPr>
        <w:spacing w:after="0" w:line="240" w:lineRule="auto"/>
        <w:rPr>
          <w:rFonts w:cs="Times New Roman"/>
          <w:szCs w:val="24"/>
        </w:rPr>
      </w:pPr>
    </w:p>
    <w:p w:rsidR="00B21A14" w:rsidRPr="00FF6471" w:rsidRDefault="00B21A14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33AE0B9C516E46428F9E4A12D5705A75"/>
        </w:placeholder>
      </w:sdtPr>
      <w:sdtContent>
        <w:p w:rsidR="00B21A14" w:rsidRDefault="00B21A14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3471A67015294BD397C96982E3E4402A"/>
        </w:placeholder>
      </w:sdtPr>
      <w:sdtContent>
        <w:p w:rsidR="00B21A14" w:rsidRDefault="00B21A14" w:rsidP="00B21A14">
          <w:pPr>
            <w:pStyle w:val="NormalWeb"/>
            <w:spacing w:before="0" w:beforeAutospacing="0" w:after="0" w:afterAutospacing="0"/>
            <w:jc w:val="both"/>
            <w:divId w:val="729689573"/>
            <w:rPr>
              <w:rFonts w:eastAsia="Times New Roman"/>
              <w:bCs/>
            </w:rPr>
          </w:pPr>
        </w:p>
        <w:p w:rsidR="00B21A14" w:rsidRPr="00A6213C" w:rsidRDefault="00B21A14" w:rsidP="00B21A14">
          <w:pPr>
            <w:pStyle w:val="NormalWeb"/>
            <w:spacing w:before="0" w:beforeAutospacing="0" w:after="0" w:afterAutospacing="0"/>
            <w:jc w:val="both"/>
            <w:divId w:val="729689573"/>
          </w:pPr>
          <w:r w:rsidRPr="00A6213C">
            <w:t>In recent years</w:t>
          </w:r>
          <w:r>
            <w:t>,</w:t>
          </w:r>
          <w:r w:rsidRPr="00A6213C">
            <w:t xml:space="preserve"> candidates of third parties have failed to pay a filing fee to be on the general election ballot. Meanwhile, candidates from the two major parties have had to pay this fee. S</w:t>
          </w:r>
          <w:r>
            <w:t>.</w:t>
          </w:r>
          <w:r w:rsidRPr="00A6213C">
            <w:t>B</w:t>
          </w:r>
          <w:r>
            <w:t>.</w:t>
          </w:r>
          <w:r w:rsidRPr="00A6213C">
            <w:t xml:space="preserve"> 932 seeks to treat all parties equally and require third party candidates to pay the same filing fees as the candidates from the two major parties. </w:t>
          </w:r>
        </w:p>
        <w:p w:rsidR="00B21A14" w:rsidRPr="00D70925" w:rsidRDefault="00B21A14" w:rsidP="00B21A14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B21A14" w:rsidRDefault="00B21A14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932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declaration of a candidate's ineligibility and to the prohibition of the candidate's placement on the ballot.</w:t>
      </w:r>
    </w:p>
    <w:p w:rsidR="00B21A14" w:rsidRPr="008A3833" w:rsidRDefault="00B21A14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21A14" w:rsidRPr="005C2A78" w:rsidRDefault="00B21A14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1796ECCCE82D438AA1A7F741A65E9EC9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B21A14" w:rsidRPr="006529C4" w:rsidRDefault="00B21A14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B21A14" w:rsidRPr="006529C4" w:rsidRDefault="00B21A14" w:rsidP="00A6213C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B21A14" w:rsidRPr="006529C4" w:rsidRDefault="00B21A14" w:rsidP="00A6213C">
      <w:pPr>
        <w:spacing w:after="0" w:line="240" w:lineRule="auto"/>
        <w:jc w:val="both"/>
        <w:rPr>
          <w:rFonts w:cs="Times New Roman"/>
          <w:szCs w:val="24"/>
        </w:rPr>
      </w:pPr>
    </w:p>
    <w:p w:rsidR="00B21A14" w:rsidRPr="005C2A78" w:rsidRDefault="00B21A14" w:rsidP="00A6213C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A101521326314F40AE1D89A254C0251C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B21A14" w:rsidRPr="005C2A78" w:rsidRDefault="00B21A14" w:rsidP="00A6213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21A14" w:rsidRDefault="00B21A14" w:rsidP="00A6213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Section 145.003, Election Code, by amending Subsection (f) and adding Subsection (f-1), as follows:</w:t>
      </w:r>
    </w:p>
    <w:p w:rsidR="00B21A14" w:rsidRDefault="00B21A14" w:rsidP="00A6213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21A14" w:rsidRDefault="00B21A14" w:rsidP="00A6213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(f) Authorizes a candidate to be declared ineligible only if certain criteria are met, including if </w:t>
      </w:r>
      <w:r w:rsidRPr="008A3833">
        <w:rPr>
          <w:rFonts w:eastAsia="Times New Roman" w:cs="Times New Roman"/>
          <w:szCs w:val="24"/>
        </w:rPr>
        <w:t>the candidate fails to pay the filing fee or submit a petition in lieu of a filing fee that satisfies the requirements prescribed by Section 141.062</w:t>
      </w:r>
      <w:r>
        <w:rPr>
          <w:rFonts w:eastAsia="Times New Roman" w:cs="Times New Roman"/>
          <w:szCs w:val="24"/>
        </w:rPr>
        <w:t xml:space="preserve"> (Validity of Petition)</w:t>
      </w:r>
      <w:r w:rsidRPr="008A3833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 xml:space="preserve"> Makes nonsubstantive changes.</w:t>
      </w:r>
    </w:p>
    <w:p w:rsidR="00B21A14" w:rsidRDefault="00B21A14" w:rsidP="00A6213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B21A14" w:rsidRPr="005C2A78" w:rsidRDefault="00B21A14" w:rsidP="00A6213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(f-1) Requires the </w:t>
      </w:r>
      <w:r w:rsidRPr="008A3833">
        <w:rPr>
          <w:rFonts w:eastAsia="Times New Roman" w:cs="Times New Roman"/>
          <w:szCs w:val="24"/>
        </w:rPr>
        <w:t xml:space="preserve">authority responsible for preparing the ballots </w:t>
      </w:r>
      <w:r>
        <w:rPr>
          <w:rFonts w:eastAsia="Times New Roman" w:cs="Times New Roman"/>
          <w:szCs w:val="24"/>
        </w:rPr>
        <w:t>to</w:t>
      </w:r>
      <w:r w:rsidRPr="008A3833">
        <w:rPr>
          <w:rFonts w:eastAsia="Times New Roman" w:cs="Times New Roman"/>
          <w:szCs w:val="24"/>
        </w:rPr>
        <w:t xml:space="preserve"> omit a candidate from the ballot if the candidate is declared ineligible under Subsection (f).</w:t>
      </w:r>
    </w:p>
    <w:p w:rsidR="00B21A14" w:rsidRPr="005C2A78" w:rsidRDefault="00B21A14" w:rsidP="00A6213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21A14" w:rsidRPr="00C8671F" w:rsidRDefault="00B21A14" w:rsidP="00A6213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2023.</w:t>
      </w:r>
      <w:r w:rsidRPr="005C2A78">
        <w:rPr>
          <w:rFonts w:eastAsia="Times New Roman" w:cs="Times New Roman"/>
          <w:szCs w:val="24"/>
        </w:rPr>
        <w:t xml:space="preserve"> </w:t>
      </w:r>
    </w:p>
    <w:sectPr w:rsidR="00B21A14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2E02" w:rsidRDefault="00552E02" w:rsidP="000F1DF9">
      <w:pPr>
        <w:spacing w:after="0" w:line="240" w:lineRule="auto"/>
      </w:pPr>
      <w:r>
        <w:separator/>
      </w:r>
    </w:p>
  </w:endnote>
  <w:endnote w:type="continuationSeparator" w:id="0">
    <w:p w:rsidR="00552E02" w:rsidRDefault="00552E02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552E02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B21A14">
                <w:rPr>
                  <w:sz w:val="20"/>
                  <w:szCs w:val="20"/>
                </w:rPr>
                <w:t>ADN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B21A14">
                <w:rPr>
                  <w:sz w:val="20"/>
                  <w:szCs w:val="20"/>
                </w:rPr>
                <w:t>S.B. 932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B21A14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552E02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2E02" w:rsidRDefault="00552E02" w:rsidP="000F1DF9">
      <w:pPr>
        <w:spacing w:after="0" w:line="240" w:lineRule="auto"/>
      </w:pPr>
      <w:r>
        <w:separator/>
      </w:r>
    </w:p>
  </w:footnote>
  <w:footnote w:type="continuationSeparator" w:id="0">
    <w:p w:rsidR="00552E02" w:rsidRDefault="00552E02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52E02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21A1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F0302"/>
  <w15:docId w15:val="{8CC7B5C3-20BB-4C75-A510-B9D603A4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21A14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7E4FB2435C2B4050B6D27C21EB8A5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30293-3018-43E0-A452-49CA168DB421}"/>
      </w:docPartPr>
      <w:docPartBody>
        <w:p w:rsidR="00000000" w:rsidRDefault="00D2091B"/>
      </w:docPartBody>
    </w:docPart>
    <w:docPart>
      <w:docPartPr>
        <w:name w:val="980E81E96FF74FD1A3A7D5C8E414C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0A06D-BB97-4640-9559-6169230E5502}"/>
      </w:docPartPr>
      <w:docPartBody>
        <w:p w:rsidR="00000000" w:rsidRDefault="00D2091B"/>
      </w:docPartBody>
    </w:docPart>
    <w:docPart>
      <w:docPartPr>
        <w:name w:val="4B4D2F0FFE8143B483A56638FB00E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032C1-BCD8-4FD9-82FC-330A89F2EF00}"/>
      </w:docPartPr>
      <w:docPartBody>
        <w:p w:rsidR="00000000" w:rsidRDefault="00D2091B"/>
      </w:docPartBody>
    </w:docPart>
    <w:docPart>
      <w:docPartPr>
        <w:name w:val="BAC0101AE2394AA19AE7090CEAF4E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B5659-2DA7-4A6E-9BB4-97B5A3F1FAD5}"/>
      </w:docPartPr>
      <w:docPartBody>
        <w:p w:rsidR="00000000" w:rsidRDefault="00D2091B"/>
      </w:docPartBody>
    </w:docPart>
    <w:docPart>
      <w:docPartPr>
        <w:name w:val="ABE99AA7279940A691AFE1211DEC1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98DE0-03D5-48BE-9A2D-4177A9AA0DDF}"/>
      </w:docPartPr>
      <w:docPartBody>
        <w:p w:rsidR="00000000" w:rsidRDefault="00D2091B"/>
      </w:docPartBody>
    </w:docPart>
    <w:docPart>
      <w:docPartPr>
        <w:name w:val="1E1D7E264C534FAAB033A663C63B7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71619-38AA-4917-9FD0-481AF059DD8C}"/>
      </w:docPartPr>
      <w:docPartBody>
        <w:p w:rsidR="00000000" w:rsidRDefault="00D2091B"/>
      </w:docPartBody>
    </w:docPart>
    <w:docPart>
      <w:docPartPr>
        <w:name w:val="BAFC04C3C4CB4B6ABEA2BDA9424CC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DDF4B-5468-42F2-B361-6DE6F9F52712}"/>
      </w:docPartPr>
      <w:docPartBody>
        <w:p w:rsidR="00000000" w:rsidRDefault="00D2091B"/>
      </w:docPartBody>
    </w:docPart>
    <w:docPart>
      <w:docPartPr>
        <w:name w:val="6E5BD67CB6C24564BCCDC75F4868A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B71F0-D14C-4571-A9E2-336E24C930E7}"/>
      </w:docPartPr>
      <w:docPartBody>
        <w:p w:rsidR="00000000" w:rsidRDefault="00D2091B"/>
      </w:docPartBody>
    </w:docPart>
    <w:docPart>
      <w:docPartPr>
        <w:name w:val="81F3DBB059064814B3A9BE8FB93DC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D89A8-C993-4BBF-9B72-A6AAC32EBE07}"/>
      </w:docPartPr>
      <w:docPartBody>
        <w:p w:rsidR="00000000" w:rsidRDefault="00D2091B"/>
      </w:docPartBody>
    </w:docPart>
    <w:docPart>
      <w:docPartPr>
        <w:name w:val="94E7493D8A66448684317132BDB14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2251D-02C2-4806-9835-3080EA93DBC4}"/>
      </w:docPartPr>
      <w:docPartBody>
        <w:p w:rsidR="00000000" w:rsidRDefault="009820B8" w:rsidP="009820B8">
          <w:pPr>
            <w:pStyle w:val="94E7493D8A66448684317132BDB14FB4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71FDB64BF2394063B7C2BF0860347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A0DD5-0A6D-405D-8585-9C28B12FBFD6}"/>
      </w:docPartPr>
      <w:docPartBody>
        <w:p w:rsidR="00000000" w:rsidRDefault="00D2091B"/>
      </w:docPartBody>
    </w:docPart>
    <w:docPart>
      <w:docPartPr>
        <w:name w:val="33AE0B9C516E46428F9E4A12D5705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63979-BB10-4AC0-9E62-F85C21F4A092}"/>
      </w:docPartPr>
      <w:docPartBody>
        <w:p w:rsidR="00000000" w:rsidRDefault="00D2091B"/>
      </w:docPartBody>
    </w:docPart>
    <w:docPart>
      <w:docPartPr>
        <w:name w:val="3471A67015294BD397C96982E3E44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91956-5BD0-4952-86D8-ABC382FF39F6}"/>
      </w:docPartPr>
      <w:docPartBody>
        <w:p w:rsidR="00000000" w:rsidRDefault="009820B8" w:rsidP="009820B8">
          <w:pPr>
            <w:pStyle w:val="3471A67015294BD397C96982E3E4402A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1796ECCCE82D438AA1A7F741A65E9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FFC82-47A5-4AD1-897A-0122A3C99A9B}"/>
      </w:docPartPr>
      <w:docPartBody>
        <w:p w:rsidR="00000000" w:rsidRDefault="00D2091B"/>
      </w:docPartBody>
    </w:docPart>
    <w:docPart>
      <w:docPartPr>
        <w:name w:val="A101521326314F40AE1D89A254C02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A8969-BAFD-4465-8552-836EFB649599}"/>
      </w:docPartPr>
      <w:docPartBody>
        <w:p w:rsidR="00000000" w:rsidRDefault="00D2091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20B8"/>
    <w:rsid w:val="00984D6C"/>
    <w:rsid w:val="00A54AD6"/>
    <w:rsid w:val="00A57564"/>
    <w:rsid w:val="00B252A4"/>
    <w:rsid w:val="00B5530B"/>
    <w:rsid w:val="00C129E8"/>
    <w:rsid w:val="00C968BA"/>
    <w:rsid w:val="00D2091B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20B8"/>
    <w:rPr>
      <w:color w:val="808080"/>
    </w:rPr>
  </w:style>
  <w:style w:type="paragraph" w:customStyle="1" w:styleId="94E7493D8A66448684317132BDB14FB4">
    <w:name w:val="94E7493D8A66448684317132BDB14FB4"/>
    <w:rsid w:val="009820B8"/>
    <w:pPr>
      <w:spacing w:after="160" w:line="259" w:lineRule="auto"/>
    </w:pPr>
  </w:style>
  <w:style w:type="paragraph" w:customStyle="1" w:styleId="3471A67015294BD397C96982E3E4402A">
    <w:name w:val="3471A67015294BD397C96982E3E4402A"/>
    <w:rsid w:val="009820B8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222</Words>
  <Characters>1272</Characters>
  <Application>Microsoft Office Word</Application>
  <DocSecurity>0</DocSecurity>
  <Lines>10</Lines>
  <Paragraphs>2</Paragraphs>
  <ScaleCrop>false</ScaleCrop>
  <Company>Texas Legislative Council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Antonio Najera</cp:lastModifiedBy>
  <cp:revision>161</cp:revision>
  <cp:lastPrinted>2023-03-08T14:00:00Z</cp:lastPrinted>
  <dcterms:created xsi:type="dcterms:W3CDTF">2015-05-29T14:24:00Z</dcterms:created>
  <dcterms:modified xsi:type="dcterms:W3CDTF">2023-03-08T14:00:00Z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