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4D11" w:rsidRDefault="006B4D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5149B7B4BE1444DBC8794C4A26C245B"/>
          </w:placeholder>
        </w:sdtPr>
        <w:sdtContent>
          <w:r w:rsidRPr="005C2A78">
            <w:rPr>
              <w:rFonts w:cs="Times New Roman"/>
              <w:b/>
              <w:szCs w:val="24"/>
              <w:u w:val="single"/>
            </w:rPr>
            <w:t>BILL ANALYSIS</w:t>
          </w:r>
        </w:sdtContent>
      </w:sdt>
    </w:p>
    <w:p w:rsidR="006B4D11" w:rsidRPr="00585C31" w:rsidRDefault="006B4D11" w:rsidP="000F1DF9">
      <w:pPr>
        <w:spacing w:after="0" w:line="240" w:lineRule="auto"/>
        <w:rPr>
          <w:rFonts w:cs="Times New Roman"/>
          <w:szCs w:val="24"/>
        </w:rPr>
      </w:pPr>
    </w:p>
    <w:p w:rsidR="006B4D11" w:rsidRPr="00585C31" w:rsidRDefault="006B4D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B4D11" w:rsidTr="000F1DF9">
        <w:tc>
          <w:tcPr>
            <w:tcW w:w="2718" w:type="dxa"/>
          </w:tcPr>
          <w:p w:rsidR="006B4D11" w:rsidRPr="005C2A78" w:rsidRDefault="006B4D11" w:rsidP="006D756B">
            <w:pPr>
              <w:rPr>
                <w:rFonts w:cs="Times New Roman"/>
                <w:szCs w:val="24"/>
              </w:rPr>
            </w:pPr>
            <w:sdt>
              <w:sdtPr>
                <w:rPr>
                  <w:rFonts w:cs="Times New Roman"/>
                  <w:szCs w:val="24"/>
                </w:rPr>
                <w:alias w:val="Agency Title"/>
                <w:tag w:val="AgencyTitleContentControl"/>
                <w:id w:val="1920747753"/>
                <w:lock w:val="sdtContentLocked"/>
                <w:placeholder>
                  <w:docPart w:val="59692879A9704F429C698158D8D977EE"/>
                </w:placeholder>
              </w:sdtPr>
              <w:sdtEndPr>
                <w:rPr>
                  <w:rFonts w:cstheme="minorBidi"/>
                  <w:szCs w:val="22"/>
                </w:rPr>
              </w:sdtEndPr>
              <w:sdtContent>
                <w:r>
                  <w:rPr>
                    <w:rFonts w:cs="Times New Roman"/>
                    <w:szCs w:val="24"/>
                  </w:rPr>
                  <w:t>Senate Research Center</w:t>
                </w:r>
              </w:sdtContent>
            </w:sdt>
          </w:p>
        </w:tc>
        <w:tc>
          <w:tcPr>
            <w:tcW w:w="6858" w:type="dxa"/>
          </w:tcPr>
          <w:p w:rsidR="006B4D11" w:rsidRPr="00FF6471" w:rsidRDefault="006B4D11" w:rsidP="000F1DF9">
            <w:pPr>
              <w:jc w:val="right"/>
              <w:rPr>
                <w:rFonts w:cs="Times New Roman"/>
                <w:szCs w:val="24"/>
              </w:rPr>
            </w:pPr>
            <w:sdt>
              <w:sdtPr>
                <w:rPr>
                  <w:rFonts w:cs="Times New Roman"/>
                  <w:szCs w:val="24"/>
                </w:rPr>
                <w:alias w:val="Bill Number"/>
                <w:tag w:val="BillNumberOne"/>
                <w:id w:val="-410784069"/>
                <w:lock w:val="sdtContentLocked"/>
                <w:placeholder>
                  <w:docPart w:val="E90DAEBB270E44018D3D82DA0E1D140D"/>
                </w:placeholder>
              </w:sdtPr>
              <w:sdtContent>
                <w:r>
                  <w:rPr>
                    <w:rFonts w:cs="Times New Roman"/>
                    <w:szCs w:val="24"/>
                  </w:rPr>
                  <w:t>S.B. 956</w:t>
                </w:r>
              </w:sdtContent>
            </w:sdt>
          </w:p>
        </w:tc>
      </w:tr>
      <w:tr w:rsidR="006B4D11" w:rsidTr="000F1DF9">
        <w:sdt>
          <w:sdtPr>
            <w:rPr>
              <w:rFonts w:cs="Times New Roman"/>
              <w:szCs w:val="24"/>
            </w:rPr>
            <w:alias w:val="TLCNumber"/>
            <w:tag w:val="TLCNumber"/>
            <w:id w:val="-542600604"/>
            <w:lock w:val="sdtLocked"/>
            <w:placeholder>
              <w:docPart w:val="BE55F4FC078A467697FCF04B79D3DA92"/>
            </w:placeholder>
          </w:sdtPr>
          <w:sdtContent>
            <w:tc>
              <w:tcPr>
                <w:tcW w:w="2718" w:type="dxa"/>
              </w:tcPr>
              <w:p w:rsidR="006B4D11" w:rsidRPr="000F1DF9" w:rsidRDefault="006B4D11" w:rsidP="00C65088">
                <w:pPr>
                  <w:rPr>
                    <w:rFonts w:cs="Times New Roman"/>
                    <w:szCs w:val="24"/>
                  </w:rPr>
                </w:pPr>
                <w:r>
                  <w:rPr>
                    <w:rFonts w:cs="Times New Roman"/>
                    <w:szCs w:val="24"/>
                  </w:rPr>
                  <w:t>88R6194 JG-F</w:t>
                </w:r>
              </w:p>
            </w:tc>
          </w:sdtContent>
        </w:sdt>
        <w:tc>
          <w:tcPr>
            <w:tcW w:w="6858" w:type="dxa"/>
          </w:tcPr>
          <w:p w:rsidR="006B4D11" w:rsidRPr="005C2A78" w:rsidRDefault="006B4D11" w:rsidP="00073EDD">
            <w:pPr>
              <w:jc w:val="right"/>
              <w:rPr>
                <w:rFonts w:cs="Times New Roman"/>
                <w:szCs w:val="24"/>
              </w:rPr>
            </w:pPr>
            <w:sdt>
              <w:sdtPr>
                <w:rPr>
                  <w:rFonts w:cs="Times New Roman"/>
                  <w:szCs w:val="24"/>
                </w:rPr>
                <w:alias w:val="Author Label"/>
                <w:tag w:val="By"/>
                <w:id w:val="72399597"/>
                <w:lock w:val="sdtLocked"/>
                <w:placeholder>
                  <w:docPart w:val="1607EA3063B741D09CFF3F91D85E157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AC275A0C9704E0E8901C82A7A20183D"/>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DCB08705946D44038BA7AAA8222535A5"/>
                </w:placeholder>
                <w:showingPlcHdr/>
              </w:sdtPr>
              <w:sdtContent/>
            </w:sdt>
            <w:sdt>
              <w:sdtPr>
                <w:rPr>
                  <w:rFonts w:cs="Times New Roman"/>
                  <w:szCs w:val="24"/>
                </w:rPr>
                <w:alias w:val="DualSponsor"/>
                <w:tag w:val="DualSponsor"/>
                <w:id w:val="1029379812"/>
                <w:lock w:val="sdtContentLocked"/>
                <w:placeholder>
                  <w:docPart w:val="45287642188A493691DC638F41C484C1"/>
                </w:placeholder>
                <w:showingPlcHdr/>
              </w:sdtPr>
              <w:sdtContent/>
            </w:sdt>
          </w:p>
        </w:tc>
      </w:tr>
      <w:tr w:rsidR="006B4D11" w:rsidTr="000F1DF9">
        <w:tc>
          <w:tcPr>
            <w:tcW w:w="2718" w:type="dxa"/>
          </w:tcPr>
          <w:p w:rsidR="006B4D11" w:rsidRPr="00BC7495" w:rsidRDefault="006B4D11" w:rsidP="000F1DF9">
            <w:pPr>
              <w:rPr>
                <w:rFonts w:cs="Times New Roman"/>
                <w:szCs w:val="24"/>
              </w:rPr>
            </w:pPr>
          </w:p>
        </w:tc>
        <w:sdt>
          <w:sdtPr>
            <w:rPr>
              <w:rFonts w:cs="Times New Roman"/>
              <w:szCs w:val="24"/>
            </w:rPr>
            <w:alias w:val="Committee"/>
            <w:tag w:val="Committee"/>
            <w:id w:val="1914272295"/>
            <w:lock w:val="sdtContentLocked"/>
            <w:placeholder>
              <w:docPart w:val="CE3B13CA3E6E433FA49A2F358C1F7AA0"/>
            </w:placeholder>
          </w:sdtPr>
          <w:sdtContent>
            <w:tc>
              <w:tcPr>
                <w:tcW w:w="6858" w:type="dxa"/>
              </w:tcPr>
              <w:p w:rsidR="006B4D11" w:rsidRPr="00FF6471" w:rsidRDefault="006B4D11" w:rsidP="000F1DF9">
                <w:pPr>
                  <w:jc w:val="right"/>
                  <w:rPr>
                    <w:rFonts w:cs="Times New Roman"/>
                    <w:szCs w:val="24"/>
                  </w:rPr>
                </w:pPr>
                <w:r>
                  <w:rPr>
                    <w:rFonts w:cs="Times New Roman"/>
                    <w:szCs w:val="24"/>
                  </w:rPr>
                  <w:t>Health &amp; Human Services</w:t>
                </w:r>
              </w:p>
            </w:tc>
          </w:sdtContent>
        </w:sdt>
      </w:tr>
      <w:tr w:rsidR="006B4D11" w:rsidTr="000F1DF9">
        <w:tc>
          <w:tcPr>
            <w:tcW w:w="2718" w:type="dxa"/>
          </w:tcPr>
          <w:p w:rsidR="006B4D11" w:rsidRPr="00BC7495" w:rsidRDefault="006B4D11" w:rsidP="000F1DF9">
            <w:pPr>
              <w:rPr>
                <w:rFonts w:cs="Times New Roman"/>
                <w:szCs w:val="24"/>
              </w:rPr>
            </w:pPr>
          </w:p>
        </w:tc>
        <w:sdt>
          <w:sdtPr>
            <w:rPr>
              <w:rFonts w:cs="Times New Roman"/>
              <w:szCs w:val="24"/>
            </w:rPr>
            <w:alias w:val="Date"/>
            <w:tag w:val="DateContentControl"/>
            <w:id w:val="1178081906"/>
            <w:lock w:val="sdtLocked"/>
            <w:placeholder>
              <w:docPart w:val="28779B4476684D4CB819B0BCB9B98231"/>
            </w:placeholder>
            <w:date w:fullDate="2023-03-27T00:00:00Z">
              <w:dateFormat w:val="M/d/yyyy"/>
              <w:lid w:val="en-US"/>
              <w:storeMappedDataAs w:val="dateTime"/>
              <w:calendar w:val="gregorian"/>
            </w:date>
          </w:sdtPr>
          <w:sdtContent>
            <w:tc>
              <w:tcPr>
                <w:tcW w:w="6858" w:type="dxa"/>
              </w:tcPr>
              <w:p w:rsidR="006B4D11" w:rsidRPr="00FF6471" w:rsidRDefault="006B4D11" w:rsidP="000F1DF9">
                <w:pPr>
                  <w:jc w:val="right"/>
                  <w:rPr>
                    <w:rFonts w:cs="Times New Roman"/>
                    <w:szCs w:val="24"/>
                  </w:rPr>
                </w:pPr>
                <w:r>
                  <w:rPr>
                    <w:rFonts w:cs="Times New Roman"/>
                    <w:szCs w:val="24"/>
                  </w:rPr>
                  <w:t>3/27/2023</w:t>
                </w:r>
              </w:p>
            </w:tc>
          </w:sdtContent>
        </w:sdt>
      </w:tr>
      <w:tr w:rsidR="006B4D11" w:rsidTr="000F1DF9">
        <w:tc>
          <w:tcPr>
            <w:tcW w:w="2718" w:type="dxa"/>
          </w:tcPr>
          <w:p w:rsidR="006B4D11" w:rsidRPr="00BC7495" w:rsidRDefault="006B4D11" w:rsidP="000F1DF9">
            <w:pPr>
              <w:rPr>
                <w:rFonts w:cs="Times New Roman"/>
                <w:szCs w:val="24"/>
              </w:rPr>
            </w:pPr>
          </w:p>
        </w:tc>
        <w:sdt>
          <w:sdtPr>
            <w:rPr>
              <w:rFonts w:cs="Times New Roman"/>
              <w:szCs w:val="24"/>
            </w:rPr>
            <w:alias w:val="BA Version"/>
            <w:tag w:val="BAVersion"/>
            <w:id w:val="-1685590809"/>
            <w:lock w:val="sdtContentLocked"/>
            <w:placeholder>
              <w:docPart w:val="B13F6E343C644CCEBC7BA0F1ACE5DDEB"/>
            </w:placeholder>
          </w:sdtPr>
          <w:sdtContent>
            <w:tc>
              <w:tcPr>
                <w:tcW w:w="6858" w:type="dxa"/>
              </w:tcPr>
              <w:p w:rsidR="006B4D11" w:rsidRPr="00FF6471" w:rsidRDefault="006B4D11" w:rsidP="000F1DF9">
                <w:pPr>
                  <w:jc w:val="right"/>
                  <w:rPr>
                    <w:rFonts w:cs="Times New Roman"/>
                    <w:szCs w:val="24"/>
                  </w:rPr>
                </w:pPr>
                <w:r>
                  <w:rPr>
                    <w:rFonts w:cs="Times New Roman"/>
                    <w:szCs w:val="24"/>
                  </w:rPr>
                  <w:t>As Filed</w:t>
                </w:r>
              </w:p>
            </w:tc>
          </w:sdtContent>
        </w:sdt>
      </w:tr>
    </w:tbl>
    <w:p w:rsidR="006B4D11" w:rsidRPr="00FF6471" w:rsidRDefault="006B4D11" w:rsidP="000F1DF9">
      <w:pPr>
        <w:spacing w:after="0" w:line="240" w:lineRule="auto"/>
        <w:rPr>
          <w:rFonts w:cs="Times New Roman"/>
          <w:szCs w:val="24"/>
        </w:rPr>
      </w:pPr>
    </w:p>
    <w:p w:rsidR="006B4D11" w:rsidRPr="00FF6471" w:rsidRDefault="006B4D11" w:rsidP="000F1DF9">
      <w:pPr>
        <w:spacing w:after="0" w:line="240" w:lineRule="auto"/>
        <w:rPr>
          <w:rFonts w:cs="Times New Roman"/>
          <w:szCs w:val="24"/>
        </w:rPr>
      </w:pPr>
    </w:p>
    <w:p w:rsidR="006B4D11" w:rsidRPr="00FF6471" w:rsidRDefault="006B4D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C8C32E00824D67882E82D7AE5401E0"/>
        </w:placeholder>
      </w:sdtPr>
      <w:sdtContent>
        <w:p w:rsidR="006B4D11" w:rsidRDefault="006B4D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B58BCE90FBE478EBF5ECBA189FFFB29"/>
        </w:placeholder>
      </w:sdtPr>
      <w:sdtContent>
        <w:p w:rsidR="006B4D11" w:rsidRDefault="006B4D11" w:rsidP="006B4D11">
          <w:pPr>
            <w:pStyle w:val="NormalWeb"/>
            <w:spacing w:before="0" w:beforeAutospacing="0" w:after="0" w:afterAutospacing="0"/>
            <w:jc w:val="both"/>
            <w:divId w:val="1679230370"/>
            <w:rPr>
              <w:rFonts w:eastAsia="Times New Roman"/>
              <w:bCs/>
            </w:rPr>
          </w:pPr>
        </w:p>
        <w:p w:rsidR="006B4D11" w:rsidRDefault="006B4D11" w:rsidP="006B4D11">
          <w:pPr>
            <w:pStyle w:val="NormalWeb"/>
            <w:spacing w:before="0" w:beforeAutospacing="0" w:after="0" w:afterAutospacing="0"/>
            <w:jc w:val="both"/>
            <w:divId w:val="1679230370"/>
            <w:rPr>
              <w:color w:val="000000"/>
            </w:rPr>
          </w:pPr>
          <w:r w:rsidRPr="00416995">
            <w:rPr>
              <w:color w:val="000000"/>
            </w:rPr>
            <w:t xml:space="preserve">Under current law, the Health and Human Services Commission (HHSC) and the Department of State Health Services (DSHS) are required to biennially submit their own </w:t>
          </w:r>
          <w:r>
            <w:rPr>
              <w:color w:val="000000"/>
            </w:rPr>
            <w:t>s</w:t>
          </w:r>
          <w:r w:rsidRPr="00416995">
            <w:rPr>
              <w:color w:val="000000"/>
            </w:rPr>
            <w:t xml:space="preserve">trategic </w:t>
          </w:r>
          <w:r>
            <w:rPr>
              <w:color w:val="000000"/>
            </w:rPr>
            <w:t>p</w:t>
          </w:r>
          <w:r w:rsidRPr="00416995">
            <w:rPr>
              <w:color w:val="000000"/>
            </w:rPr>
            <w:t xml:space="preserve">lans along with the Coordinated Strategic Plan for Health and Human Services, which combines the HHSC and DSHS </w:t>
          </w:r>
          <w:r>
            <w:rPr>
              <w:color w:val="000000"/>
            </w:rPr>
            <w:t>s</w:t>
          </w:r>
          <w:r w:rsidRPr="00416995">
            <w:rPr>
              <w:color w:val="000000"/>
            </w:rPr>
            <w:t xml:space="preserve">trategic </w:t>
          </w:r>
          <w:r>
            <w:rPr>
              <w:color w:val="000000"/>
            </w:rPr>
            <w:t>p</w:t>
          </w:r>
          <w:r w:rsidRPr="00416995">
            <w:rPr>
              <w:color w:val="000000"/>
            </w:rPr>
            <w:t xml:space="preserve">lans into one document. When the original statutes governing the strategic planning process and reporting were passed, HHSC had no program areas of its own and served only as an oversight agency for other health and human service agencies. Eliminating the requirement to submit the Coordinated Strategic Plan for Health and Human Services would improve operational efficiency, reduce staff burden, and allow staff to focus on the HHSC and DSHS </w:t>
          </w:r>
          <w:r>
            <w:rPr>
              <w:color w:val="000000"/>
            </w:rPr>
            <w:t>s</w:t>
          </w:r>
          <w:r w:rsidRPr="00416995">
            <w:rPr>
              <w:color w:val="000000"/>
            </w:rPr>
            <w:t xml:space="preserve">trategic </w:t>
          </w:r>
          <w:r>
            <w:rPr>
              <w:color w:val="000000"/>
            </w:rPr>
            <w:t>p</w:t>
          </w:r>
          <w:r w:rsidRPr="00416995">
            <w:rPr>
              <w:color w:val="000000"/>
            </w:rPr>
            <w:t xml:space="preserve">lans. </w:t>
          </w:r>
        </w:p>
        <w:p w:rsidR="006B4D11" w:rsidRPr="00416995" w:rsidRDefault="006B4D11" w:rsidP="006B4D11">
          <w:pPr>
            <w:pStyle w:val="NormalWeb"/>
            <w:spacing w:before="0" w:beforeAutospacing="0" w:after="0" w:afterAutospacing="0"/>
            <w:jc w:val="both"/>
            <w:divId w:val="1679230370"/>
            <w:rPr>
              <w:color w:val="000000"/>
            </w:rPr>
          </w:pPr>
        </w:p>
        <w:p w:rsidR="006B4D11" w:rsidRDefault="006B4D11" w:rsidP="006B4D11">
          <w:pPr>
            <w:pStyle w:val="NormalWeb"/>
            <w:spacing w:before="0" w:beforeAutospacing="0" w:after="0" w:afterAutospacing="0"/>
            <w:jc w:val="both"/>
            <w:divId w:val="1679230370"/>
            <w:rPr>
              <w:color w:val="000000"/>
            </w:rPr>
          </w:pPr>
          <w:r w:rsidRPr="00416995">
            <w:rPr>
              <w:color w:val="000000"/>
            </w:rPr>
            <w:t xml:space="preserve">S.B. 956 repeals the requirement for HHSC to submit a Coordinated Strategic Plan for Health and Human Services. </w:t>
          </w:r>
        </w:p>
        <w:p w:rsidR="006B4D11" w:rsidRPr="00416995" w:rsidRDefault="006B4D11" w:rsidP="006B4D11">
          <w:pPr>
            <w:pStyle w:val="NormalWeb"/>
            <w:spacing w:before="0" w:beforeAutospacing="0" w:after="0" w:afterAutospacing="0"/>
            <w:jc w:val="both"/>
            <w:divId w:val="1679230370"/>
            <w:rPr>
              <w:color w:val="000000"/>
            </w:rPr>
          </w:pPr>
        </w:p>
        <w:p w:rsidR="006B4D11" w:rsidRPr="00416995" w:rsidRDefault="006B4D11" w:rsidP="006B4D11">
          <w:pPr>
            <w:pStyle w:val="NormalWeb"/>
            <w:spacing w:before="0" w:beforeAutospacing="0" w:after="0" w:afterAutospacing="0"/>
            <w:jc w:val="both"/>
            <w:divId w:val="1679230370"/>
            <w:rPr>
              <w:color w:val="000000"/>
            </w:rPr>
          </w:pPr>
          <w:r w:rsidRPr="00416995">
            <w:rPr>
              <w:color w:val="000000"/>
            </w:rPr>
            <w:t>HHSC supports this legislation. There is no known opposition to this legislation.</w:t>
          </w:r>
        </w:p>
        <w:p w:rsidR="006B4D11" w:rsidRPr="00D70925" w:rsidRDefault="006B4D11" w:rsidP="006B4D11">
          <w:pPr>
            <w:spacing w:after="0" w:line="240" w:lineRule="auto"/>
            <w:jc w:val="both"/>
            <w:rPr>
              <w:rFonts w:eastAsia="Times New Roman" w:cs="Times New Roman"/>
              <w:bCs/>
              <w:szCs w:val="24"/>
            </w:rPr>
          </w:pPr>
        </w:p>
      </w:sdtContent>
    </w:sdt>
    <w:p w:rsidR="006B4D11" w:rsidRDefault="006B4D1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956 </w:t>
      </w:r>
      <w:bookmarkStart w:id="1" w:name="AmendsCurrentLaw"/>
      <w:bookmarkEnd w:id="1"/>
      <w:r>
        <w:rPr>
          <w:rFonts w:cs="Times New Roman"/>
          <w:szCs w:val="24"/>
        </w:rPr>
        <w:t>amends current law relating to repealing the coordinated strategic plan  for health and human services in this state, including related conforming amendments.</w:t>
      </w:r>
    </w:p>
    <w:p w:rsidR="006B4D11" w:rsidRPr="00F74462" w:rsidRDefault="006B4D11" w:rsidP="000F1DF9">
      <w:pPr>
        <w:spacing w:after="0" w:line="240" w:lineRule="auto"/>
        <w:jc w:val="both"/>
        <w:rPr>
          <w:rFonts w:eastAsia="Times New Roman" w:cs="Times New Roman"/>
          <w:szCs w:val="24"/>
        </w:rPr>
      </w:pPr>
    </w:p>
    <w:p w:rsidR="006B4D11" w:rsidRPr="005C2A78" w:rsidRDefault="006B4D1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8BB7A0C06D54057A01332B749533335"/>
          </w:placeholder>
        </w:sdtPr>
        <w:sdtContent>
          <w:r>
            <w:rPr>
              <w:rFonts w:eastAsia="Times New Roman" w:cs="Times New Roman"/>
              <w:b/>
              <w:szCs w:val="24"/>
              <w:u w:val="single"/>
            </w:rPr>
            <w:t>RULEMAKING AUTHORITY</w:t>
          </w:r>
        </w:sdtContent>
      </w:sdt>
    </w:p>
    <w:p w:rsidR="006B4D11" w:rsidRPr="006529C4" w:rsidRDefault="006B4D11" w:rsidP="00774EC7">
      <w:pPr>
        <w:spacing w:after="0" w:line="240" w:lineRule="auto"/>
        <w:jc w:val="both"/>
        <w:rPr>
          <w:rFonts w:cs="Times New Roman"/>
          <w:szCs w:val="24"/>
        </w:rPr>
      </w:pPr>
    </w:p>
    <w:p w:rsidR="006B4D11" w:rsidRPr="006529C4" w:rsidRDefault="006B4D1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B4D11" w:rsidRPr="006529C4" w:rsidRDefault="006B4D11" w:rsidP="00774EC7">
      <w:pPr>
        <w:spacing w:after="0" w:line="240" w:lineRule="auto"/>
        <w:jc w:val="both"/>
        <w:rPr>
          <w:rFonts w:cs="Times New Roman"/>
          <w:szCs w:val="24"/>
        </w:rPr>
      </w:pPr>
    </w:p>
    <w:p w:rsidR="006B4D11" w:rsidRPr="00E721CD" w:rsidRDefault="006B4D11" w:rsidP="00E721CD">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C2D7F214EFE4DB2BFD35A6F1188CFB9"/>
          </w:placeholder>
        </w:sdtPr>
        <w:sdtContent>
          <w:r>
            <w:rPr>
              <w:rFonts w:eastAsia="Times New Roman" w:cs="Times New Roman"/>
              <w:b/>
              <w:szCs w:val="24"/>
              <w:u w:val="single"/>
            </w:rPr>
            <w:t>SECTION BY SECTION ANALYSIS</w:t>
          </w:r>
        </w:sdtContent>
      </w:sdt>
    </w:p>
    <w:p w:rsidR="006B4D11" w:rsidRDefault="006B4D11" w:rsidP="00E721C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531.024(a), Government Code, as follows:</w:t>
      </w:r>
    </w:p>
    <w:p w:rsidR="006B4D11" w:rsidRDefault="006B4D11" w:rsidP="00E721CD">
      <w:pPr>
        <w:spacing w:after="0" w:line="240" w:lineRule="auto"/>
        <w:jc w:val="both"/>
        <w:rPr>
          <w:rFonts w:eastAsia="Times New Roman" w:cs="Times New Roman"/>
          <w:szCs w:val="24"/>
        </w:rPr>
      </w:pPr>
    </w:p>
    <w:p w:rsidR="006B4D11" w:rsidRDefault="006B4D11" w:rsidP="00E721CD">
      <w:pPr>
        <w:spacing w:after="0" w:line="240" w:lineRule="auto"/>
        <w:ind w:left="720"/>
        <w:jc w:val="both"/>
        <w:rPr>
          <w:rFonts w:eastAsia="Times New Roman" w:cs="Times New Roman"/>
          <w:szCs w:val="24"/>
        </w:rPr>
      </w:pPr>
      <w:r>
        <w:rPr>
          <w:rFonts w:eastAsia="Times New Roman" w:cs="Times New Roman"/>
          <w:szCs w:val="24"/>
        </w:rPr>
        <w:t>(a) Requires the executive commissioner of the Health and Human Services Commission (executive commissioner) to:</w:t>
      </w:r>
    </w:p>
    <w:p w:rsidR="006B4D11" w:rsidRDefault="006B4D11" w:rsidP="00E721CD">
      <w:pPr>
        <w:spacing w:after="0" w:line="240" w:lineRule="auto"/>
        <w:ind w:left="720"/>
        <w:jc w:val="both"/>
        <w:rPr>
          <w:rFonts w:eastAsia="Times New Roman" w:cs="Times New Roman"/>
          <w:szCs w:val="24"/>
        </w:rPr>
      </w:pPr>
    </w:p>
    <w:p w:rsidR="006B4D11" w:rsidRDefault="006B4D11" w:rsidP="00E721CD">
      <w:pPr>
        <w:spacing w:after="0" w:line="240" w:lineRule="auto"/>
        <w:ind w:left="1440"/>
        <w:jc w:val="both"/>
        <w:rPr>
          <w:rFonts w:eastAsia="Times New Roman" w:cs="Times New Roman"/>
          <w:szCs w:val="24"/>
        </w:rPr>
      </w:pPr>
      <w:r>
        <w:rPr>
          <w:rFonts w:eastAsia="Times New Roman" w:cs="Times New Roman"/>
          <w:szCs w:val="24"/>
        </w:rPr>
        <w:t xml:space="preserve">(1) deletes existing text requiring the executive commissioner to facilitate and enforce </w:t>
      </w:r>
      <w:r w:rsidRPr="00F74462">
        <w:rPr>
          <w:rFonts w:eastAsia="Times New Roman" w:cs="Times New Roman"/>
          <w:szCs w:val="24"/>
        </w:rPr>
        <w:t>coordinated planning and delivery of health and human services, including</w:t>
      </w:r>
      <w:r>
        <w:rPr>
          <w:rFonts w:eastAsia="Times New Roman" w:cs="Times New Roman"/>
          <w:szCs w:val="24"/>
        </w:rPr>
        <w:t xml:space="preserve"> </w:t>
      </w:r>
      <w:r w:rsidRPr="00F74462">
        <w:rPr>
          <w:rFonts w:eastAsia="Times New Roman" w:cs="Times New Roman"/>
          <w:szCs w:val="24"/>
        </w:rPr>
        <w:t>compliance with the coordinated strategic plan</w:t>
      </w:r>
      <w:r>
        <w:rPr>
          <w:rFonts w:eastAsia="Times New Roman" w:cs="Times New Roman"/>
          <w:szCs w:val="24"/>
        </w:rPr>
        <w:t xml:space="preserve">. Makes nonsubstantive changes; </w:t>
      </w:r>
    </w:p>
    <w:p w:rsidR="006B4D11" w:rsidRDefault="006B4D11" w:rsidP="00E721CD">
      <w:pPr>
        <w:spacing w:after="0" w:line="240" w:lineRule="auto"/>
        <w:ind w:left="1440"/>
        <w:jc w:val="both"/>
        <w:rPr>
          <w:rFonts w:eastAsia="Times New Roman" w:cs="Times New Roman"/>
          <w:szCs w:val="24"/>
        </w:rPr>
      </w:pPr>
    </w:p>
    <w:p w:rsidR="006B4D11" w:rsidRPr="005C2A78" w:rsidRDefault="006B4D11" w:rsidP="00E721CD">
      <w:pPr>
        <w:spacing w:after="0" w:line="240" w:lineRule="auto"/>
        <w:ind w:left="1440"/>
        <w:jc w:val="both"/>
        <w:rPr>
          <w:rFonts w:eastAsia="Times New Roman" w:cs="Times New Roman"/>
          <w:szCs w:val="24"/>
        </w:rPr>
      </w:pPr>
      <w:r>
        <w:rPr>
          <w:rFonts w:eastAsia="Times New Roman" w:cs="Times New Roman"/>
          <w:szCs w:val="24"/>
        </w:rPr>
        <w:t xml:space="preserve">(2)-(5) makes no changes to these subdivisions; </w:t>
      </w:r>
    </w:p>
    <w:p w:rsidR="006B4D11" w:rsidRDefault="006B4D11" w:rsidP="00E721CD">
      <w:pPr>
        <w:spacing w:after="0" w:line="240" w:lineRule="auto"/>
        <w:ind w:left="1440"/>
        <w:jc w:val="both"/>
        <w:rPr>
          <w:rFonts w:eastAsia="Times New Roman" w:cs="Times New Roman"/>
          <w:szCs w:val="24"/>
        </w:rPr>
      </w:pPr>
    </w:p>
    <w:p w:rsidR="006B4D11" w:rsidRDefault="006B4D11" w:rsidP="00E721CD">
      <w:pPr>
        <w:spacing w:after="0" w:line="240" w:lineRule="auto"/>
        <w:ind w:left="1440"/>
        <w:jc w:val="both"/>
        <w:rPr>
          <w:rFonts w:eastAsia="Times New Roman" w:cs="Times New Roman"/>
          <w:szCs w:val="24"/>
        </w:rPr>
      </w:pPr>
      <w:r>
        <w:rPr>
          <w:rFonts w:eastAsia="Times New Roman" w:cs="Times New Roman"/>
          <w:szCs w:val="24"/>
        </w:rPr>
        <w:t>(6) at the request of a governmental entity that coordinates the delivery of health and human services in regions, counties, and municipalities of this state, rather than a governmental entity identified under Section 531.022(e) (relating to requiring the executive commissioner to identify the governmental entities that coordinate the delivery of health and human services in regions, counties, and municipalities and request certain information from each entity), assist the entity in implementing a coordinated plan that is authorized to include co-location of services, integrated intake, and coordinated referral and case management and is tailored to the needs and priorities of that entity. Makes a nonsubstantive change; and</w:t>
      </w:r>
    </w:p>
    <w:p w:rsidR="006B4D11" w:rsidRDefault="006B4D11" w:rsidP="00E721CD">
      <w:pPr>
        <w:spacing w:after="0" w:line="240" w:lineRule="auto"/>
        <w:ind w:left="1440"/>
        <w:jc w:val="both"/>
        <w:rPr>
          <w:rFonts w:eastAsia="Times New Roman" w:cs="Times New Roman"/>
          <w:szCs w:val="24"/>
        </w:rPr>
      </w:pPr>
    </w:p>
    <w:p w:rsidR="006B4D11" w:rsidRDefault="006B4D11" w:rsidP="00E721CD">
      <w:pPr>
        <w:spacing w:after="0" w:line="240" w:lineRule="auto"/>
        <w:ind w:left="1440"/>
        <w:jc w:val="both"/>
        <w:rPr>
          <w:rFonts w:eastAsia="Times New Roman" w:cs="Times New Roman"/>
          <w:szCs w:val="24"/>
        </w:rPr>
      </w:pPr>
      <w:r>
        <w:rPr>
          <w:rFonts w:eastAsia="Times New Roman" w:cs="Times New Roman"/>
          <w:szCs w:val="24"/>
        </w:rPr>
        <w:t>(7) makes no changes to this subdivision.</w:t>
      </w:r>
    </w:p>
    <w:p w:rsidR="006B4D11" w:rsidRPr="005C2A78" w:rsidRDefault="006B4D11" w:rsidP="00E721CD">
      <w:pPr>
        <w:spacing w:after="0" w:line="240" w:lineRule="auto"/>
        <w:jc w:val="both"/>
        <w:rPr>
          <w:rFonts w:eastAsia="Times New Roman" w:cs="Times New Roman"/>
          <w:szCs w:val="24"/>
        </w:rPr>
      </w:pPr>
    </w:p>
    <w:p w:rsidR="006B4D11" w:rsidRDefault="006B4D11" w:rsidP="00E721C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531.028(b), Government Code, as follows:</w:t>
      </w:r>
    </w:p>
    <w:p w:rsidR="006B4D11" w:rsidRDefault="006B4D11" w:rsidP="00E721CD">
      <w:pPr>
        <w:spacing w:after="0" w:line="240" w:lineRule="auto"/>
        <w:jc w:val="both"/>
        <w:rPr>
          <w:rFonts w:eastAsia="Times New Roman" w:cs="Times New Roman"/>
          <w:szCs w:val="24"/>
        </w:rPr>
      </w:pPr>
    </w:p>
    <w:p w:rsidR="006B4D11" w:rsidRDefault="006B4D11" w:rsidP="00E721CD">
      <w:pPr>
        <w:spacing w:after="0" w:line="240" w:lineRule="auto"/>
        <w:ind w:left="720"/>
        <w:jc w:val="both"/>
        <w:rPr>
          <w:rFonts w:eastAsia="Times New Roman" w:cs="Times New Roman"/>
          <w:szCs w:val="24"/>
        </w:rPr>
      </w:pPr>
      <w:r>
        <w:rPr>
          <w:rFonts w:eastAsia="Times New Roman" w:cs="Times New Roman"/>
          <w:szCs w:val="24"/>
        </w:rPr>
        <w:t xml:space="preserve">(b) Requires the </w:t>
      </w:r>
      <w:r w:rsidRPr="00F74462">
        <w:rPr>
          <w:rFonts w:eastAsia="Times New Roman" w:cs="Times New Roman"/>
          <w:szCs w:val="24"/>
        </w:rPr>
        <w:t xml:space="preserve">executive commissioner </w:t>
      </w:r>
      <w:r>
        <w:rPr>
          <w:rFonts w:eastAsia="Times New Roman" w:cs="Times New Roman"/>
          <w:szCs w:val="24"/>
        </w:rPr>
        <w:t>to</w:t>
      </w:r>
      <w:r w:rsidRPr="00F74462">
        <w:rPr>
          <w:rFonts w:eastAsia="Times New Roman" w:cs="Times New Roman"/>
          <w:szCs w:val="24"/>
        </w:rPr>
        <w:t xml:space="preserve"> establish a federal money management system to coordinate and monitor the use of federal money that is received by health and human services agencies to ensure that the money is spent in the most efficient manner and </w:t>
      </w:r>
      <w:r>
        <w:rPr>
          <w:rFonts w:eastAsia="Times New Roman" w:cs="Times New Roman"/>
          <w:szCs w:val="24"/>
        </w:rPr>
        <w:t>to</w:t>
      </w:r>
      <w:r w:rsidRPr="00F74462">
        <w:rPr>
          <w:rFonts w:eastAsia="Times New Roman" w:cs="Times New Roman"/>
          <w:szCs w:val="24"/>
        </w:rPr>
        <w:t>:</w:t>
      </w:r>
    </w:p>
    <w:p w:rsidR="006B4D11" w:rsidRDefault="006B4D11" w:rsidP="00E721CD">
      <w:pPr>
        <w:spacing w:after="0" w:line="240" w:lineRule="auto"/>
        <w:ind w:left="720"/>
        <w:jc w:val="both"/>
        <w:rPr>
          <w:rFonts w:eastAsia="Times New Roman" w:cs="Times New Roman"/>
          <w:szCs w:val="24"/>
        </w:rPr>
      </w:pPr>
    </w:p>
    <w:p w:rsidR="006B4D11" w:rsidRDefault="006B4D11" w:rsidP="00E721CD">
      <w:pPr>
        <w:spacing w:after="0" w:line="240" w:lineRule="auto"/>
        <w:ind w:left="1440"/>
        <w:jc w:val="both"/>
        <w:rPr>
          <w:rFonts w:eastAsia="Times New Roman" w:cs="Times New Roman"/>
          <w:szCs w:val="24"/>
        </w:rPr>
      </w:pPr>
      <w:r>
        <w:rPr>
          <w:rFonts w:eastAsia="Times New Roman" w:cs="Times New Roman"/>
          <w:szCs w:val="24"/>
        </w:rPr>
        <w:t xml:space="preserve">(1) </w:t>
      </w:r>
      <w:r w:rsidRPr="00F74462">
        <w:rPr>
          <w:rFonts w:eastAsia="Times New Roman" w:cs="Times New Roman"/>
          <w:szCs w:val="24"/>
        </w:rPr>
        <w:t>establish priorities for use of federal money by all health and human services agencies,</w:t>
      </w:r>
      <w:r>
        <w:rPr>
          <w:rFonts w:eastAsia="Times New Roman" w:cs="Times New Roman"/>
          <w:szCs w:val="24"/>
        </w:rPr>
        <w:t xml:space="preserve"> rather than </w:t>
      </w:r>
      <w:r w:rsidRPr="00F74462">
        <w:rPr>
          <w:rFonts w:eastAsia="Times New Roman" w:cs="Times New Roman"/>
          <w:szCs w:val="24"/>
        </w:rPr>
        <w:t>establish priorities for use of federal money by all health and human services agencies, in coordination with the coordinated strategic plan established under Section 531.022</w:t>
      </w:r>
      <w:r>
        <w:rPr>
          <w:rFonts w:eastAsia="Times New Roman" w:cs="Times New Roman"/>
          <w:szCs w:val="24"/>
        </w:rPr>
        <w:t xml:space="preserve"> (Coordinated Strategic Plan for Health and Human Services)</w:t>
      </w:r>
      <w:r w:rsidRPr="00F74462">
        <w:rPr>
          <w:rFonts w:eastAsia="Times New Roman" w:cs="Times New Roman"/>
          <w:szCs w:val="24"/>
        </w:rPr>
        <w:t>;</w:t>
      </w:r>
    </w:p>
    <w:p w:rsidR="006B4D11" w:rsidRDefault="006B4D11" w:rsidP="00E721CD">
      <w:pPr>
        <w:spacing w:after="0" w:line="240" w:lineRule="auto"/>
        <w:ind w:left="1440"/>
        <w:jc w:val="both"/>
        <w:rPr>
          <w:rFonts w:eastAsia="Times New Roman" w:cs="Times New Roman"/>
          <w:szCs w:val="24"/>
        </w:rPr>
      </w:pPr>
    </w:p>
    <w:p w:rsidR="006B4D11" w:rsidRDefault="006B4D11" w:rsidP="00E721CD">
      <w:pPr>
        <w:spacing w:after="0" w:line="240" w:lineRule="auto"/>
        <w:ind w:left="1440"/>
        <w:jc w:val="both"/>
        <w:rPr>
          <w:rFonts w:eastAsia="Times New Roman" w:cs="Times New Roman"/>
          <w:szCs w:val="24"/>
        </w:rPr>
      </w:pPr>
      <w:r>
        <w:rPr>
          <w:rFonts w:eastAsia="Times New Roman" w:cs="Times New Roman"/>
          <w:szCs w:val="24"/>
        </w:rPr>
        <w:t>(2)-(6) makes no changes to these subdivisions; and</w:t>
      </w:r>
    </w:p>
    <w:p w:rsidR="006B4D11" w:rsidRDefault="006B4D11" w:rsidP="00E721CD">
      <w:pPr>
        <w:spacing w:after="0" w:line="240" w:lineRule="auto"/>
        <w:ind w:left="1440"/>
        <w:jc w:val="both"/>
        <w:rPr>
          <w:rFonts w:eastAsia="Times New Roman" w:cs="Times New Roman"/>
          <w:szCs w:val="24"/>
        </w:rPr>
      </w:pPr>
    </w:p>
    <w:p w:rsidR="006B4D11" w:rsidRPr="005C2A78" w:rsidRDefault="006B4D11" w:rsidP="00E721CD">
      <w:pPr>
        <w:spacing w:after="0" w:line="240" w:lineRule="auto"/>
        <w:ind w:left="1440"/>
        <w:jc w:val="both"/>
        <w:rPr>
          <w:rFonts w:eastAsia="Times New Roman" w:cs="Times New Roman"/>
          <w:szCs w:val="24"/>
        </w:rPr>
      </w:pPr>
      <w:r>
        <w:rPr>
          <w:rFonts w:eastAsia="Times New Roman" w:cs="Times New Roman"/>
          <w:szCs w:val="24"/>
        </w:rPr>
        <w:t xml:space="preserve">(7) </w:t>
      </w:r>
      <w:r w:rsidRPr="00F74462">
        <w:rPr>
          <w:rFonts w:eastAsia="Times New Roman" w:cs="Times New Roman"/>
          <w:szCs w:val="24"/>
        </w:rPr>
        <w:t>ensure that each governmental entity that coordinates the delivery of health and human services in regions, counties, and municipalities of this state</w:t>
      </w:r>
      <w:r>
        <w:rPr>
          <w:rFonts w:eastAsia="Times New Roman" w:cs="Times New Roman"/>
          <w:szCs w:val="24"/>
        </w:rPr>
        <w:t>, rather than each governmental entity i</w:t>
      </w:r>
      <w:r w:rsidRPr="00F74462">
        <w:rPr>
          <w:rFonts w:eastAsia="Times New Roman" w:cs="Times New Roman"/>
          <w:szCs w:val="24"/>
        </w:rPr>
        <w:t>dentified under Section 531.022(e)</w:t>
      </w:r>
      <w:r>
        <w:rPr>
          <w:rFonts w:eastAsia="Times New Roman" w:cs="Times New Roman"/>
          <w:szCs w:val="24"/>
        </w:rPr>
        <w:t>,</w:t>
      </w:r>
      <w:r w:rsidRPr="00F74462">
        <w:rPr>
          <w:rFonts w:eastAsia="Times New Roman" w:cs="Times New Roman"/>
          <w:szCs w:val="24"/>
        </w:rPr>
        <w:t xml:space="preserve"> has access to complete and timely information about all sources of federal money for health and human services programs and that technical assistance is available to governmental entities seeking grants of federal money to provide health and human services.</w:t>
      </w:r>
    </w:p>
    <w:p w:rsidR="006B4D11" w:rsidRPr="005C2A78" w:rsidRDefault="006B4D11" w:rsidP="00E721CD">
      <w:pPr>
        <w:spacing w:after="0" w:line="240" w:lineRule="auto"/>
        <w:jc w:val="both"/>
        <w:rPr>
          <w:rFonts w:eastAsia="Times New Roman" w:cs="Times New Roman"/>
          <w:szCs w:val="24"/>
        </w:rPr>
      </w:pPr>
    </w:p>
    <w:p w:rsidR="006B4D11" w:rsidRDefault="006B4D11" w:rsidP="00E721C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533.032(a), Health and Safety Code, as follows:</w:t>
      </w:r>
    </w:p>
    <w:p w:rsidR="006B4D11" w:rsidRDefault="006B4D11" w:rsidP="00E721CD">
      <w:pPr>
        <w:spacing w:after="0" w:line="240" w:lineRule="auto"/>
        <w:jc w:val="both"/>
        <w:rPr>
          <w:rFonts w:eastAsia="Times New Roman" w:cs="Times New Roman"/>
          <w:szCs w:val="24"/>
        </w:rPr>
      </w:pPr>
    </w:p>
    <w:p w:rsidR="006B4D11" w:rsidRDefault="006B4D11" w:rsidP="00E721CD">
      <w:pPr>
        <w:spacing w:after="0" w:line="240" w:lineRule="auto"/>
        <w:ind w:left="720"/>
        <w:jc w:val="both"/>
        <w:rPr>
          <w:rFonts w:eastAsia="Times New Roman" w:cs="Times New Roman"/>
          <w:szCs w:val="24"/>
        </w:rPr>
      </w:pPr>
      <w:r>
        <w:rPr>
          <w:rFonts w:eastAsia="Times New Roman" w:cs="Times New Roman"/>
          <w:szCs w:val="24"/>
        </w:rPr>
        <w:t xml:space="preserve">(a) Deletes existing text requiring the Department of State Health Services to </w:t>
      </w:r>
      <w:r w:rsidRPr="00F74462">
        <w:rPr>
          <w:rFonts w:eastAsia="Times New Roman" w:cs="Times New Roman"/>
          <w:szCs w:val="24"/>
        </w:rPr>
        <w:t xml:space="preserve">have a long-range plan relating to the provision of services under </w:t>
      </w:r>
      <w:r>
        <w:rPr>
          <w:rFonts w:eastAsia="Times New Roman" w:cs="Times New Roman"/>
          <w:szCs w:val="24"/>
        </w:rPr>
        <w:t>T</w:t>
      </w:r>
      <w:r w:rsidRPr="00F74462">
        <w:rPr>
          <w:rFonts w:eastAsia="Times New Roman" w:cs="Times New Roman"/>
          <w:szCs w:val="24"/>
        </w:rPr>
        <w:t>itle</w:t>
      </w:r>
      <w:r>
        <w:rPr>
          <w:rFonts w:eastAsia="Times New Roman" w:cs="Times New Roman"/>
          <w:szCs w:val="24"/>
        </w:rPr>
        <w:t xml:space="preserve"> 7 (Mental Health and Intellectual Disability)</w:t>
      </w:r>
      <w:r w:rsidRPr="00F74462">
        <w:rPr>
          <w:rFonts w:eastAsia="Times New Roman" w:cs="Times New Roman"/>
          <w:szCs w:val="24"/>
        </w:rPr>
        <w:t xml:space="preserve"> covering at least six years that includes the provisions required by Section 531.022, Government Code.  </w:t>
      </w:r>
    </w:p>
    <w:p w:rsidR="006B4D11" w:rsidRDefault="006B4D11" w:rsidP="00E721CD">
      <w:pPr>
        <w:spacing w:after="0" w:line="240" w:lineRule="auto"/>
        <w:ind w:left="720"/>
        <w:jc w:val="both"/>
        <w:rPr>
          <w:rFonts w:eastAsia="Times New Roman" w:cs="Times New Roman"/>
          <w:szCs w:val="24"/>
        </w:rPr>
      </w:pPr>
    </w:p>
    <w:p w:rsidR="006B4D11" w:rsidRDefault="006B4D11" w:rsidP="00E721CD">
      <w:pPr>
        <w:spacing w:after="0" w:line="240" w:lineRule="auto"/>
        <w:jc w:val="both"/>
        <w:rPr>
          <w:rFonts w:eastAsia="Times New Roman" w:cs="Times New Roman"/>
          <w:szCs w:val="24"/>
        </w:rPr>
      </w:pPr>
      <w:r>
        <w:rPr>
          <w:rFonts w:eastAsia="Times New Roman" w:cs="Times New Roman"/>
          <w:szCs w:val="24"/>
        </w:rPr>
        <w:t>SECTION 4. Amends Section 533A.032(a), Health and Safety Code, to make a conforming change.</w:t>
      </w:r>
    </w:p>
    <w:p w:rsidR="006B4D11" w:rsidRDefault="006B4D11" w:rsidP="00E721CD">
      <w:pPr>
        <w:spacing w:after="0" w:line="240" w:lineRule="auto"/>
        <w:jc w:val="both"/>
        <w:rPr>
          <w:rFonts w:eastAsia="Times New Roman" w:cs="Times New Roman"/>
          <w:szCs w:val="24"/>
        </w:rPr>
      </w:pPr>
    </w:p>
    <w:p w:rsidR="006B4D11" w:rsidRDefault="006B4D11" w:rsidP="00E721CD">
      <w:pPr>
        <w:spacing w:after="0" w:line="240" w:lineRule="auto"/>
        <w:jc w:val="both"/>
        <w:rPr>
          <w:rFonts w:eastAsia="Times New Roman" w:cs="Times New Roman"/>
          <w:szCs w:val="24"/>
        </w:rPr>
      </w:pPr>
      <w:r>
        <w:rPr>
          <w:rFonts w:eastAsia="Times New Roman" w:cs="Times New Roman"/>
          <w:szCs w:val="24"/>
        </w:rPr>
        <w:t>SECTION 5. Amends Section 40.051, Human Resources Code, as follows:</w:t>
      </w:r>
    </w:p>
    <w:p w:rsidR="006B4D11" w:rsidRDefault="006B4D11" w:rsidP="00E721CD">
      <w:pPr>
        <w:spacing w:after="0" w:line="240" w:lineRule="auto"/>
        <w:jc w:val="both"/>
        <w:rPr>
          <w:rFonts w:eastAsia="Times New Roman" w:cs="Times New Roman"/>
          <w:szCs w:val="24"/>
        </w:rPr>
      </w:pPr>
    </w:p>
    <w:p w:rsidR="006B4D11" w:rsidRDefault="006B4D11" w:rsidP="00E721CD">
      <w:pPr>
        <w:spacing w:after="0" w:line="240" w:lineRule="auto"/>
        <w:ind w:left="720"/>
        <w:jc w:val="both"/>
        <w:rPr>
          <w:rFonts w:eastAsia="Times New Roman" w:cs="Times New Roman"/>
          <w:szCs w:val="24"/>
        </w:rPr>
      </w:pPr>
      <w:r>
        <w:rPr>
          <w:rFonts w:eastAsia="Times New Roman" w:cs="Times New Roman"/>
          <w:szCs w:val="24"/>
        </w:rPr>
        <w:t xml:space="preserve">Sec. 40.051. STRATEGIC PLAN FOR DEPARTMENT. Deletes existing text requiring the Department of Family and Protective Services to develop a </w:t>
      </w:r>
      <w:r w:rsidRPr="00F74462">
        <w:rPr>
          <w:rFonts w:eastAsia="Times New Roman" w:cs="Times New Roman"/>
          <w:szCs w:val="24"/>
        </w:rPr>
        <w:t xml:space="preserve">departmental strategic plan based on the goals and priorities stated in the </w:t>
      </w:r>
      <w:r>
        <w:rPr>
          <w:rFonts w:eastAsia="Times New Roman" w:cs="Times New Roman"/>
          <w:szCs w:val="24"/>
        </w:rPr>
        <w:t>Health and Human Services Commission's</w:t>
      </w:r>
      <w:r w:rsidRPr="00F74462">
        <w:rPr>
          <w:rFonts w:eastAsia="Times New Roman" w:cs="Times New Roman"/>
          <w:szCs w:val="24"/>
        </w:rPr>
        <w:t xml:space="preserve"> coordinated strategic plan</w:t>
      </w:r>
      <w:r>
        <w:rPr>
          <w:rFonts w:eastAsia="Times New Roman" w:cs="Times New Roman"/>
          <w:szCs w:val="24"/>
        </w:rPr>
        <w:t xml:space="preserve"> </w:t>
      </w:r>
      <w:r w:rsidRPr="00F74462">
        <w:rPr>
          <w:rFonts w:eastAsia="Times New Roman" w:cs="Times New Roman"/>
          <w:szCs w:val="24"/>
        </w:rPr>
        <w:t>for health and human services.</w:t>
      </w:r>
    </w:p>
    <w:p w:rsidR="006B4D11" w:rsidRDefault="006B4D11" w:rsidP="00E721CD">
      <w:pPr>
        <w:spacing w:after="0" w:line="240" w:lineRule="auto"/>
        <w:ind w:left="720"/>
        <w:jc w:val="both"/>
        <w:rPr>
          <w:rFonts w:eastAsia="Times New Roman" w:cs="Times New Roman"/>
          <w:szCs w:val="24"/>
        </w:rPr>
      </w:pPr>
    </w:p>
    <w:p w:rsidR="006B4D11" w:rsidRDefault="006B4D11" w:rsidP="00E721CD">
      <w:pPr>
        <w:spacing w:after="0" w:line="240" w:lineRule="auto"/>
        <w:jc w:val="both"/>
        <w:rPr>
          <w:rFonts w:eastAsia="Times New Roman" w:cs="Times New Roman"/>
          <w:szCs w:val="24"/>
        </w:rPr>
      </w:pPr>
      <w:r>
        <w:rPr>
          <w:rFonts w:eastAsia="Times New Roman" w:cs="Times New Roman"/>
          <w:szCs w:val="24"/>
        </w:rPr>
        <w:t>SECTION 6. Repealer: Section 531.022 (</w:t>
      </w:r>
      <w:r w:rsidRPr="00F74462">
        <w:rPr>
          <w:rFonts w:eastAsia="Times New Roman" w:cs="Times New Roman"/>
          <w:szCs w:val="24"/>
        </w:rPr>
        <w:t xml:space="preserve">Coordinated Strategic Plan for Health and Human Services), Government Code.  </w:t>
      </w:r>
    </w:p>
    <w:p w:rsidR="006B4D11" w:rsidRDefault="006B4D11" w:rsidP="00E721CD">
      <w:pPr>
        <w:spacing w:after="0" w:line="240" w:lineRule="auto"/>
        <w:jc w:val="both"/>
        <w:rPr>
          <w:rFonts w:eastAsia="Times New Roman" w:cs="Times New Roman"/>
          <w:szCs w:val="24"/>
        </w:rPr>
      </w:pPr>
    </w:p>
    <w:p w:rsidR="006B4D11" w:rsidRPr="00C8671F" w:rsidRDefault="006B4D11" w:rsidP="00E721CD">
      <w:pPr>
        <w:spacing w:after="0" w:line="240" w:lineRule="auto"/>
        <w:jc w:val="both"/>
        <w:rPr>
          <w:rFonts w:eastAsia="Times New Roman" w:cs="Times New Roman"/>
          <w:szCs w:val="24"/>
        </w:rPr>
      </w:pPr>
      <w:r>
        <w:rPr>
          <w:rFonts w:eastAsia="Times New Roman" w:cs="Times New Roman"/>
          <w:szCs w:val="24"/>
        </w:rPr>
        <w:t>SECTION 7. Effective date: September 1, 2023.</w:t>
      </w:r>
    </w:p>
    <w:sectPr w:rsidR="006B4D1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0B75" w:rsidRDefault="00AC0B75" w:rsidP="000F1DF9">
      <w:pPr>
        <w:spacing w:after="0" w:line="240" w:lineRule="auto"/>
      </w:pPr>
      <w:r>
        <w:separator/>
      </w:r>
    </w:p>
  </w:endnote>
  <w:endnote w:type="continuationSeparator" w:id="0">
    <w:p w:rsidR="00AC0B75" w:rsidRDefault="00AC0B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C0B7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B4D1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B4D11">
                <w:rPr>
                  <w:sz w:val="20"/>
                  <w:szCs w:val="20"/>
                </w:rPr>
                <w:t>S.B. 956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B4D1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C0B7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0B75" w:rsidRDefault="00AC0B75" w:rsidP="000F1DF9">
      <w:pPr>
        <w:spacing w:after="0" w:line="240" w:lineRule="auto"/>
      </w:pPr>
      <w:r>
        <w:separator/>
      </w:r>
    </w:p>
  </w:footnote>
  <w:footnote w:type="continuationSeparator" w:id="0">
    <w:p w:rsidR="00AC0B75" w:rsidRDefault="00AC0B7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4D11"/>
    <w:rsid w:val="006D756B"/>
    <w:rsid w:val="00774EC7"/>
    <w:rsid w:val="00833061"/>
    <w:rsid w:val="008A6859"/>
    <w:rsid w:val="0093341F"/>
    <w:rsid w:val="009562E3"/>
    <w:rsid w:val="00986E9F"/>
    <w:rsid w:val="00AC0B7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99F2D"/>
  <w15:docId w15:val="{DF832892-F689-43BB-862E-517926FF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B4D1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2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5149B7B4BE1444DBC8794C4A26C245B"/>
        <w:category>
          <w:name w:val="General"/>
          <w:gallery w:val="placeholder"/>
        </w:category>
        <w:types>
          <w:type w:val="bbPlcHdr"/>
        </w:types>
        <w:behaviors>
          <w:behavior w:val="content"/>
        </w:behaviors>
        <w:guid w:val="{14F90CB6-8DBD-4D4D-9343-E7A20BE34292}"/>
      </w:docPartPr>
      <w:docPartBody>
        <w:p w:rsidR="00000000" w:rsidRDefault="00A46AD0"/>
      </w:docPartBody>
    </w:docPart>
    <w:docPart>
      <w:docPartPr>
        <w:name w:val="59692879A9704F429C698158D8D977EE"/>
        <w:category>
          <w:name w:val="General"/>
          <w:gallery w:val="placeholder"/>
        </w:category>
        <w:types>
          <w:type w:val="bbPlcHdr"/>
        </w:types>
        <w:behaviors>
          <w:behavior w:val="content"/>
        </w:behaviors>
        <w:guid w:val="{30CA100D-0F11-4235-85C8-D813AA576C5A}"/>
      </w:docPartPr>
      <w:docPartBody>
        <w:p w:rsidR="00000000" w:rsidRDefault="00A46AD0"/>
      </w:docPartBody>
    </w:docPart>
    <w:docPart>
      <w:docPartPr>
        <w:name w:val="E90DAEBB270E44018D3D82DA0E1D140D"/>
        <w:category>
          <w:name w:val="General"/>
          <w:gallery w:val="placeholder"/>
        </w:category>
        <w:types>
          <w:type w:val="bbPlcHdr"/>
        </w:types>
        <w:behaviors>
          <w:behavior w:val="content"/>
        </w:behaviors>
        <w:guid w:val="{A509ACF3-EB08-4C76-AAED-A612B5D84B06}"/>
      </w:docPartPr>
      <w:docPartBody>
        <w:p w:rsidR="00000000" w:rsidRDefault="00A46AD0"/>
      </w:docPartBody>
    </w:docPart>
    <w:docPart>
      <w:docPartPr>
        <w:name w:val="BE55F4FC078A467697FCF04B79D3DA92"/>
        <w:category>
          <w:name w:val="General"/>
          <w:gallery w:val="placeholder"/>
        </w:category>
        <w:types>
          <w:type w:val="bbPlcHdr"/>
        </w:types>
        <w:behaviors>
          <w:behavior w:val="content"/>
        </w:behaviors>
        <w:guid w:val="{F462295C-E70B-470C-BF4B-9AAC61E61E75}"/>
      </w:docPartPr>
      <w:docPartBody>
        <w:p w:rsidR="00000000" w:rsidRDefault="00A46AD0"/>
      </w:docPartBody>
    </w:docPart>
    <w:docPart>
      <w:docPartPr>
        <w:name w:val="1607EA3063B741D09CFF3F91D85E157D"/>
        <w:category>
          <w:name w:val="General"/>
          <w:gallery w:val="placeholder"/>
        </w:category>
        <w:types>
          <w:type w:val="bbPlcHdr"/>
        </w:types>
        <w:behaviors>
          <w:behavior w:val="content"/>
        </w:behaviors>
        <w:guid w:val="{3A255991-6A1A-4D99-8E6D-FD46C6A37D2D}"/>
      </w:docPartPr>
      <w:docPartBody>
        <w:p w:rsidR="00000000" w:rsidRDefault="00A46AD0"/>
      </w:docPartBody>
    </w:docPart>
    <w:docPart>
      <w:docPartPr>
        <w:name w:val="FAC275A0C9704E0E8901C82A7A20183D"/>
        <w:category>
          <w:name w:val="General"/>
          <w:gallery w:val="placeholder"/>
        </w:category>
        <w:types>
          <w:type w:val="bbPlcHdr"/>
        </w:types>
        <w:behaviors>
          <w:behavior w:val="content"/>
        </w:behaviors>
        <w:guid w:val="{539AEC07-6A60-45C8-B38E-E90FF66F71AE}"/>
      </w:docPartPr>
      <w:docPartBody>
        <w:p w:rsidR="00000000" w:rsidRDefault="00A46AD0"/>
      </w:docPartBody>
    </w:docPart>
    <w:docPart>
      <w:docPartPr>
        <w:name w:val="DCB08705946D44038BA7AAA8222535A5"/>
        <w:category>
          <w:name w:val="General"/>
          <w:gallery w:val="placeholder"/>
        </w:category>
        <w:types>
          <w:type w:val="bbPlcHdr"/>
        </w:types>
        <w:behaviors>
          <w:behavior w:val="content"/>
        </w:behaviors>
        <w:guid w:val="{DB5D9906-8984-431A-8018-D1D8EF515B0B}"/>
      </w:docPartPr>
      <w:docPartBody>
        <w:p w:rsidR="00000000" w:rsidRDefault="00A46AD0"/>
      </w:docPartBody>
    </w:docPart>
    <w:docPart>
      <w:docPartPr>
        <w:name w:val="45287642188A493691DC638F41C484C1"/>
        <w:category>
          <w:name w:val="General"/>
          <w:gallery w:val="placeholder"/>
        </w:category>
        <w:types>
          <w:type w:val="bbPlcHdr"/>
        </w:types>
        <w:behaviors>
          <w:behavior w:val="content"/>
        </w:behaviors>
        <w:guid w:val="{67CE7F68-45C3-4850-A532-9F9DD2D739EA}"/>
      </w:docPartPr>
      <w:docPartBody>
        <w:p w:rsidR="00000000" w:rsidRDefault="00A46AD0"/>
      </w:docPartBody>
    </w:docPart>
    <w:docPart>
      <w:docPartPr>
        <w:name w:val="CE3B13CA3E6E433FA49A2F358C1F7AA0"/>
        <w:category>
          <w:name w:val="General"/>
          <w:gallery w:val="placeholder"/>
        </w:category>
        <w:types>
          <w:type w:val="bbPlcHdr"/>
        </w:types>
        <w:behaviors>
          <w:behavior w:val="content"/>
        </w:behaviors>
        <w:guid w:val="{D189DBA4-FB24-44C4-9CFD-6260783D3D99}"/>
      </w:docPartPr>
      <w:docPartBody>
        <w:p w:rsidR="00000000" w:rsidRDefault="00A46AD0"/>
      </w:docPartBody>
    </w:docPart>
    <w:docPart>
      <w:docPartPr>
        <w:name w:val="28779B4476684D4CB819B0BCB9B98231"/>
        <w:category>
          <w:name w:val="General"/>
          <w:gallery w:val="placeholder"/>
        </w:category>
        <w:types>
          <w:type w:val="bbPlcHdr"/>
        </w:types>
        <w:behaviors>
          <w:behavior w:val="content"/>
        </w:behaviors>
        <w:guid w:val="{3CF709F1-4BFA-4BCF-BD6E-6D2D8766F097}"/>
      </w:docPartPr>
      <w:docPartBody>
        <w:p w:rsidR="00000000" w:rsidRDefault="00685279" w:rsidP="00685279">
          <w:pPr>
            <w:pStyle w:val="28779B4476684D4CB819B0BCB9B98231"/>
          </w:pPr>
          <w:r w:rsidRPr="00A30DD1">
            <w:rPr>
              <w:rStyle w:val="PlaceholderText"/>
            </w:rPr>
            <w:t>Click here to enter a date.</w:t>
          </w:r>
        </w:p>
      </w:docPartBody>
    </w:docPart>
    <w:docPart>
      <w:docPartPr>
        <w:name w:val="B13F6E343C644CCEBC7BA0F1ACE5DDEB"/>
        <w:category>
          <w:name w:val="General"/>
          <w:gallery w:val="placeholder"/>
        </w:category>
        <w:types>
          <w:type w:val="bbPlcHdr"/>
        </w:types>
        <w:behaviors>
          <w:behavior w:val="content"/>
        </w:behaviors>
        <w:guid w:val="{3264C4AF-8269-44BD-B94D-03E052D73B66}"/>
      </w:docPartPr>
      <w:docPartBody>
        <w:p w:rsidR="00000000" w:rsidRDefault="00A46AD0"/>
      </w:docPartBody>
    </w:docPart>
    <w:docPart>
      <w:docPartPr>
        <w:name w:val="03C8C32E00824D67882E82D7AE5401E0"/>
        <w:category>
          <w:name w:val="General"/>
          <w:gallery w:val="placeholder"/>
        </w:category>
        <w:types>
          <w:type w:val="bbPlcHdr"/>
        </w:types>
        <w:behaviors>
          <w:behavior w:val="content"/>
        </w:behaviors>
        <w:guid w:val="{AA6C2596-FC5B-4D4D-91DF-D58D83A8B313}"/>
      </w:docPartPr>
      <w:docPartBody>
        <w:p w:rsidR="00000000" w:rsidRDefault="00A46AD0"/>
      </w:docPartBody>
    </w:docPart>
    <w:docPart>
      <w:docPartPr>
        <w:name w:val="DB58BCE90FBE478EBF5ECBA189FFFB29"/>
        <w:category>
          <w:name w:val="General"/>
          <w:gallery w:val="placeholder"/>
        </w:category>
        <w:types>
          <w:type w:val="bbPlcHdr"/>
        </w:types>
        <w:behaviors>
          <w:behavior w:val="content"/>
        </w:behaviors>
        <w:guid w:val="{37ACED62-7587-4338-B0D9-0AEB0E7F02A9}"/>
      </w:docPartPr>
      <w:docPartBody>
        <w:p w:rsidR="00000000" w:rsidRDefault="00685279" w:rsidP="00685279">
          <w:pPr>
            <w:pStyle w:val="DB58BCE90FBE478EBF5ECBA189FFFB29"/>
          </w:pPr>
          <w:r>
            <w:rPr>
              <w:rFonts w:eastAsia="Times New Roman" w:cs="Times New Roman"/>
              <w:bCs/>
              <w:szCs w:val="24"/>
            </w:rPr>
            <w:t xml:space="preserve"> </w:t>
          </w:r>
        </w:p>
      </w:docPartBody>
    </w:docPart>
    <w:docPart>
      <w:docPartPr>
        <w:name w:val="98BB7A0C06D54057A01332B749533335"/>
        <w:category>
          <w:name w:val="General"/>
          <w:gallery w:val="placeholder"/>
        </w:category>
        <w:types>
          <w:type w:val="bbPlcHdr"/>
        </w:types>
        <w:behaviors>
          <w:behavior w:val="content"/>
        </w:behaviors>
        <w:guid w:val="{483637AA-B367-4486-B273-AD74AAADFD61}"/>
      </w:docPartPr>
      <w:docPartBody>
        <w:p w:rsidR="00000000" w:rsidRDefault="00A46AD0"/>
      </w:docPartBody>
    </w:docPart>
    <w:docPart>
      <w:docPartPr>
        <w:name w:val="CC2D7F214EFE4DB2BFD35A6F1188CFB9"/>
        <w:category>
          <w:name w:val="General"/>
          <w:gallery w:val="placeholder"/>
        </w:category>
        <w:types>
          <w:type w:val="bbPlcHdr"/>
        </w:types>
        <w:behaviors>
          <w:behavior w:val="content"/>
        </w:behaviors>
        <w:guid w:val="{2BF3F7FD-25E9-4628-A307-F0FFAB60C338}"/>
      </w:docPartPr>
      <w:docPartBody>
        <w:p w:rsidR="00000000" w:rsidRDefault="00A46A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5279"/>
    <w:rsid w:val="006959CC"/>
    <w:rsid w:val="00696675"/>
    <w:rsid w:val="006B0016"/>
    <w:rsid w:val="008C55F7"/>
    <w:rsid w:val="0090598B"/>
    <w:rsid w:val="00984D6C"/>
    <w:rsid w:val="00A46AD0"/>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279"/>
    <w:rPr>
      <w:color w:val="808080"/>
    </w:rPr>
  </w:style>
  <w:style w:type="paragraph" w:customStyle="1" w:styleId="28779B4476684D4CB819B0BCB9B98231">
    <w:name w:val="28779B4476684D4CB819B0BCB9B98231"/>
    <w:rsid w:val="00685279"/>
    <w:pPr>
      <w:spacing w:after="160" w:line="259" w:lineRule="auto"/>
    </w:pPr>
  </w:style>
  <w:style w:type="paragraph" w:customStyle="1" w:styleId="DB58BCE90FBE478EBF5ECBA189FFFB29">
    <w:name w:val="DB58BCE90FBE478EBF5ECBA189FFFB29"/>
    <w:rsid w:val="0068527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744</Words>
  <Characters>4244</Characters>
  <Application>Microsoft Office Word</Application>
  <DocSecurity>0</DocSecurity>
  <Lines>35</Lines>
  <Paragraphs>9</Paragraphs>
  <ScaleCrop>false</ScaleCrop>
  <Company>Texas Legislative Council</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2023-03-27T22:10:00Z</cp:lastPrinted>
  <dcterms:created xsi:type="dcterms:W3CDTF">2015-05-29T14:24:00Z</dcterms:created>
  <dcterms:modified xsi:type="dcterms:W3CDTF">2023-03-27T22:10:00Z</dcterms:modified>
</cp:coreProperties>
</file>

<file path=docProps/custom.xml><?xml version="1.0" encoding="utf-8"?>
<op:Properties xmlns:vt="http://schemas.openxmlformats.org/officeDocument/2006/docPropsVTypes" xmlns:op="http://schemas.openxmlformats.org/officeDocument/2006/custom-properties"/>
</file>