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5DBE" w:rsidRDefault="00E65DB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FEB64DA227E4B91AB2C632E2FB2C50B"/>
          </w:placeholder>
        </w:sdtPr>
        <w:sdtContent>
          <w:r w:rsidRPr="005C2A78">
            <w:rPr>
              <w:rFonts w:cs="Times New Roman"/>
              <w:b/>
              <w:szCs w:val="24"/>
              <w:u w:val="single"/>
            </w:rPr>
            <w:t>BILL ANALYSIS</w:t>
          </w:r>
        </w:sdtContent>
      </w:sdt>
    </w:p>
    <w:p w:rsidR="00E65DBE" w:rsidRPr="00585C31" w:rsidRDefault="00E65DBE" w:rsidP="000F1DF9">
      <w:pPr>
        <w:spacing w:after="0" w:line="240" w:lineRule="auto"/>
        <w:rPr>
          <w:rFonts w:cs="Times New Roman"/>
          <w:szCs w:val="24"/>
        </w:rPr>
      </w:pPr>
    </w:p>
    <w:p w:rsidR="00E65DBE" w:rsidRPr="00585C31" w:rsidRDefault="00E65DB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65DBE" w:rsidTr="000F1DF9">
        <w:tc>
          <w:tcPr>
            <w:tcW w:w="2718" w:type="dxa"/>
          </w:tcPr>
          <w:p w:rsidR="00E65DBE" w:rsidRPr="005C2A78" w:rsidRDefault="00E65DBE" w:rsidP="006D756B">
            <w:pPr>
              <w:rPr>
                <w:rFonts w:cs="Times New Roman"/>
                <w:szCs w:val="24"/>
              </w:rPr>
            </w:pPr>
            <w:sdt>
              <w:sdtPr>
                <w:rPr>
                  <w:rFonts w:cs="Times New Roman"/>
                  <w:szCs w:val="24"/>
                </w:rPr>
                <w:alias w:val="Agency Title"/>
                <w:tag w:val="AgencyTitleContentControl"/>
                <w:id w:val="1920747753"/>
                <w:lock w:val="sdtContentLocked"/>
                <w:placeholder>
                  <w:docPart w:val="0CF32F298DE54C198D4466899B9050AA"/>
                </w:placeholder>
              </w:sdtPr>
              <w:sdtEndPr>
                <w:rPr>
                  <w:rFonts w:cstheme="minorBidi"/>
                  <w:szCs w:val="22"/>
                </w:rPr>
              </w:sdtEndPr>
              <w:sdtContent>
                <w:r>
                  <w:rPr>
                    <w:rFonts w:cs="Times New Roman"/>
                    <w:szCs w:val="24"/>
                  </w:rPr>
                  <w:t>Senate Research Center</w:t>
                </w:r>
              </w:sdtContent>
            </w:sdt>
          </w:p>
        </w:tc>
        <w:tc>
          <w:tcPr>
            <w:tcW w:w="6858" w:type="dxa"/>
          </w:tcPr>
          <w:p w:rsidR="00E65DBE" w:rsidRPr="00FF6471" w:rsidRDefault="00E65DBE" w:rsidP="000F1DF9">
            <w:pPr>
              <w:jc w:val="right"/>
              <w:rPr>
                <w:rFonts w:cs="Times New Roman"/>
                <w:szCs w:val="24"/>
              </w:rPr>
            </w:pPr>
            <w:sdt>
              <w:sdtPr>
                <w:rPr>
                  <w:rFonts w:cs="Times New Roman"/>
                  <w:szCs w:val="24"/>
                </w:rPr>
                <w:alias w:val="Bill Number"/>
                <w:tag w:val="BillNumberOne"/>
                <w:id w:val="-410784069"/>
                <w:lock w:val="sdtContentLocked"/>
                <w:placeholder>
                  <w:docPart w:val="A5733CD469B74452BD227F706C151089"/>
                </w:placeholder>
              </w:sdtPr>
              <w:sdtContent>
                <w:r>
                  <w:rPr>
                    <w:rFonts w:cs="Times New Roman"/>
                    <w:szCs w:val="24"/>
                  </w:rPr>
                  <w:t>S.B. 1039</w:t>
                </w:r>
              </w:sdtContent>
            </w:sdt>
          </w:p>
        </w:tc>
      </w:tr>
      <w:tr w:rsidR="00E65DBE" w:rsidTr="000F1DF9">
        <w:sdt>
          <w:sdtPr>
            <w:rPr>
              <w:rFonts w:cs="Times New Roman"/>
              <w:szCs w:val="24"/>
            </w:rPr>
            <w:alias w:val="TLCNumber"/>
            <w:tag w:val="TLCNumber"/>
            <w:id w:val="-542600604"/>
            <w:lock w:val="sdtLocked"/>
            <w:placeholder>
              <w:docPart w:val="45540EFC4C7049D59E0E35061B8A3EA5"/>
            </w:placeholder>
            <w:showingPlcHdr/>
          </w:sdtPr>
          <w:sdtContent>
            <w:tc>
              <w:tcPr>
                <w:tcW w:w="2718" w:type="dxa"/>
              </w:tcPr>
              <w:p w:rsidR="00E65DBE" w:rsidRPr="000F1DF9" w:rsidRDefault="00E65DBE" w:rsidP="00C65088">
                <w:pPr>
                  <w:rPr>
                    <w:rFonts w:cs="Times New Roman"/>
                    <w:szCs w:val="24"/>
                  </w:rPr>
                </w:pPr>
              </w:p>
            </w:tc>
          </w:sdtContent>
        </w:sdt>
        <w:tc>
          <w:tcPr>
            <w:tcW w:w="6858" w:type="dxa"/>
          </w:tcPr>
          <w:p w:rsidR="00E65DBE" w:rsidRPr="005C2A78" w:rsidRDefault="00E65DBE" w:rsidP="00073EDD">
            <w:pPr>
              <w:jc w:val="right"/>
              <w:rPr>
                <w:rFonts w:cs="Times New Roman"/>
                <w:szCs w:val="24"/>
              </w:rPr>
            </w:pPr>
            <w:sdt>
              <w:sdtPr>
                <w:rPr>
                  <w:rFonts w:cs="Times New Roman"/>
                  <w:szCs w:val="24"/>
                </w:rPr>
                <w:alias w:val="Author Label"/>
                <w:tag w:val="By"/>
                <w:id w:val="72399597"/>
                <w:lock w:val="sdtLocked"/>
                <w:placeholder>
                  <w:docPart w:val="324FDC62D5224585B6CB59409628879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BB2D8C32A704D95A0DAF1FC9406F3DD"/>
                </w:placeholder>
              </w:sdtPr>
              <w:sdtContent>
                <w:r>
                  <w:rPr>
                    <w:rFonts w:cs="Times New Roman"/>
                    <w:szCs w:val="24"/>
                  </w:rPr>
                  <w:t>Bettencourt; Hughes</w:t>
                </w:r>
              </w:sdtContent>
            </w:sdt>
            <w:sdt>
              <w:sdtPr>
                <w:rPr>
                  <w:rFonts w:cs="Times New Roman"/>
                  <w:szCs w:val="24"/>
                </w:rPr>
                <w:alias w:val="Sponsor"/>
                <w:tag w:val="Sponsor"/>
                <w:id w:val="-2039656131"/>
                <w:lock w:val="sdtContentLocked"/>
                <w:placeholder>
                  <w:docPart w:val="DC5EB94F8083420487CD7961D4FE5D11"/>
                </w:placeholder>
                <w:showingPlcHdr/>
              </w:sdtPr>
              <w:sdtContent/>
            </w:sdt>
            <w:sdt>
              <w:sdtPr>
                <w:rPr>
                  <w:rFonts w:cs="Times New Roman"/>
                  <w:szCs w:val="24"/>
                </w:rPr>
                <w:alias w:val="DualSponsor"/>
                <w:tag w:val="DualSponsor"/>
                <w:id w:val="1029379812"/>
                <w:lock w:val="sdtContentLocked"/>
                <w:placeholder>
                  <w:docPart w:val="0E18EFB63CD3412F9FD775C826F2C405"/>
                </w:placeholder>
                <w:showingPlcHdr/>
              </w:sdtPr>
              <w:sdtContent/>
            </w:sdt>
          </w:p>
        </w:tc>
      </w:tr>
      <w:tr w:rsidR="00E65DBE" w:rsidTr="000F1DF9">
        <w:tc>
          <w:tcPr>
            <w:tcW w:w="2718" w:type="dxa"/>
          </w:tcPr>
          <w:p w:rsidR="00E65DBE" w:rsidRPr="00BC7495" w:rsidRDefault="00E65DBE" w:rsidP="000F1DF9">
            <w:pPr>
              <w:rPr>
                <w:rFonts w:cs="Times New Roman"/>
                <w:szCs w:val="24"/>
              </w:rPr>
            </w:pPr>
          </w:p>
        </w:tc>
        <w:sdt>
          <w:sdtPr>
            <w:rPr>
              <w:rFonts w:cs="Times New Roman"/>
              <w:szCs w:val="24"/>
            </w:rPr>
            <w:alias w:val="Committee"/>
            <w:tag w:val="Committee"/>
            <w:id w:val="1914272295"/>
            <w:lock w:val="sdtContentLocked"/>
            <w:placeholder>
              <w:docPart w:val="2AF68A02C51C439582A7C9E125C35CDE"/>
            </w:placeholder>
          </w:sdtPr>
          <w:sdtContent>
            <w:tc>
              <w:tcPr>
                <w:tcW w:w="6858" w:type="dxa"/>
              </w:tcPr>
              <w:p w:rsidR="00E65DBE" w:rsidRPr="00FF6471" w:rsidRDefault="00E65DBE" w:rsidP="000F1DF9">
                <w:pPr>
                  <w:jc w:val="right"/>
                  <w:rPr>
                    <w:rFonts w:cs="Times New Roman"/>
                    <w:szCs w:val="24"/>
                  </w:rPr>
                </w:pPr>
                <w:r>
                  <w:rPr>
                    <w:rFonts w:cs="Times New Roman"/>
                    <w:szCs w:val="24"/>
                  </w:rPr>
                  <w:t>State Affairs</w:t>
                </w:r>
              </w:p>
            </w:tc>
          </w:sdtContent>
        </w:sdt>
      </w:tr>
      <w:tr w:rsidR="00E65DBE" w:rsidTr="000F1DF9">
        <w:tc>
          <w:tcPr>
            <w:tcW w:w="2718" w:type="dxa"/>
          </w:tcPr>
          <w:p w:rsidR="00E65DBE" w:rsidRPr="00BC7495" w:rsidRDefault="00E65DBE" w:rsidP="000F1DF9">
            <w:pPr>
              <w:rPr>
                <w:rFonts w:cs="Times New Roman"/>
                <w:szCs w:val="24"/>
              </w:rPr>
            </w:pPr>
          </w:p>
        </w:tc>
        <w:sdt>
          <w:sdtPr>
            <w:rPr>
              <w:rFonts w:cs="Times New Roman"/>
              <w:szCs w:val="24"/>
            </w:rPr>
            <w:alias w:val="Date"/>
            <w:tag w:val="DateContentControl"/>
            <w:id w:val="1178081906"/>
            <w:lock w:val="sdtLocked"/>
            <w:placeholder>
              <w:docPart w:val="B2E7EE2B5E5E454E80921460A8AD9D40"/>
            </w:placeholder>
            <w:date w:fullDate="2023-03-24T00:00:00Z">
              <w:dateFormat w:val="M/d/yyyy"/>
              <w:lid w:val="en-US"/>
              <w:storeMappedDataAs w:val="dateTime"/>
              <w:calendar w:val="gregorian"/>
            </w:date>
          </w:sdtPr>
          <w:sdtContent>
            <w:tc>
              <w:tcPr>
                <w:tcW w:w="6858" w:type="dxa"/>
              </w:tcPr>
              <w:p w:rsidR="00E65DBE" w:rsidRPr="00FF6471" w:rsidRDefault="00E65DBE" w:rsidP="000F1DF9">
                <w:pPr>
                  <w:jc w:val="right"/>
                  <w:rPr>
                    <w:rFonts w:cs="Times New Roman"/>
                    <w:szCs w:val="24"/>
                  </w:rPr>
                </w:pPr>
                <w:r>
                  <w:rPr>
                    <w:rFonts w:cs="Times New Roman"/>
                    <w:szCs w:val="24"/>
                  </w:rPr>
                  <w:t>3/24/2023</w:t>
                </w:r>
              </w:p>
            </w:tc>
          </w:sdtContent>
        </w:sdt>
      </w:tr>
      <w:tr w:rsidR="00E65DBE" w:rsidTr="000F1DF9">
        <w:tc>
          <w:tcPr>
            <w:tcW w:w="2718" w:type="dxa"/>
          </w:tcPr>
          <w:p w:rsidR="00E65DBE" w:rsidRPr="00BC7495" w:rsidRDefault="00E65DBE" w:rsidP="000F1DF9">
            <w:pPr>
              <w:rPr>
                <w:rFonts w:cs="Times New Roman"/>
                <w:szCs w:val="24"/>
              </w:rPr>
            </w:pPr>
          </w:p>
        </w:tc>
        <w:sdt>
          <w:sdtPr>
            <w:rPr>
              <w:rFonts w:cs="Times New Roman"/>
              <w:szCs w:val="24"/>
            </w:rPr>
            <w:alias w:val="BA Version"/>
            <w:tag w:val="BAVersion"/>
            <w:id w:val="-1685590809"/>
            <w:lock w:val="sdtContentLocked"/>
            <w:placeholder>
              <w:docPart w:val="E990D18426354B19956B2E82231E81C6"/>
            </w:placeholder>
          </w:sdtPr>
          <w:sdtContent>
            <w:tc>
              <w:tcPr>
                <w:tcW w:w="6858" w:type="dxa"/>
              </w:tcPr>
              <w:p w:rsidR="00E65DBE" w:rsidRPr="00FF6471" w:rsidRDefault="00E65DBE" w:rsidP="000F1DF9">
                <w:pPr>
                  <w:jc w:val="right"/>
                  <w:rPr>
                    <w:rFonts w:cs="Times New Roman"/>
                    <w:szCs w:val="24"/>
                  </w:rPr>
                </w:pPr>
                <w:r>
                  <w:rPr>
                    <w:rFonts w:cs="Times New Roman"/>
                    <w:szCs w:val="24"/>
                  </w:rPr>
                  <w:t>As Filed</w:t>
                </w:r>
              </w:p>
            </w:tc>
          </w:sdtContent>
        </w:sdt>
      </w:tr>
    </w:tbl>
    <w:p w:rsidR="00E65DBE" w:rsidRPr="00FF6471" w:rsidRDefault="00E65DBE" w:rsidP="000F1DF9">
      <w:pPr>
        <w:spacing w:after="0" w:line="240" w:lineRule="auto"/>
        <w:rPr>
          <w:rFonts w:cs="Times New Roman"/>
          <w:szCs w:val="24"/>
        </w:rPr>
      </w:pPr>
    </w:p>
    <w:p w:rsidR="00E65DBE" w:rsidRPr="00FF6471" w:rsidRDefault="00E65DBE" w:rsidP="000F1DF9">
      <w:pPr>
        <w:spacing w:after="0" w:line="240" w:lineRule="auto"/>
        <w:rPr>
          <w:rFonts w:cs="Times New Roman"/>
          <w:szCs w:val="24"/>
        </w:rPr>
      </w:pPr>
    </w:p>
    <w:p w:rsidR="00E65DBE" w:rsidRPr="00FF6471" w:rsidRDefault="00E65DB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17EACBF9B5B4B65ABEC0960AE4C952B"/>
        </w:placeholder>
      </w:sdtPr>
      <w:sdtContent>
        <w:p w:rsidR="00E65DBE" w:rsidRDefault="00E65DB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A18F0E8EA1F42A2AA25A1268CA1B370"/>
        </w:placeholder>
      </w:sdtPr>
      <w:sdtContent>
        <w:p w:rsidR="00E65DBE" w:rsidRDefault="00E65DBE" w:rsidP="00634DE1">
          <w:pPr>
            <w:pStyle w:val="NormalWeb"/>
            <w:spacing w:before="0" w:beforeAutospacing="0" w:after="0" w:afterAutospacing="0"/>
            <w:jc w:val="both"/>
            <w:divId w:val="996110146"/>
            <w:rPr>
              <w:rFonts w:eastAsia="Times New Roman"/>
              <w:bCs/>
            </w:rPr>
          </w:pPr>
        </w:p>
        <w:p w:rsidR="00E65DBE" w:rsidRPr="00634DE1" w:rsidRDefault="00E65DBE" w:rsidP="00634DE1">
          <w:pPr>
            <w:pStyle w:val="NormalWeb"/>
            <w:spacing w:before="0" w:beforeAutospacing="0" w:after="0" w:afterAutospacing="0"/>
            <w:jc w:val="both"/>
            <w:divId w:val="996110146"/>
          </w:pPr>
          <w:r w:rsidRPr="00634DE1">
            <w:t>Election irregularities occur in every election cycle. S</w:t>
          </w:r>
          <w:r>
            <w:t>.</w:t>
          </w:r>
          <w:r w:rsidRPr="00634DE1">
            <w:t>B</w:t>
          </w:r>
          <w:r>
            <w:t>.</w:t>
          </w:r>
          <w:r w:rsidRPr="00634DE1">
            <w:t xml:space="preserve"> 1039 would establish a civil administrative review process to identify and remedy irregularities and improve access, security, processes, documentation, and accuracy with each election. Under current law, election irregularities are mostly addressed if there is an election contest, which happens rarely. The result is irregularities that are identified by election judges, candidates, proponents/opponents of a measure, and party chairs are not always attended to, and create a lack of confidence in the system.</w:t>
          </w:r>
        </w:p>
        <w:p w:rsidR="00E65DBE" w:rsidRPr="00634DE1" w:rsidRDefault="00E65DBE" w:rsidP="00634DE1">
          <w:pPr>
            <w:pStyle w:val="NormalWeb"/>
            <w:spacing w:before="0" w:beforeAutospacing="0" w:after="0" w:afterAutospacing="0"/>
            <w:jc w:val="both"/>
            <w:divId w:val="996110146"/>
          </w:pPr>
          <w:r w:rsidRPr="00634DE1">
            <w:t> </w:t>
          </w:r>
        </w:p>
        <w:p w:rsidR="00E65DBE" w:rsidRPr="00634DE1" w:rsidRDefault="00E65DBE" w:rsidP="00634DE1">
          <w:pPr>
            <w:pStyle w:val="NormalWeb"/>
            <w:spacing w:before="0" w:beforeAutospacing="0" w:after="0" w:afterAutospacing="0"/>
            <w:jc w:val="both"/>
            <w:divId w:val="996110146"/>
          </w:pPr>
          <w:r w:rsidRPr="00634DE1">
            <w:t>S</w:t>
          </w:r>
          <w:r>
            <w:t>.</w:t>
          </w:r>
          <w:r w:rsidRPr="00634DE1">
            <w:t>B</w:t>
          </w:r>
          <w:r>
            <w:t>.</w:t>
          </w:r>
          <w:r w:rsidRPr="00634DE1">
            <w:t xml:space="preserve"> 1039 would provide a vehicle, going forward, for election judges, candidates, and proponents/opponents of a measure to inquire with the county election officials about identified irregularities and get a rationale for the irregularity and hopefully a plan to improve the situation.  If the county is unable to provide a satisfactory reason, the inquirer could raise the issue with the Secretary of State</w:t>
          </w:r>
          <w:r>
            <w:t xml:space="preserve"> (SOS)</w:t>
          </w:r>
          <w:r w:rsidRPr="00634DE1">
            <w:t xml:space="preserve">. Once at </w:t>
          </w:r>
          <w:r>
            <w:t>SOS</w:t>
          </w:r>
          <w:r w:rsidRPr="00634DE1">
            <w:t>, the inquiry would be reviewed and, if necessary, an audit regarding the specific issue identified would be initiated. </w:t>
          </w:r>
        </w:p>
        <w:p w:rsidR="00E65DBE" w:rsidRPr="00634DE1" w:rsidRDefault="00E65DBE" w:rsidP="00634DE1">
          <w:pPr>
            <w:pStyle w:val="NormalWeb"/>
            <w:spacing w:before="0" w:beforeAutospacing="0" w:after="0" w:afterAutospacing="0"/>
            <w:jc w:val="both"/>
            <w:divId w:val="996110146"/>
          </w:pPr>
          <w:r w:rsidRPr="00634DE1">
            <w:t> </w:t>
          </w:r>
        </w:p>
        <w:p w:rsidR="00E65DBE" w:rsidRPr="00634DE1" w:rsidRDefault="00E65DBE" w:rsidP="00634DE1">
          <w:pPr>
            <w:pStyle w:val="NormalWeb"/>
            <w:spacing w:before="0" w:beforeAutospacing="0" w:after="0" w:afterAutospacing="0"/>
            <w:jc w:val="both"/>
            <w:divId w:val="996110146"/>
          </w:pPr>
          <w:r w:rsidRPr="00634DE1">
            <w:t xml:space="preserve">If a violation of the Election Code is identified, the </w:t>
          </w:r>
          <w:r>
            <w:t>SOS</w:t>
          </w:r>
          <w:r w:rsidRPr="00634DE1">
            <w:t xml:space="preserve"> will notify the county and work to get the issue resolved. Lastly, S</w:t>
          </w:r>
          <w:r>
            <w:t>.</w:t>
          </w:r>
          <w:r w:rsidRPr="00634DE1">
            <w:t>B</w:t>
          </w:r>
          <w:r>
            <w:t>.</w:t>
          </w:r>
          <w:r w:rsidRPr="00634DE1">
            <w:t xml:space="preserve"> 1039 will provide an avenue for the </w:t>
          </w:r>
          <w:r>
            <w:t>SOS's</w:t>
          </w:r>
          <w:r w:rsidRPr="00634DE1">
            <w:t xml:space="preserve"> office to appoint a conservator to oversee elections for two federal election cycles.</w:t>
          </w:r>
        </w:p>
        <w:p w:rsidR="00E65DBE" w:rsidRPr="00D70925" w:rsidRDefault="00E65DBE" w:rsidP="00634DE1">
          <w:pPr>
            <w:spacing w:after="0" w:line="240" w:lineRule="auto"/>
            <w:jc w:val="both"/>
            <w:rPr>
              <w:rFonts w:eastAsia="Times New Roman" w:cs="Times New Roman"/>
              <w:bCs/>
              <w:szCs w:val="24"/>
            </w:rPr>
          </w:pPr>
        </w:p>
      </w:sdtContent>
    </w:sdt>
    <w:p w:rsidR="00E65DBE" w:rsidRDefault="00E65DB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1039 </w:t>
      </w:r>
      <w:bookmarkStart w:id="1" w:name="AmendsCurrentLaw"/>
      <w:bookmarkEnd w:id="1"/>
      <w:r>
        <w:rPr>
          <w:rFonts w:cs="Times New Roman"/>
          <w:szCs w:val="24"/>
        </w:rPr>
        <w:t>amends current law relating to processes to address election irregularities and provides a civil penalty.</w:t>
      </w:r>
    </w:p>
    <w:p w:rsidR="00E65DBE" w:rsidRPr="0018727F" w:rsidRDefault="00E65DBE" w:rsidP="000F1DF9">
      <w:pPr>
        <w:spacing w:after="0" w:line="240" w:lineRule="auto"/>
        <w:jc w:val="both"/>
        <w:rPr>
          <w:rFonts w:eastAsia="Times New Roman" w:cs="Times New Roman"/>
          <w:szCs w:val="24"/>
        </w:rPr>
      </w:pPr>
    </w:p>
    <w:p w:rsidR="00E65DBE" w:rsidRPr="005C2A78" w:rsidRDefault="00E65DB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3C5BB377AA44E65B1D062598F483118"/>
          </w:placeholder>
        </w:sdtPr>
        <w:sdtContent>
          <w:r>
            <w:rPr>
              <w:rFonts w:eastAsia="Times New Roman" w:cs="Times New Roman"/>
              <w:b/>
              <w:szCs w:val="24"/>
              <w:u w:val="single"/>
            </w:rPr>
            <w:t>RULEMAKING AUTHORITY</w:t>
          </w:r>
        </w:sdtContent>
      </w:sdt>
    </w:p>
    <w:p w:rsidR="00E65DBE" w:rsidRPr="006529C4" w:rsidRDefault="00E65DBE" w:rsidP="00774EC7">
      <w:pPr>
        <w:spacing w:after="0" w:line="240" w:lineRule="auto"/>
        <w:jc w:val="both"/>
        <w:rPr>
          <w:rFonts w:cs="Times New Roman"/>
          <w:szCs w:val="24"/>
        </w:rPr>
      </w:pPr>
    </w:p>
    <w:p w:rsidR="00E65DBE" w:rsidRPr="006529C4" w:rsidRDefault="00E65DB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65DBE" w:rsidRPr="006529C4" w:rsidRDefault="00E65DBE" w:rsidP="00774EC7">
      <w:pPr>
        <w:spacing w:after="0" w:line="240" w:lineRule="auto"/>
        <w:jc w:val="both"/>
        <w:rPr>
          <w:rFonts w:cs="Times New Roman"/>
          <w:szCs w:val="24"/>
        </w:rPr>
      </w:pPr>
    </w:p>
    <w:p w:rsidR="00E65DBE" w:rsidRPr="005C2A78" w:rsidRDefault="00E65DB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8D1641CA513406EA66FF92377669797"/>
          </w:placeholder>
        </w:sdtPr>
        <w:sdtContent>
          <w:r>
            <w:rPr>
              <w:rFonts w:eastAsia="Times New Roman" w:cs="Times New Roman"/>
              <w:b/>
              <w:szCs w:val="24"/>
              <w:u w:val="single"/>
            </w:rPr>
            <w:t>SECTION BY SECTION ANALYSIS</w:t>
          </w:r>
        </w:sdtContent>
      </w:sdt>
    </w:p>
    <w:p w:rsidR="00E65DBE" w:rsidRPr="005C2A78" w:rsidRDefault="00E65DBE" w:rsidP="000F1DF9">
      <w:pPr>
        <w:spacing w:after="0" w:line="240" w:lineRule="auto"/>
        <w:jc w:val="both"/>
        <w:rPr>
          <w:rFonts w:eastAsia="Times New Roman" w:cs="Times New Roman"/>
          <w:szCs w:val="24"/>
        </w:rPr>
      </w:pPr>
    </w:p>
    <w:p w:rsidR="00E65DBE" w:rsidRDefault="00E65DBE" w:rsidP="004E4BD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Title 16, Election Code, by adding Chapter 280, as follows:</w:t>
      </w:r>
    </w:p>
    <w:p w:rsidR="00E65DBE" w:rsidRDefault="00E65DBE" w:rsidP="004E4BDC">
      <w:pPr>
        <w:spacing w:after="0" w:line="240" w:lineRule="auto"/>
        <w:jc w:val="both"/>
        <w:rPr>
          <w:rFonts w:eastAsia="Times New Roman" w:cs="Times New Roman"/>
          <w:szCs w:val="24"/>
        </w:rPr>
      </w:pPr>
    </w:p>
    <w:p w:rsidR="00E65DBE" w:rsidRDefault="00E65DBE" w:rsidP="004E4BDC">
      <w:pPr>
        <w:spacing w:after="0" w:line="240" w:lineRule="auto"/>
        <w:jc w:val="center"/>
        <w:rPr>
          <w:rFonts w:eastAsia="Times New Roman" w:cs="Times New Roman"/>
          <w:szCs w:val="24"/>
        </w:rPr>
      </w:pPr>
      <w:r>
        <w:rPr>
          <w:rFonts w:eastAsia="Times New Roman" w:cs="Times New Roman"/>
          <w:szCs w:val="24"/>
        </w:rPr>
        <w:t>CHAPTER 280. REQUEST TO ADDRESS ELECTION IRREGULARITY</w:t>
      </w:r>
    </w:p>
    <w:p w:rsidR="00E65DBE" w:rsidRDefault="00E65DBE" w:rsidP="004E4BDC">
      <w:pPr>
        <w:spacing w:after="0" w:line="240" w:lineRule="auto"/>
        <w:jc w:val="center"/>
        <w:rPr>
          <w:rFonts w:eastAsia="Times New Roman" w:cs="Times New Roman"/>
          <w:szCs w:val="24"/>
        </w:rPr>
      </w:pPr>
    </w:p>
    <w:p w:rsidR="00E65DBE" w:rsidRDefault="00E65DBE" w:rsidP="004E4BDC">
      <w:pPr>
        <w:spacing w:after="0" w:line="240" w:lineRule="auto"/>
        <w:ind w:left="720"/>
        <w:jc w:val="both"/>
        <w:rPr>
          <w:rFonts w:eastAsia="Times New Roman" w:cs="Times New Roman"/>
          <w:szCs w:val="24"/>
        </w:rPr>
      </w:pPr>
      <w:r>
        <w:rPr>
          <w:rFonts w:eastAsia="Times New Roman" w:cs="Times New Roman"/>
          <w:szCs w:val="24"/>
        </w:rPr>
        <w:t>Sec. 280.001.REQUEST FOR EXPLANATION. (a) Authorizes a person described by Subsection (f) to issue a written request to the county clerk or other authority conducting an election for an explanation and supporting documentation for:</w:t>
      </w:r>
    </w:p>
    <w:p w:rsidR="00E65DBE" w:rsidRDefault="00E65DBE" w:rsidP="004E4BDC">
      <w:pPr>
        <w:spacing w:after="0" w:line="240" w:lineRule="auto"/>
        <w:ind w:left="1440"/>
        <w:jc w:val="both"/>
        <w:rPr>
          <w:rFonts w:eastAsia="Times New Roman" w:cs="Times New Roman"/>
          <w:szCs w:val="24"/>
        </w:rPr>
      </w:pPr>
    </w:p>
    <w:p w:rsidR="00E65DBE" w:rsidRDefault="00E65DBE" w:rsidP="004E4BDC">
      <w:pPr>
        <w:spacing w:after="0" w:line="240" w:lineRule="auto"/>
        <w:ind w:left="2160"/>
        <w:jc w:val="both"/>
        <w:rPr>
          <w:rFonts w:eastAsia="Times New Roman" w:cs="Times New Roman"/>
          <w:szCs w:val="24"/>
        </w:rPr>
      </w:pPr>
      <w:r>
        <w:rPr>
          <w:rFonts w:eastAsia="Times New Roman" w:cs="Times New Roman"/>
          <w:szCs w:val="24"/>
        </w:rPr>
        <w:t xml:space="preserve">(1) an action taken by an election officer that appears to violate this code; </w:t>
      </w:r>
    </w:p>
    <w:p w:rsidR="00E65DBE" w:rsidRDefault="00E65DBE" w:rsidP="004E4BDC">
      <w:pPr>
        <w:spacing w:after="0" w:line="240" w:lineRule="auto"/>
        <w:ind w:left="2160"/>
        <w:jc w:val="both"/>
        <w:rPr>
          <w:rFonts w:eastAsia="Times New Roman" w:cs="Times New Roman"/>
          <w:szCs w:val="24"/>
        </w:rPr>
      </w:pPr>
    </w:p>
    <w:p w:rsidR="00E65DBE" w:rsidRDefault="00E65DBE" w:rsidP="004E4BDC">
      <w:pPr>
        <w:spacing w:after="0" w:line="240" w:lineRule="auto"/>
        <w:ind w:left="2160"/>
        <w:jc w:val="both"/>
        <w:rPr>
          <w:rFonts w:eastAsia="Times New Roman" w:cs="Times New Roman"/>
          <w:szCs w:val="24"/>
        </w:rPr>
      </w:pPr>
      <w:r>
        <w:rPr>
          <w:rFonts w:eastAsia="Times New Roman" w:cs="Times New Roman"/>
          <w:szCs w:val="24"/>
        </w:rPr>
        <w:t xml:space="preserve">(2) irregularities in results in a precinct or at a polling place or early voting polling place; </w:t>
      </w:r>
    </w:p>
    <w:p w:rsidR="00E65DBE" w:rsidRDefault="00E65DBE" w:rsidP="004E4BDC">
      <w:pPr>
        <w:spacing w:after="0" w:line="240" w:lineRule="auto"/>
        <w:ind w:left="2160"/>
        <w:jc w:val="both"/>
        <w:rPr>
          <w:rFonts w:eastAsia="Times New Roman" w:cs="Times New Roman"/>
          <w:szCs w:val="24"/>
        </w:rPr>
      </w:pPr>
    </w:p>
    <w:p w:rsidR="00E65DBE" w:rsidRDefault="00E65DBE" w:rsidP="004E4BDC">
      <w:pPr>
        <w:spacing w:after="0" w:line="240" w:lineRule="auto"/>
        <w:ind w:left="2160"/>
        <w:jc w:val="both"/>
        <w:rPr>
          <w:rFonts w:eastAsia="Times New Roman" w:cs="Times New Roman"/>
          <w:szCs w:val="24"/>
        </w:rPr>
      </w:pPr>
      <w:r>
        <w:rPr>
          <w:rFonts w:eastAsia="Times New Roman" w:cs="Times New Roman"/>
          <w:szCs w:val="24"/>
        </w:rPr>
        <w:t>(3) inadequacy or irregularity of documentation required to be maintained under this code; or</w:t>
      </w:r>
    </w:p>
    <w:p w:rsidR="00E65DBE" w:rsidRDefault="00E65DBE" w:rsidP="004E4BDC">
      <w:pPr>
        <w:spacing w:after="0" w:line="240" w:lineRule="auto"/>
        <w:ind w:left="2160"/>
        <w:jc w:val="both"/>
        <w:rPr>
          <w:rFonts w:eastAsia="Times New Roman" w:cs="Times New Roman"/>
          <w:szCs w:val="24"/>
        </w:rPr>
      </w:pPr>
    </w:p>
    <w:p w:rsidR="00E65DBE" w:rsidRDefault="00E65DBE" w:rsidP="004E4BDC">
      <w:pPr>
        <w:spacing w:after="0" w:line="240" w:lineRule="auto"/>
        <w:ind w:left="2160"/>
        <w:jc w:val="both"/>
        <w:rPr>
          <w:rFonts w:eastAsia="Times New Roman" w:cs="Times New Roman"/>
          <w:szCs w:val="24"/>
        </w:rPr>
      </w:pPr>
      <w:r>
        <w:rPr>
          <w:rFonts w:eastAsia="Times New Roman" w:cs="Times New Roman"/>
          <w:szCs w:val="24"/>
        </w:rPr>
        <w:t xml:space="preserve">(4) irregularity of reconciliation results identified in reconciliation reports regarding voters and votes cast. </w:t>
      </w:r>
    </w:p>
    <w:p w:rsidR="00E65DBE" w:rsidRDefault="00E65DBE" w:rsidP="004E4BDC">
      <w:pPr>
        <w:spacing w:after="0" w:line="240" w:lineRule="auto"/>
        <w:ind w:left="1440"/>
        <w:jc w:val="both"/>
        <w:rPr>
          <w:rFonts w:eastAsia="Times New Roman" w:cs="Times New Roman"/>
          <w:szCs w:val="24"/>
        </w:rPr>
      </w:pPr>
    </w:p>
    <w:p w:rsidR="00E65DBE" w:rsidRDefault="00E65DBE" w:rsidP="004E4BDC">
      <w:pPr>
        <w:spacing w:after="0" w:line="240" w:lineRule="auto"/>
        <w:ind w:left="1440"/>
        <w:jc w:val="both"/>
        <w:rPr>
          <w:rFonts w:eastAsia="Times New Roman" w:cs="Times New Roman"/>
          <w:szCs w:val="24"/>
        </w:rPr>
      </w:pPr>
      <w:r>
        <w:rPr>
          <w:rFonts w:eastAsia="Times New Roman" w:cs="Times New Roman"/>
          <w:szCs w:val="24"/>
        </w:rPr>
        <w:t>(b) Requires the county clerk or other authority to provide the requested explanation and any supporting documentation not later than the 20th day after the date a request is received under Subsection (a).</w:t>
      </w:r>
    </w:p>
    <w:p w:rsidR="00E65DBE" w:rsidRDefault="00E65DBE" w:rsidP="004E4BDC">
      <w:pPr>
        <w:spacing w:after="0" w:line="240" w:lineRule="auto"/>
        <w:ind w:left="1440"/>
        <w:jc w:val="both"/>
        <w:rPr>
          <w:rFonts w:eastAsia="Times New Roman" w:cs="Times New Roman"/>
          <w:szCs w:val="24"/>
        </w:rPr>
      </w:pPr>
    </w:p>
    <w:p w:rsidR="00E65DBE" w:rsidRDefault="00E65DBE" w:rsidP="004E4BDC">
      <w:pPr>
        <w:spacing w:after="0" w:line="240" w:lineRule="auto"/>
        <w:ind w:left="1440"/>
        <w:jc w:val="both"/>
        <w:rPr>
          <w:rFonts w:eastAsia="Times New Roman" w:cs="Times New Roman"/>
          <w:szCs w:val="24"/>
        </w:rPr>
      </w:pPr>
      <w:r>
        <w:rPr>
          <w:rFonts w:eastAsia="Times New Roman" w:cs="Times New Roman"/>
          <w:szCs w:val="24"/>
        </w:rPr>
        <w:t xml:space="preserve">(c) Authorizes a </w:t>
      </w:r>
      <w:r w:rsidRPr="0018727F">
        <w:rPr>
          <w:rFonts w:eastAsia="Times New Roman" w:cs="Times New Roman"/>
          <w:szCs w:val="24"/>
        </w:rPr>
        <w:t>requestor who is not satisfied with the explanation and supporting documentation provided under Subsection</w:t>
      </w:r>
      <w:r>
        <w:rPr>
          <w:rFonts w:eastAsia="Times New Roman" w:cs="Times New Roman"/>
          <w:szCs w:val="24"/>
        </w:rPr>
        <w:t xml:space="preserve"> (a)</w:t>
      </w:r>
      <w:r w:rsidRPr="0018727F">
        <w:rPr>
          <w:rFonts w:eastAsia="Times New Roman" w:cs="Times New Roman"/>
          <w:szCs w:val="24"/>
        </w:rPr>
        <w:t xml:space="preserve"> </w:t>
      </w:r>
      <w:r>
        <w:rPr>
          <w:rFonts w:eastAsia="Times New Roman" w:cs="Times New Roman"/>
          <w:szCs w:val="24"/>
        </w:rPr>
        <w:t>to</w:t>
      </w:r>
      <w:r w:rsidRPr="0018727F">
        <w:rPr>
          <w:rFonts w:eastAsia="Times New Roman" w:cs="Times New Roman"/>
          <w:szCs w:val="24"/>
        </w:rPr>
        <w:t xml:space="preserve"> issue a request for further explanation and supporting documentation to the county clerk or other authority.</w:t>
      </w:r>
    </w:p>
    <w:p w:rsidR="00E65DBE" w:rsidRDefault="00E65DBE" w:rsidP="004E4BDC">
      <w:pPr>
        <w:spacing w:after="0" w:line="240" w:lineRule="auto"/>
        <w:ind w:left="1440"/>
        <w:jc w:val="both"/>
        <w:rPr>
          <w:rFonts w:eastAsia="Times New Roman" w:cs="Times New Roman"/>
          <w:szCs w:val="24"/>
        </w:rPr>
      </w:pPr>
    </w:p>
    <w:p w:rsidR="00E65DBE" w:rsidRDefault="00E65DBE" w:rsidP="004E4BDC">
      <w:pPr>
        <w:spacing w:after="0" w:line="240" w:lineRule="auto"/>
        <w:ind w:left="1440"/>
        <w:jc w:val="both"/>
        <w:rPr>
          <w:rFonts w:eastAsia="Times New Roman" w:cs="Times New Roman"/>
          <w:szCs w:val="24"/>
        </w:rPr>
      </w:pPr>
      <w:r>
        <w:rPr>
          <w:rFonts w:eastAsia="Times New Roman" w:cs="Times New Roman"/>
          <w:szCs w:val="24"/>
        </w:rPr>
        <w:t xml:space="preserve">(d) Requires </w:t>
      </w:r>
      <w:r w:rsidRPr="0018727F">
        <w:rPr>
          <w:rFonts w:eastAsia="Times New Roman" w:cs="Times New Roman"/>
          <w:szCs w:val="24"/>
        </w:rPr>
        <w:t xml:space="preserve">the county clerk or other authority </w:t>
      </w:r>
      <w:r>
        <w:rPr>
          <w:rFonts w:eastAsia="Times New Roman" w:cs="Times New Roman"/>
          <w:szCs w:val="24"/>
        </w:rPr>
        <w:t xml:space="preserve">to </w:t>
      </w:r>
      <w:r w:rsidRPr="0018727F">
        <w:rPr>
          <w:rFonts w:eastAsia="Times New Roman" w:cs="Times New Roman"/>
          <w:szCs w:val="24"/>
        </w:rPr>
        <w:t>provide the requested explanation and any supporting documentation</w:t>
      </w:r>
      <w:r>
        <w:rPr>
          <w:rFonts w:eastAsia="Times New Roman" w:cs="Times New Roman"/>
          <w:szCs w:val="24"/>
        </w:rPr>
        <w:t xml:space="preserve"> not </w:t>
      </w:r>
      <w:r w:rsidRPr="0018727F">
        <w:rPr>
          <w:rFonts w:eastAsia="Times New Roman" w:cs="Times New Roman"/>
          <w:szCs w:val="24"/>
        </w:rPr>
        <w:t>later than the 10th day after the date a request is received under Subsection (c)</w:t>
      </w:r>
      <w:r>
        <w:rPr>
          <w:rFonts w:eastAsia="Times New Roman" w:cs="Times New Roman"/>
          <w:szCs w:val="24"/>
        </w:rPr>
        <w:t>.</w:t>
      </w:r>
    </w:p>
    <w:p w:rsidR="00E65DBE" w:rsidRDefault="00E65DBE" w:rsidP="004E4BDC">
      <w:pPr>
        <w:spacing w:after="0" w:line="240" w:lineRule="auto"/>
        <w:ind w:left="1440"/>
        <w:jc w:val="both"/>
        <w:rPr>
          <w:rFonts w:eastAsia="Times New Roman" w:cs="Times New Roman"/>
          <w:szCs w:val="24"/>
        </w:rPr>
      </w:pPr>
    </w:p>
    <w:p w:rsidR="00E65DBE" w:rsidRDefault="00E65DBE" w:rsidP="004E4BDC">
      <w:pPr>
        <w:spacing w:after="0" w:line="240" w:lineRule="auto"/>
        <w:ind w:left="1440"/>
        <w:jc w:val="both"/>
        <w:rPr>
          <w:rFonts w:eastAsia="Times New Roman" w:cs="Times New Roman"/>
          <w:szCs w:val="24"/>
        </w:rPr>
      </w:pPr>
      <w:r>
        <w:rPr>
          <w:rFonts w:eastAsia="Times New Roman" w:cs="Times New Roman"/>
          <w:szCs w:val="24"/>
        </w:rPr>
        <w:t xml:space="preserve">(e) Authorizes a </w:t>
      </w:r>
      <w:r w:rsidRPr="0018727F">
        <w:rPr>
          <w:rFonts w:eastAsia="Times New Roman" w:cs="Times New Roman"/>
          <w:szCs w:val="24"/>
        </w:rPr>
        <w:t>requestor who is not satisfied with the explanation and supporting documentation provided under Subsection (d)</w:t>
      </w:r>
      <w:r>
        <w:rPr>
          <w:rFonts w:eastAsia="Times New Roman" w:cs="Times New Roman"/>
          <w:szCs w:val="24"/>
        </w:rPr>
        <w:t xml:space="preserve"> to </w:t>
      </w:r>
      <w:r w:rsidRPr="0018727F">
        <w:rPr>
          <w:rFonts w:eastAsia="Times New Roman" w:cs="Times New Roman"/>
          <w:szCs w:val="24"/>
        </w:rPr>
        <w:t>issue a request to the secretary of state</w:t>
      </w:r>
      <w:r>
        <w:rPr>
          <w:rFonts w:eastAsia="Times New Roman" w:cs="Times New Roman"/>
          <w:szCs w:val="24"/>
        </w:rPr>
        <w:t xml:space="preserve"> (SOS) </w:t>
      </w:r>
      <w:r w:rsidRPr="0018727F">
        <w:rPr>
          <w:rFonts w:eastAsia="Times New Roman" w:cs="Times New Roman"/>
          <w:szCs w:val="24"/>
        </w:rPr>
        <w:t>for an audit of the issue described by Subsection (a), as provided by Section 280.002.</w:t>
      </w:r>
    </w:p>
    <w:p w:rsidR="00E65DBE" w:rsidRDefault="00E65DBE" w:rsidP="004E4BDC">
      <w:pPr>
        <w:spacing w:after="0" w:line="240" w:lineRule="auto"/>
        <w:ind w:left="1440"/>
        <w:jc w:val="both"/>
        <w:rPr>
          <w:rFonts w:eastAsia="Times New Roman" w:cs="Times New Roman"/>
          <w:szCs w:val="24"/>
        </w:rPr>
      </w:pPr>
    </w:p>
    <w:p w:rsidR="00E65DBE" w:rsidRDefault="00E65DBE" w:rsidP="004E4BDC">
      <w:pPr>
        <w:spacing w:after="0" w:line="240" w:lineRule="auto"/>
        <w:ind w:left="1440"/>
        <w:jc w:val="both"/>
        <w:rPr>
          <w:rFonts w:eastAsia="Times New Roman" w:cs="Times New Roman"/>
          <w:szCs w:val="24"/>
        </w:rPr>
      </w:pPr>
      <w:r>
        <w:rPr>
          <w:rFonts w:eastAsia="Times New Roman" w:cs="Times New Roman"/>
          <w:szCs w:val="24"/>
        </w:rPr>
        <w:t xml:space="preserve">(f) Authorizes a person to </w:t>
      </w:r>
      <w:r w:rsidRPr="0018727F">
        <w:rPr>
          <w:rFonts w:eastAsia="Times New Roman" w:cs="Times New Roman"/>
          <w:szCs w:val="24"/>
        </w:rPr>
        <w:t>make a request under this section if the person participated in the relevant election as</w:t>
      </w:r>
      <w:r>
        <w:rPr>
          <w:rFonts w:eastAsia="Times New Roman" w:cs="Times New Roman"/>
          <w:szCs w:val="24"/>
        </w:rPr>
        <w:t xml:space="preserve">: </w:t>
      </w:r>
    </w:p>
    <w:p w:rsidR="00E65DBE" w:rsidRDefault="00E65DBE" w:rsidP="004E4BDC">
      <w:pPr>
        <w:spacing w:after="0" w:line="240" w:lineRule="auto"/>
        <w:ind w:left="1440"/>
        <w:jc w:val="both"/>
        <w:rPr>
          <w:rFonts w:eastAsia="Times New Roman" w:cs="Times New Roman"/>
          <w:szCs w:val="24"/>
        </w:rPr>
      </w:pPr>
    </w:p>
    <w:p w:rsidR="00E65DBE" w:rsidRPr="0018727F" w:rsidRDefault="00E65DBE" w:rsidP="004E4BDC">
      <w:pPr>
        <w:spacing w:after="0" w:line="240" w:lineRule="auto"/>
        <w:ind w:left="2160"/>
        <w:jc w:val="both"/>
        <w:rPr>
          <w:rFonts w:eastAsia="Times New Roman" w:cs="Times New Roman"/>
          <w:szCs w:val="24"/>
        </w:rPr>
      </w:pPr>
      <w:r w:rsidRPr="0018727F">
        <w:rPr>
          <w:rFonts w:eastAsia="Times New Roman" w:cs="Times New Roman"/>
          <w:szCs w:val="24"/>
        </w:rPr>
        <w:t>(1)  a candidate;</w:t>
      </w:r>
    </w:p>
    <w:p w:rsidR="00E65DBE" w:rsidRDefault="00E65DBE" w:rsidP="004E4BDC">
      <w:pPr>
        <w:spacing w:after="0" w:line="240" w:lineRule="auto"/>
        <w:ind w:left="2160"/>
        <w:jc w:val="both"/>
        <w:rPr>
          <w:rFonts w:eastAsia="Times New Roman" w:cs="Times New Roman"/>
          <w:szCs w:val="24"/>
        </w:rPr>
      </w:pPr>
    </w:p>
    <w:p w:rsidR="00E65DBE" w:rsidRPr="0018727F" w:rsidRDefault="00E65DBE" w:rsidP="004E4BDC">
      <w:pPr>
        <w:spacing w:after="0" w:line="240" w:lineRule="auto"/>
        <w:ind w:left="2160"/>
        <w:jc w:val="both"/>
        <w:rPr>
          <w:rFonts w:eastAsia="Times New Roman" w:cs="Times New Roman"/>
          <w:szCs w:val="24"/>
        </w:rPr>
      </w:pPr>
      <w:r w:rsidRPr="0018727F">
        <w:rPr>
          <w:rFonts w:eastAsia="Times New Roman" w:cs="Times New Roman"/>
          <w:szCs w:val="24"/>
        </w:rPr>
        <w:t>(2)  a county chair or state chair of a political party;</w:t>
      </w:r>
    </w:p>
    <w:p w:rsidR="00E65DBE" w:rsidRDefault="00E65DBE" w:rsidP="004E4BDC">
      <w:pPr>
        <w:spacing w:after="0" w:line="240" w:lineRule="auto"/>
        <w:ind w:left="2160"/>
        <w:jc w:val="both"/>
        <w:rPr>
          <w:rFonts w:eastAsia="Times New Roman" w:cs="Times New Roman"/>
          <w:szCs w:val="24"/>
        </w:rPr>
      </w:pPr>
    </w:p>
    <w:p w:rsidR="00E65DBE" w:rsidRPr="0018727F" w:rsidRDefault="00E65DBE" w:rsidP="004E4BDC">
      <w:pPr>
        <w:spacing w:after="0" w:line="240" w:lineRule="auto"/>
        <w:ind w:left="2160"/>
        <w:jc w:val="both"/>
        <w:rPr>
          <w:rFonts w:eastAsia="Times New Roman" w:cs="Times New Roman"/>
          <w:szCs w:val="24"/>
        </w:rPr>
      </w:pPr>
      <w:r w:rsidRPr="0018727F">
        <w:rPr>
          <w:rFonts w:eastAsia="Times New Roman" w:cs="Times New Roman"/>
          <w:szCs w:val="24"/>
        </w:rPr>
        <w:t>(3)  a presiding judge;</w:t>
      </w:r>
    </w:p>
    <w:p w:rsidR="00E65DBE" w:rsidRDefault="00E65DBE" w:rsidP="004E4BDC">
      <w:pPr>
        <w:spacing w:after="0" w:line="240" w:lineRule="auto"/>
        <w:ind w:left="2160"/>
        <w:jc w:val="both"/>
        <w:rPr>
          <w:rFonts w:eastAsia="Times New Roman" w:cs="Times New Roman"/>
          <w:szCs w:val="24"/>
        </w:rPr>
      </w:pPr>
    </w:p>
    <w:p w:rsidR="00E65DBE" w:rsidRPr="0018727F" w:rsidRDefault="00E65DBE" w:rsidP="004E4BDC">
      <w:pPr>
        <w:spacing w:after="0" w:line="240" w:lineRule="auto"/>
        <w:ind w:left="2160"/>
        <w:jc w:val="both"/>
        <w:rPr>
          <w:rFonts w:eastAsia="Times New Roman" w:cs="Times New Roman"/>
          <w:szCs w:val="24"/>
        </w:rPr>
      </w:pPr>
      <w:r w:rsidRPr="0018727F">
        <w:rPr>
          <w:rFonts w:eastAsia="Times New Roman" w:cs="Times New Roman"/>
          <w:szCs w:val="24"/>
        </w:rPr>
        <w:t>(4)  an alternate presiding judge; or</w:t>
      </w:r>
    </w:p>
    <w:p w:rsidR="00E65DBE" w:rsidRDefault="00E65DBE" w:rsidP="004E4BDC">
      <w:pPr>
        <w:spacing w:after="0" w:line="240" w:lineRule="auto"/>
        <w:ind w:left="2160"/>
        <w:jc w:val="both"/>
        <w:rPr>
          <w:rFonts w:eastAsia="Times New Roman" w:cs="Times New Roman"/>
          <w:szCs w:val="24"/>
        </w:rPr>
      </w:pPr>
    </w:p>
    <w:p w:rsidR="00E65DBE" w:rsidRDefault="00E65DBE" w:rsidP="004E4BDC">
      <w:pPr>
        <w:spacing w:after="0" w:line="240" w:lineRule="auto"/>
        <w:ind w:left="2160"/>
        <w:jc w:val="both"/>
        <w:rPr>
          <w:rFonts w:eastAsia="Times New Roman" w:cs="Times New Roman"/>
          <w:szCs w:val="24"/>
        </w:rPr>
      </w:pPr>
      <w:r w:rsidRPr="0018727F">
        <w:rPr>
          <w:rFonts w:eastAsia="Times New Roman" w:cs="Times New Roman"/>
          <w:szCs w:val="24"/>
        </w:rPr>
        <w:t>(5)  the head of a specific-purpose political committee that supports or opposes a ballot measure.</w:t>
      </w:r>
    </w:p>
    <w:p w:rsidR="00E65DBE" w:rsidRDefault="00E65DBE" w:rsidP="004E4BDC">
      <w:pPr>
        <w:spacing w:after="0" w:line="240" w:lineRule="auto"/>
        <w:ind w:left="2160"/>
        <w:jc w:val="both"/>
        <w:rPr>
          <w:rFonts w:eastAsia="Times New Roman" w:cs="Times New Roman"/>
          <w:szCs w:val="24"/>
        </w:rPr>
      </w:pPr>
    </w:p>
    <w:p w:rsidR="00E65DBE" w:rsidRDefault="00E65DBE" w:rsidP="004E4BDC">
      <w:pPr>
        <w:spacing w:after="0" w:line="240" w:lineRule="auto"/>
        <w:ind w:left="720"/>
        <w:jc w:val="both"/>
        <w:rPr>
          <w:rFonts w:eastAsia="Times New Roman" w:cs="Times New Roman"/>
          <w:szCs w:val="24"/>
        </w:rPr>
      </w:pPr>
      <w:r>
        <w:rPr>
          <w:rFonts w:eastAsia="Times New Roman" w:cs="Times New Roman"/>
          <w:szCs w:val="24"/>
        </w:rPr>
        <w:t xml:space="preserve">Sec. 280.002. AUDIT BY SECRETARY OF STATE. (a) Authorizes a person to whom Section 280.001(e) applies to submit a request </w:t>
      </w:r>
      <w:r w:rsidRPr="0018727F">
        <w:rPr>
          <w:rFonts w:eastAsia="Times New Roman" w:cs="Times New Roman"/>
          <w:szCs w:val="24"/>
        </w:rPr>
        <w:t xml:space="preserve">for an audit to </w:t>
      </w:r>
      <w:r>
        <w:rPr>
          <w:rFonts w:eastAsia="Times New Roman" w:cs="Times New Roman"/>
          <w:szCs w:val="24"/>
        </w:rPr>
        <w:t>SOS</w:t>
      </w:r>
      <w:r w:rsidRPr="0018727F">
        <w:rPr>
          <w:rFonts w:eastAsia="Times New Roman" w:cs="Times New Roman"/>
          <w:szCs w:val="24"/>
        </w:rPr>
        <w:t xml:space="preserve"> for investigation.  </w:t>
      </w:r>
      <w:r>
        <w:rPr>
          <w:rFonts w:eastAsia="Times New Roman" w:cs="Times New Roman"/>
          <w:szCs w:val="24"/>
        </w:rPr>
        <w:t>Requires that a</w:t>
      </w:r>
      <w:r w:rsidRPr="0018727F">
        <w:rPr>
          <w:rFonts w:eastAsia="Times New Roman" w:cs="Times New Roman"/>
          <w:szCs w:val="24"/>
        </w:rPr>
        <w:t xml:space="preserve"> request for an audit include copies of:</w:t>
      </w:r>
    </w:p>
    <w:p w:rsidR="00E65DBE" w:rsidRDefault="00E65DBE" w:rsidP="004E4BDC">
      <w:pPr>
        <w:spacing w:after="0" w:line="240" w:lineRule="auto"/>
        <w:ind w:left="720"/>
        <w:jc w:val="both"/>
        <w:rPr>
          <w:rFonts w:eastAsia="Times New Roman" w:cs="Times New Roman"/>
          <w:szCs w:val="24"/>
        </w:rPr>
      </w:pPr>
    </w:p>
    <w:p w:rsidR="00E65DBE" w:rsidRPr="0018727F" w:rsidRDefault="00E65DBE" w:rsidP="004E4BDC">
      <w:pPr>
        <w:spacing w:after="0" w:line="240" w:lineRule="auto"/>
        <w:ind w:left="2160"/>
        <w:jc w:val="both"/>
        <w:rPr>
          <w:rFonts w:eastAsia="Times New Roman" w:cs="Times New Roman"/>
          <w:szCs w:val="24"/>
        </w:rPr>
      </w:pPr>
      <w:r w:rsidRPr="0018727F">
        <w:rPr>
          <w:rFonts w:eastAsia="Times New Roman" w:cs="Times New Roman"/>
          <w:szCs w:val="24"/>
        </w:rPr>
        <w:t>(1)  the requests made by the person to the county clerk or other authority conducting the election under Sections 280.001(a) and (c); and</w:t>
      </w:r>
    </w:p>
    <w:p w:rsidR="00E65DBE" w:rsidRDefault="00E65DBE" w:rsidP="004E4BDC">
      <w:pPr>
        <w:spacing w:after="0" w:line="240" w:lineRule="auto"/>
        <w:ind w:left="2160"/>
        <w:jc w:val="both"/>
        <w:rPr>
          <w:rFonts w:eastAsia="Times New Roman" w:cs="Times New Roman"/>
          <w:szCs w:val="24"/>
        </w:rPr>
      </w:pPr>
    </w:p>
    <w:p w:rsidR="00E65DBE" w:rsidRDefault="00E65DBE" w:rsidP="004E4BDC">
      <w:pPr>
        <w:spacing w:after="0" w:line="240" w:lineRule="auto"/>
        <w:ind w:left="2160"/>
        <w:jc w:val="both"/>
        <w:rPr>
          <w:rFonts w:eastAsia="Times New Roman" w:cs="Times New Roman"/>
          <w:szCs w:val="24"/>
        </w:rPr>
      </w:pPr>
      <w:r w:rsidRPr="0018727F">
        <w:rPr>
          <w:rFonts w:eastAsia="Times New Roman" w:cs="Times New Roman"/>
          <w:szCs w:val="24"/>
        </w:rPr>
        <w:t>(2)  the explanations and any supporting documentation provided by the county clerk or other authority to the person under</w:t>
      </w:r>
      <w:r w:rsidRPr="0018727F">
        <w:t xml:space="preserve"> </w:t>
      </w:r>
      <w:r w:rsidRPr="0018727F">
        <w:rPr>
          <w:rFonts w:eastAsia="Times New Roman" w:cs="Times New Roman"/>
          <w:szCs w:val="24"/>
        </w:rPr>
        <w:t>Sections 280.001(b) and (d).</w:t>
      </w:r>
    </w:p>
    <w:p w:rsidR="00E65DBE" w:rsidRDefault="00E65DBE" w:rsidP="004E4BDC">
      <w:pPr>
        <w:spacing w:after="0" w:line="240" w:lineRule="auto"/>
        <w:ind w:left="2160"/>
        <w:jc w:val="both"/>
        <w:rPr>
          <w:rFonts w:eastAsia="Times New Roman" w:cs="Times New Roman"/>
          <w:szCs w:val="24"/>
        </w:rPr>
      </w:pPr>
    </w:p>
    <w:p w:rsidR="00E65DBE" w:rsidRDefault="00E65DBE" w:rsidP="004E4BDC">
      <w:pPr>
        <w:spacing w:after="0" w:line="240" w:lineRule="auto"/>
        <w:ind w:left="1440"/>
        <w:jc w:val="both"/>
        <w:rPr>
          <w:rFonts w:eastAsia="Times New Roman" w:cs="Times New Roman"/>
          <w:szCs w:val="24"/>
        </w:rPr>
      </w:pPr>
      <w:r>
        <w:rPr>
          <w:rFonts w:eastAsia="Times New Roman" w:cs="Times New Roman"/>
          <w:szCs w:val="24"/>
        </w:rPr>
        <w:t>(b) Requires SOS</w:t>
      </w:r>
      <w:r w:rsidRPr="0018727F">
        <w:rPr>
          <w:rFonts w:eastAsia="Times New Roman" w:cs="Times New Roman"/>
          <w:szCs w:val="24"/>
        </w:rPr>
        <w:t xml:space="preserve"> </w:t>
      </w:r>
      <w:r>
        <w:rPr>
          <w:rFonts w:eastAsia="Times New Roman" w:cs="Times New Roman"/>
          <w:szCs w:val="24"/>
        </w:rPr>
        <w:t>to</w:t>
      </w:r>
      <w:r w:rsidRPr="0018727F">
        <w:rPr>
          <w:rFonts w:eastAsia="Times New Roman" w:cs="Times New Roman"/>
          <w:szCs w:val="24"/>
        </w:rPr>
        <w:t xml:space="preserve"> determine whether the information submitted under Subsection (a) sufficiently explains the irregularity identified under Section 280.001(a)</w:t>
      </w:r>
      <w:r>
        <w:rPr>
          <w:rFonts w:eastAsia="Times New Roman" w:cs="Times New Roman"/>
          <w:szCs w:val="24"/>
        </w:rPr>
        <w:t xml:space="preserve"> not later than the 30th day after the date SOS receives a request for an audit under this section. Requires SOS to immediately begin an audit of the identified irregularity at the expense of the county or other authority conducting the election if the information is insufficient. </w:t>
      </w:r>
    </w:p>
    <w:p w:rsidR="00E65DBE" w:rsidRDefault="00E65DBE" w:rsidP="004E4BDC">
      <w:pPr>
        <w:spacing w:after="0" w:line="240" w:lineRule="auto"/>
        <w:ind w:left="1440"/>
        <w:jc w:val="both"/>
        <w:rPr>
          <w:rFonts w:eastAsia="Times New Roman" w:cs="Times New Roman"/>
          <w:szCs w:val="24"/>
        </w:rPr>
      </w:pPr>
    </w:p>
    <w:p w:rsidR="00E65DBE" w:rsidRPr="0018727F" w:rsidRDefault="00E65DBE" w:rsidP="004E4BDC">
      <w:pPr>
        <w:spacing w:after="0" w:line="240" w:lineRule="auto"/>
        <w:ind w:left="1440"/>
        <w:jc w:val="both"/>
      </w:pPr>
      <w:r>
        <w:t>(c) Requires the</w:t>
      </w:r>
      <w:r w:rsidRPr="0018727F">
        <w:t xml:space="preserve"> county clerk or other authority conducting the election </w:t>
      </w:r>
      <w:r>
        <w:t>to</w:t>
      </w:r>
      <w:r w:rsidRPr="0018727F">
        <w:t xml:space="preserve"> cooperate with the office of </w:t>
      </w:r>
      <w:r>
        <w:t>SOS</w:t>
      </w:r>
      <w:r w:rsidRPr="0018727F">
        <w:t xml:space="preserve"> and </w:t>
      </w:r>
      <w:r>
        <w:t>prohibits</w:t>
      </w:r>
      <w:r w:rsidRPr="0018727F">
        <w:t xml:space="preserve"> interfere</w:t>
      </w:r>
      <w:r>
        <w:t>nce</w:t>
      </w:r>
      <w:r w:rsidRPr="0018727F">
        <w:t xml:space="preserve"> with or obstruct</w:t>
      </w:r>
      <w:r>
        <w:t>ion of</w:t>
      </w:r>
      <w:r w:rsidRPr="0018727F">
        <w:t xml:space="preserve"> the audit.</w:t>
      </w:r>
    </w:p>
    <w:p w:rsidR="00E65DBE" w:rsidRDefault="00E65DBE" w:rsidP="004E4BDC">
      <w:pPr>
        <w:spacing w:after="0" w:line="240" w:lineRule="auto"/>
        <w:ind w:left="1440"/>
        <w:jc w:val="both"/>
        <w:rPr>
          <w:rFonts w:eastAsia="Times New Roman" w:cs="Times New Roman"/>
          <w:szCs w:val="24"/>
        </w:rPr>
      </w:pPr>
    </w:p>
    <w:p w:rsidR="00E65DBE" w:rsidRDefault="00E65DBE" w:rsidP="004E4BDC">
      <w:pPr>
        <w:spacing w:after="0" w:line="240" w:lineRule="auto"/>
        <w:ind w:left="1440"/>
        <w:jc w:val="both"/>
        <w:rPr>
          <w:rFonts w:eastAsia="Times New Roman" w:cs="Times New Roman"/>
          <w:szCs w:val="24"/>
        </w:rPr>
      </w:pPr>
      <w:r>
        <w:rPr>
          <w:rFonts w:eastAsia="Times New Roman" w:cs="Times New Roman"/>
          <w:szCs w:val="24"/>
        </w:rPr>
        <w:t>(d) Requires SOS</w:t>
      </w:r>
      <w:r w:rsidRPr="0018727F">
        <w:rPr>
          <w:rFonts w:eastAsia="Times New Roman" w:cs="Times New Roman"/>
          <w:szCs w:val="24"/>
        </w:rPr>
        <w:t xml:space="preserve"> </w:t>
      </w:r>
      <w:r>
        <w:rPr>
          <w:rFonts w:eastAsia="Times New Roman" w:cs="Times New Roman"/>
          <w:szCs w:val="24"/>
        </w:rPr>
        <w:t>to</w:t>
      </w:r>
      <w:r w:rsidRPr="0018727F">
        <w:rPr>
          <w:rFonts w:eastAsia="Times New Roman" w:cs="Times New Roman"/>
          <w:szCs w:val="24"/>
        </w:rPr>
        <w:t xml:space="preserve"> provide notice of the findings of the audit to the person who submitted the request for the audit and the county clerk or other authority conducting the election</w:t>
      </w:r>
      <w:r>
        <w:rPr>
          <w:rFonts w:eastAsia="Times New Roman" w:cs="Times New Roman"/>
          <w:szCs w:val="24"/>
        </w:rPr>
        <w:t xml:space="preserve"> on conclusion of the audit.</w:t>
      </w:r>
    </w:p>
    <w:p w:rsidR="00E65DBE" w:rsidRDefault="00E65DBE" w:rsidP="004E4BDC">
      <w:pPr>
        <w:spacing w:after="0" w:line="240" w:lineRule="auto"/>
        <w:ind w:left="1440"/>
        <w:jc w:val="both"/>
        <w:rPr>
          <w:rFonts w:eastAsia="Times New Roman" w:cs="Times New Roman"/>
          <w:szCs w:val="24"/>
        </w:rPr>
      </w:pPr>
    </w:p>
    <w:p w:rsidR="00E65DBE" w:rsidRDefault="00E65DBE" w:rsidP="004E4BDC">
      <w:pPr>
        <w:spacing w:after="0" w:line="240" w:lineRule="auto"/>
        <w:ind w:left="1440"/>
        <w:jc w:val="both"/>
        <w:rPr>
          <w:rFonts w:eastAsia="Times New Roman" w:cs="Times New Roman"/>
          <w:szCs w:val="24"/>
        </w:rPr>
      </w:pPr>
      <w:r>
        <w:rPr>
          <w:rFonts w:eastAsia="Times New Roman" w:cs="Times New Roman"/>
          <w:szCs w:val="24"/>
        </w:rPr>
        <w:t>(e) Authorizes SOS</w:t>
      </w:r>
      <w:r w:rsidRPr="0018727F">
        <w:rPr>
          <w:rFonts w:eastAsia="Times New Roman" w:cs="Times New Roman"/>
          <w:szCs w:val="24"/>
        </w:rPr>
        <w:t xml:space="preserve"> </w:t>
      </w:r>
      <w:r>
        <w:rPr>
          <w:rFonts w:eastAsia="Times New Roman" w:cs="Times New Roman"/>
          <w:szCs w:val="24"/>
        </w:rPr>
        <w:t>to</w:t>
      </w:r>
      <w:r w:rsidRPr="0018727F">
        <w:rPr>
          <w:rFonts w:eastAsia="Times New Roman" w:cs="Times New Roman"/>
          <w:szCs w:val="24"/>
        </w:rPr>
        <w:t xml:space="preserve"> make</w:t>
      </w:r>
      <w:r>
        <w:rPr>
          <w:rFonts w:eastAsia="Times New Roman" w:cs="Times New Roman"/>
          <w:szCs w:val="24"/>
        </w:rPr>
        <w:t>,</w:t>
      </w:r>
      <w:r w:rsidRPr="00170538">
        <w:t xml:space="preserve"> </w:t>
      </w:r>
      <w:r w:rsidRPr="00170538">
        <w:rPr>
          <w:rFonts w:eastAsia="Times New Roman" w:cs="Times New Roman"/>
          <w:szCs w:val="24"/>
        </w:rPr>
        <w:t>in SOS's discretion</w:t>
      </w:r>
      <w:r>
        <w:rPr>
          <w:rFonts w:eastAsia="Times New Roman" w:cs="Times New Roman"/>
          <w:szCs w:val="24"/>
        </w:rPr>
        <w:t>,</w:t>
      </w:r>
      <w:r w:rsidRPr="0018727F">
        <w:rPr>
          <w:rFonts w:eastAsia="Times New Roman" w:cs="Times New Roman"/>
          <w:szCs w:val="24"/>
        </w:rPr>
        <w:t xml:space="preserve"> a determination that a violation of this code has occurred solely on the basis of evidence submitted under Subsection (a) without conducting an audit.</w:t>
      </w:r>
      <w:r>
        <w:rPr>
          <w:rFonts w:eastAsia="Times New Roman" w:cs="Times New Roman"/>
          <w:szCs w:val="24"/>
        </w:rPr>
        <w:t xml:space="preserve"> Requires SOS to send notice of the determination to the person who submitted the request for the audit and to the county clerk or other authority conducting this election.</w:t>
      </w:r>
    </w:p>
    <w:p w:rsidR="00E65DBE" w:rsidRDefault="00E65DBE" w:rsidP="004E4BDC">
      <w:pPr>
        <w:spacing w:after="0" w:line="240" w:lineRule="auto"/>
        <w:ind w:left="1440"/>
        <w:jc w:val="both"/>
        <w:rPr>
          <w:rFonts w:eastAsia="Times New Roman" w:cs="Times New Roman"/>
          <w:szCs w:val="24"/>
        </w:rPr>
      </w:pPr>
    </w:p>
    <w:p w:rsidR="00E65DBE" w:rsidRDefault="00E65DBE" w:rsidP="004E4BDC">
      <w:pPr>
        <w:spacing w:after="0" w:line="240" w:lineRule="auto"/>
        <w:ind w:left="1440"/>
        <w:jc w:val="both"/>
        <w:rPr>
          <w:rFonts w:eastAsia="Times New Roman" w:cs="Times New Roman"/>
          <w:szCs w:val="24"/>
        </w:rPr>
      </w:pPr>
      <w:r>
        <w:rPr>
          <w:rFonts w:eastAsia="Times New Roman" w:cs="Times New Roman"/>
          <w:szCs w:val="24"/>
        </w:rPr>
        <w:t>(f) Requires SOS</w:t>
      </w:r>
      <w:r w:rsidRPr="0018727F">
        <w:rPr>
          <w:rFonts w:eastAsia="Times New Roman" w:cs="Times New Roman"/>
          <w:szCs w:val="24"/>
        </w:rPr>
        <w:t xml:space="preserve"> </w:t>
      </w:r>
      <w:r>
        <w:rPr>
          <w:rFonts w:eastAsia="Times New Roman" w:cs="Times New Roman"/>
          <w:szCs w:val="24"/>
        </w:rPr>
        <w:t>to</w:t>
      </w:r>
      <w:r w:rsidRPr="0018727F">
        <w:rPr>
          <w:rFonts w:eastAsia="Times New Roman" w:cs="Times New Roman"/>
          <w:szCs w:val="24"/>
        </w:rPr>
        <w:t xml:space="preserve"> appoint a conservator to oversee elections in the county election precinct where the violation occurred</w:t>
      </w:r>
      <w:r>
        <w:rPr>
          <w:rFonts w:eastAsia="Times New Roman" w:cs="Times New Roman"/>
          <w:szCs w:val="24"/>
        </w:rPr>
        <w:t xml:space="preserve"> if, </w:t>
      </w:r>
      <w:r w:rsidRPr="0018727F">
        <w:rPr>
          <w:rFonts w:eastAsia="Times New Roman" w:cs="Times New Roman"/>
          <w:szCs w:val="24"/>
        </w:rPr>
        <w:t xml:space="preserve">following an audit, </w:t>
      </w:r>
      <w:r>
        <w:rPr>
          <w:rFonts w:eastAsia="Times New Roman" w:cs="Times New Roman"/>
          <w:szCs w:val="24"/>
        </w:rPr>
        <w:t>SOS</w:t>
      </w:r>
      <w:r w:rsidRPr="0018727F">
        <w:rPr>
          <w:rFonts w:eastAsia="Times New Roman" w:cs="Times New Roman"/>
          <w:szCs w:val="24"/>
        </w:rPr>
        <w:t xml:space="preserve"> determines that a violation of this code has occurred</w:t>
      </w:r>
      <w:r>
        <w:rPr>
          <w:rFonts w:eastAsia="Times New Roman" w:cs="Times New Roman"/>
          <w:szCs w:val="24"/>
        </w:rPr>
        <w:t xml:space="preserve">. Requires the conservator to serve for two federal election cycles. </w:t>
      </w:r>
    </w:p>
    <w:p w:rsidR="00E65DBE" w:rsidRDefault="00E65DBE" w:rsidP="004E4BDC">
      <w:pPr>
        <w:spacing w:after="0" w:line="240" w:lineRule="auto"/>
        <w:ind w:left="1440"/>
        <w:jc w:val="both"/>
        <w:rPr>
          <w:rFonts w:eastAsia="Times New Roman" w:cs="Times New Roman"/>
          <w:szCs w:val="24"/>
        </w:rPr>
      </w:pPr>
    </w:p>
    <w:p w:rsidR="00E65DBE" w:rsidRDefault="00E65DBE" w:rsidP="004E4BDC">
      <w:pPr>
        <w:spacing w:after="0" w:line="240" w:lineRule="auto"/>
        <w:ind w:left="720"/>
        <w:jc w:val="both"/>
        <w:rPr>
          <w:rFonts w:eastAsia="Times New Roman" w:cs="Times New Roman"/>
          <w:szCs w:val="24"/>
        </w:rPr>
      </w:pPr>
      <w:r>
        <w:rPr>
          <w:rFonts w:eastAsia="Times New Roman" w:cs="Times New Roman"/>
          <w:szCs w:val="24"/>
        </w:rPr>
        <w:t>Sec. 280.003. FINDING OF VIOLATION. (a) Requires SOS</w:t>
      </w:r>
      <w:r w:rsidRPr="0018727F">
        <w:rPr>
          <w:rFonts w:eastAsia="Times New Roman" w:cs="Times New Roman"/>
          <w:szCs w:val="24"/>
        </w:rPr>
        <w:t xml:space="preserve"> </w:t>
      </w:r>
      <w:r>
        <w:rPr>
          <w:rFonts w:eastAsia="Times New Roman" w:cs="Times New Roman"/>
          <w:szCs w:val="24"/>
        </w:rPr>
        <w:t>to</w:t>
      </w:r>
      <w:r w:rsidRPr="0018727F">
        <w:rPr>
          <w:rFonts w:eastAsia="Times New Roman" w:cs="Times New Roman"/>
          <w:szCs w:val="24"/>
        </w:rPr>
        <w:t xml:space="preserve"> provide special notice to the county clerk or other authority conducting an election detailing any violation of this code found by </w:t>
      </w:r>
      <w:r>
        <w:rPr>
          <w:rFonts w:eastAsia="Times New Roman" w:cs="Times New Roman"/>
          <w:szCs w:val="24"/>
        </w:rPr>
        <w:t>SOS</w:t>
      </w:r>
      <w:r w:rsidRPr="0018727F">
        <w:rPr>
          <w:rFonts w:eastAsia="Times New Roman" w:cs="Times New Roman"/>
          <w:szCs w:val="24"/>
        </w:rPr>
        <w:t xml:space="preserve"> under Section 280.002</w:t>
      </w:r>
      <w:r>
        <w:rPr>
          <w:rFonts w:eastAsia="Times New Roman" w:cs="Times New Roman"/>
          <w:szCs w:val="24"/>
        </w:rPr>
        <w:t xml:space="preserve">, in addition to the notice required under Section 280.002(d). </w:t>
      </w:r>
    </w:p>
    <w:p w:rsidR="00E65DBE" w:rsidRDefault="00E65DBE" w:rsidP="004E4BDC">
      <w:pPr>
        <w:spacing w:after="0" w:line="240" w:lineRule="auto"/>
        <w:ind w:left="720"/>
        <w:jc w:val="both"/>
        <w:rPr>
          <w:rFonts w:eastAsia="Times New Roman" w:cs="Times New Roman"/>
          <w:szCs w:val="24"/>
        </w:rPr>
      </w:pPr>
    </w:p>
    <w:p w:rsidR="00E65DBE" w:rsidRDefault="00E65DBE" w:rsidP="004E4BDC">
      <w:pPr>
        <w:spacing w:after="0" w:line="240" w:lineRule="auto"/>
        <w:ind w:left="1440"/>
        <w:jc w:val="both"/>
        <w:rPr>
          <w:rFonts w:eastAsia="Times New Roman" w:cs="Times New Roman"/>
          <w:szCs w:val="24"/>
        </w:rPr>
      </w:pPr>
      <w:r>
        <w:rPr>
          <w:rFonts w:eastAsia="Times New Roman" w:cs="Times New Roman"/>
          <w:szCs w:val="24"/>
        </w:rPr>
        <w:t>(b) Requires SOS</w:t>
      </w:r>
      <w:r w:rsidRPr="0018727F">
        <w:rPr>
          <w:rFonts w:eastAsia="Times New Roman" w:cs="Times New Roman"/>
          <w:szCs w:val="24"/>
        </w:rPr>
        <w:t xml:space="preserve"> </w:t>
      </w:r>
      <w:r>
        <w:rPr>
          <w:rFonts w:eastAsia="Times New Roman" w:cs="Times New Roman"/>
          <w:szCs w:val="24"/>
        </w:rPr>
        <w:t>to</w:t>
      </w:r>
      <w:r w:rsidRPr="0018727F">
        <w:rPr>
          <w:rFonts w:eastAsia="Times New Roman" w:cs="Times New Roman"/>
          <w:szCs w:val="24"/>
        </w:rPr>
        <w:t xml:space="preserve"> assess a civil penalty of $500 for each violation not remedied and, if possible, remedy the violation on behalf of the county clerk or other authority</w:t>
      </w:r>
      <w:r>
        <w:rPr>
          <w:rFonts w:eastAsia="Times New Roman" w:cs="Times New Roman"/>
          <w:szCs w:val="24"/>
        </w:rPr>
        <w:t xml:space="preserve"> i</w:t>
      </w:r>
      <w:r w:rsidRPr="0018727F">
        <w:rPr>
          <w:rFonts w:eastAsia="Times New Roman" w:cs="Times New Roman"/>
          <w:szCs w:val="24"/>
        </w:rPr>
        <w:t>f the county clerk or other authority conducting an election does not remedy a violation detailed in a notice under Subsection (a) by the 30th day after the date the clerk or other authority receives the notice</w:t>
      </w:r>
      <w:r>
        <w:rPr>
          <w:rFonts w:eastAsia="Times New Roman" w:cs="Times New Roman"/>
          <w:szCs w:val="24"/>
        </w:rPr>
        <w:t>. Provides that t</w:t>
      </w:r>
      <w:r w:rsidRPr="0018727F">
        <w:rPr>
          <w:rFonts w:eastAsia="Times New Roman" w:cs="Times New Roman"/>
          <w:szCs w:val="24"/>
        </w:rPr>
        <w:t>he remedy provided under this subsection is in addition to any other remedy available under law for a violation of this code.</w:t>
      </w:r>
    </w:p>
    <w:p w:rsidR="00E65DBE" w:rsidRDefault="00E65DBE" w:rsidP="004E4BDC">
      <w:pPr>
        <w:spacing w:after="0" w:line="240" w:lineRule="auto"/>
        <w:ind w:left="1440"/>
        <w:jc w:val="both"/>
        <w:rPr>
          <w:rFonts w:eastAsia="Times New Roman" w:cs="Times New Roman"/>
          <w:szCs w:val="24"/>
        </w:rPr>
      </w:pPr>
    </w:p>
    <w:p w:rsidR="00E65DBE" w:rsidRDefault="00E65DBE" w:rsidP="004E4BDC">
      <w:pPr>
        <w:spacing w:after="0" w:line="240" w:lineRule="auto"/>
        <w:ind w:left="1440"/>
        <w:jc w:val="both"/>
        <w:rPr>
          <w:rFonts w:eastAsia="Times New Roman" w:cs="Times New Roman"/>
          <w:szCs w:val="24"/>
        </w:rPr>
      </w:pPr>
      <w:r>
        <w:rPr>
          <w:rFonts w:eastAsia="Times New Roman" w:cs="Times New Roman"/>
          <w:szCs w:val="24"/>
        </w:rPr>
        <w:t>(c) Requires SOS</w:t>
      </w:r>
      <w:r w:rsidRPr="0018727F">
        <w:rPr>
          <w:rFonts w:eastAsia="Times New Roman" w:cs="Times New Roman"/>
          <w:szCs w:val="24"/>
        </w:rPr>
        <w:t xml:space="preserve"> </w:t>
      </w:r>
      <w:r>
        <w:rPr>
          <w:rFonts w:eastAsia="Times New Roman" w:cs="Times New Roman"/>
          <w:szCs w:val="24"/>
        </w:rPr>
        <w:t>to</w:t>
      </w:r>
      <w:r w:rsidRPr="0018727F">
        <w:rPr>
          <w:rFonts w:eastAsia="Times New Roman" w:cs="Times New Roman"/>
          <w:szCs w:val="24"/>
        </w:rPr>
        <w:t xml:space="preserve"> assess an additional penalty under Subsection (b) for each day the county clerk or other authority does not remedy the violation until the violation is remedied</w:t>
      </w:r>
      <w:r>
        <w:rPr>
          <w:rFonts w:eastAsia="Times New Roman" w:cs="Times New Roman"/>
          <w:szCs w:val="24"/>
        </w:rPr>
        <w:t xml:space="preserve"> i</w:t>
      </w:r>
      <w:r w:rsidRPr="0018727F">
        <w:rPr>
          <w:rFonts w:eastAsia="Times New Roman" w:cs="Times New Roman"/>
          <w:szCs w:val="24"/>
        </w:rPr>
        <w:t xml:space="preserve">f </w:t>
      </w:r>
      <w:r>
        <w:rPr>
          <w:rFonts w:eastAsia="Times New Roman" w:cs="Times New Roman"/>
          <w:szCs w:val="24"/>
        </w:rPr>
        <w:t>SOS</w:t>
      </w:r>
      <w:r w:rsidRPr="0018727F">
        <w:rPr>
          <w:rFonts w:eastAsia="Times New Roman" w:cs="Times New Roman"/>
          <w:szCs w:val="24"/>
        </w:rPr>
        <w:t xml:space="preserve"> is not able to remedy the violation on behalf of the county clerk or other authority</w:t>
      </w:r>
      <w:r>
        <w:rPr>
          <w:rFonts w:eastAsia="Times New Roman" w:cs="Times New Roman"/>
          <w:szCs w:val="24"/>
        </w:rPr>
        <w:t>.</w:t>
      </w:r>
    </w:p>
    <w:p w:rsidR="00E65DBE" w:rsidRDefault="00E65DBE" w:rsidP="004E4BDC">
      <w:pPr>
        <w:spacing w:after="0" w:line="240" w:lineRule="auto"/>
        <w:ind w:left="1440"/>
        <w:jc w:val="both"/>
        <w:rPr>
          <w:rFonts w:eastAsia="Times New Roman" w:cs="Times New Roman"/>
          <w:szCs w:val="24"/>
        </w:rPr>
      </w:pPr>
    </w:p>
    <w:p w:rsidR="00E65DBE" w:rsidRDefault="00E65DBE" w:rsidP="004E4BDC">
      <w:pPr>
        <w:spacing w:after="0" w:line="240" w:lineRule="auto"/>
        <w:ind w:left="1440"/>
        <w:jc w:val="both"/>
        <w:rPr>
          <w:rFonts w:eastAsia="Times New Roman" w:cs="Times New Roman"/>
          <w:szCs w:val="24"/>
        </w:rPr>
      </w:pPr>
      <w:r>
        <w:rPr>
          <w:rFonts w:eastAsia="Times New Roman" w:cs="Times New Roman"/>
          <w:szCs w:val="24"/>
        </w:rPr>
        <w:t>(d) Requires SOS</w:t>
      </w:r>
      <w:r w:rsidRPr="0018727F">
        <w:rPr>
          <w:rFonts w:eastAsia="Times New Roman" w:cs="Times New Roman"/>
          <w:szCs w:val="24"/>
        </w:rPr>
        <w:t xml:space="preserve"> </w:t>
      </w:r>
      <w:r>
        <w:rPr>
          <w:rFonts w:eastAsia="Times New Roman" w:cs="Times New Roman"/>
          <w:szCs w:val="24"/>
        </w:rPr>
        <w:t>to</w:t>
      </w:r>
      <w:r w:rsidRPr="0018727F">
        <w:rPr>
          <w:rFonts w:eastAsia="Times New Roman" w:cs="Times New Roman"/>
          <w:szCs w:val="24"/>
        </w:rPr>
        <w:t xml:space="preserve"> maintain a record of county clerks or other authorities that conduct elections who have been assessed a civil penalty under Subsection (b). </w:t>
      </w:r>
      <w:r>
        <w:rPr>
          <w:rFonts w:eastAsia="Times New Roman" w:cs="Times New Roman"/>
          <w:szCs w:val="24"/>
        </w:rPr>
        <w:t>Requires SOS</w:t>
      </w:r>
      <w:r w:rsidRPr="0018727F">
        <w:rPr>
          <w:rFonts w:eastAsia="Times New Roman" w:cs="Times New Roman"/>
          <w:szCs w:val="24"/>
        </w:rPr>
        <w:t xml:space="preserve"> </w:t>
      </w:r>
      <w:r>
        <w:rPr>
          <w:rFonts w:eastAsia="Times New Roman" w:cs="Times New Roman"/>
          <w:szCs w:val="24"/>
        </w:rPr>
        <w:t>to</w:t>
      </w:r>
      <w:r w:rsidRPr="0018727F">
        <w:rPr>
          <w:rFonts w:eastAsia="Times New Roman" w:cs="Times New Roman"/>
          <w:szCs w:val="24"/>
        </w:rPr>
        <w:t xml:space="preserve"> publish the record on </w:t>
      </w:r>
      <w:r>
        <w:rPr>
          <w:rFonts w:eastAsia="Times New Roman" w:cs="Times New Roman"/>
          <w:szCs w:val="24"/>
        </w:rPr>
        <w:t>SOS's</w:t>
      </w:r>
      <w:r w:rsidRPr="0018727F">
        <w:rPr>
          <w:rFonts w:eastAsia="Times New Roman" w:cs="Times New Roman"/>
          <w:szCs w:val="24"/>
        </w:rPr>
        <w:t xml:space="preserve"> Internet website.</w:t>
      </w:r>
    </w:p>
    <w:p w:rsidR="00E65DBE" w:rsidRDefault="00E65DBE" w:rsidP="004E4BDC">
      <w:pPr>
        <w:spacing w:after="0" w:line="240" w:lineRule="auto"/>
        <w:ind w:left="1440"/>
        <w:jc w:val="both"/>
        <w:rPr>
          <w:rFonts w:eastAsia="Times New Roman" w:cs="Times New Roman"/>
          <w:szCs w:val="24"/>
        </w:rPr>
      </w:pPr>
    </w:p>
    <w:p w:rsidR="00E65DBE" w:rsidRDefault="00E65DBE" w:rsidP="004E4BDC">
      <w:pPr>
        <w:spacing w:after="0" w:line="240" w:lineRule="auto"/>
        <w:ind w:left="1440"/>
        <w:jc w:val="both"/>
        <w:rPr>
          <w:rFonts w:eastAsia="Times New Roman" w:cs="Times New Roman"/>
          <w:szCs w:val="24"/>
        </w:rPr>
      </w:pPr>
      <w:r>
        <w:rPr>
          <w:rFonts w:eastAsia="Times New Roman" w:cs="Times New Roman"/>
          <w:szCs w:val="24"/>
        </w:rPr>
        <w:t xml:space="preserve">(e) Authorizes the attorney general to bring an action under this section to recover a civil penalty that has not been paid. </w:t>
      </w:r>
    </w:p>
    <w:p w:rsidR="00E65DBE" w:rsidRDefault="00E65DBE" w:rsidP="004E4BDC">
      <w:pPr>
        <w:spacing w:after="0" w:line="240" w:lineRule="auto"/>
        <w:ind w:left="1440"/>
        <w:jc w:val="both"/>
        <w:rPr>
          <w:rFonts w:eastAsia="Times New Roman" w:cs="Times New Roman"/>
          <w:szCs w:val="24"/>
        </w:rPr>
      </w:pPr>
    </w:p>
    <w:p w:rsidR="00E65DBE" w:rsidRPr="005C2A78" w:rsidRDefault="00E65DBE" w:rsidP="004E4BDC">
      <w:pPr>
        <w:spacing w:after="0" w:line="240" w:lineRule="auto"/>
        <w:ind w:left="1440"/>
        <w:jc w:val="both"/>
        <w:rPr>
          <w:rFonts w:eastAsia="Times New Roman" w:cs="Times New Roman"/>
          <w:szCs w:val="24"/>
        </w:rPr>
      </w:pPr>
      <w:r>
        <w:rPr>
          <w:rFonts w:eastAsia="Times New Roman" w:cs="Times New Roman"/>
          <w:szCs w:val="24"/>
        </w:rPr>
        <w:t xml:space="preserve">(f) Requires that a civil penalty collected under this section be deposited in the state treasury to the credit of the general reserve fund. </w:t>
      </w:r>
    </w:p>
    <w:p w:rsidR="00E65DBE" w:rsidRPr="005C2A78" w:rsidRDefault="00E65DBE" w:rsidP="004E4BDC">
      <w:pPr>
        <w:spacing w:after="0" w:line="240" w:lineRule="auto"/>
        <w:jc w:val="both"/>
        <w:rPr>
          <w:rFonts w:eastAsia="Times New Roman" w:cs="Times New Roman"/>
          <w:szCs w:val="24"/>
        </w:rPr>
      </w:pPr>
    </w:p>
    <w:p w:rsidR="00E65DBE" w:rsidRPr="005C2A78" w:rsidRDefault="00E65DBE" w:rsidP="004E4BD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Section 280.001, Election Code, as added by this Act, prospective. </w:t>
      </w:r>
    </w:p>
    <w:p w:rsidR="00E65DBE" w:rsidRPr="005C2A78" w:rsidRDefault="00E65DBE" w:rsidP="004E4BDC">
      <w:pPr>
        <w:spacing w:after="0" w:line="240" w:lineRule="auto"/>
        <w:jc w:val="both"/>
        <w:rPr>
          <w:rFonts w:eastAsia="Times New Roman" w:cs="Times New Roman"/>
          <w:szCs w:val="24"/>
        </w:rPr>
      </w:pPr>
    </w:p>
    <w:p w:rsidR="00E65DBE" w:rsidRPr="00C8671F" w:rsidRDefault="00E65DBE" w:rsidP="004E4BD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E65DB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3286" w:rsidRDefault="00FD3286" w:rsidP="000F1DF9">
      <w:pPr>
        <w:spacing w:after="0" w:line="240" w:lineRule="auto"/>
      </w:pPr>
      <w:r>
        <w:separator/>
      </w:r>
    </w:p>
  </w:endnote>
  <w:endnote w:type="continuationSeparator" w:id="0">
    <w:p w:rsidR="00FD3286" w:rsidRDefault="00FD328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D328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65DBE">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65DBE">
                <w:rPr>
                  <w:sz w:val="20"/>
                  <w:szCs w:val="20"/>
                </w:rPr>
                <w:t>S.B. 1039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65DB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D328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3286" w:rsidRDefault="00FD3286" w:rsidP="000F1DF9">
      <w:pPr>
        <w:spacing w:after="0" w:line="240" w:lineRule="auto"/>
      </w:pPr>
      <w:r>
        <w:separator/>
      </w:r>
    </w:p>
  </w:footnote>
  <w:footnote w:type="continuationSeparator" w:id="0">
    <w:p w:rsidR="00FD3286" w:rsidRDefault="00FD328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65DBE"/>
    <w:rsid w:val="00EE2AD8"/>
    <w:rsid w:val="00F30915"/>
    <w:rsid w:val="00FC71B4"/>
    <w:rsid w:val="00FD3286"/>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DF6A"/>
  <w15:docId w15:val="{3B2B956D-55D5-4639-AC0D-5A456604C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65DB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1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FEB64DA227E4B91AB2C632E2FB2C50B"/>
        <w:category>
          <w:name w:val="General"/>
          <w:gallery w:val="placeholder"/>
        </w:category>
        <w:types>
          <w:type w:val="bbPlcHdr"/>
        </w:types>
        <w:behaviors>
          <w:behavior w:val="content"/>
        </w:behaviors>
        <w:guid w:val="{D5557026-B592-4BEC-B7A1-BFCB3E2D4AD0}"/>
      </w:docPartPr>
      <w:docPartBody>
        <w:p w:rsidR="00000000" w:rsidRDefault="005C5C81"/>
      </w:docPartBody>
    </w:docPart>
    <w:docPart>
      <w:docPartPr>
        <w:name w:val="0CF32F298DE54C198D4466899B9050AA"/>
        <w:category>
          <w:name w:val="General"/>
          <w:gallery w:val="placeholder"/>
        </w:category>
        <w:types>
          <w:type w:val="bbPlcHdr"/>
        </w:types>
        <w:behaviors>
          <w:behavior w:val="content"/>
        </w:behaviors>
        <w:guid w:val="{0AB634C7-FB7E-4999-8486-A09D838B2B01}"/>
      </w:docPartPr>
      <w:docPartBody>
        <w:p w:rsidR="00000000" w:rsidRDefault="005C5C81"/>
      </w:docPartBody>
    </w:docPart>
    <w:docPart>
      <w:docPartPr>
        <w:name w:val="A5733CD469B74452BD227F706C151089"/>
        <w:category>
          <w:name w:val="General"/>
          <w:gallery w:val="placeholder"/>
        </w:category>
        <w:types>
          <w:type w:val="bbPlcHdr"/>
        </w:types>
        <w:behaviors>
          <w:behavior w:val="content"/>
        </w:behaviors>
        <w:guid w:val="{1EB8FC81-122C-40B8-A7E0-FAD341C40C61}"/>
      </w:docPartPr>
      <w:docPartBody>
        <w:p w:rsidR="00000000" w:rsidRDefault="005C5C81"/>
      </w:docPartBody>
    </w:docPart>
    <w:docPart>
      <w:docPartPr>
        <w:name w:val="45540EFC4C7049D59E0E35061B8A3EA5"/>
        <w:category>
          <w:name w:val="General"/>
          <w:gallery w:val="placeholder"/>
        </w:category>
        <w:types>
          <w:type w:val="bbPlcHdr"/>
        </w:types>
        <w:behaviors>
          <w:behavior w:val="content"/>
        </w:behaviors>
        <w:guid w:val="{A1E3AA88-B0A3-4D98-A6B1-969324DCE80F}"/>
      </w:docPartPr>
      <w:docPartBody>
        <w:p w:rsidR="00000000" w:rsidRDefault="005C5C81"/>
      </w:docPartBody>
    </w:docPart>
    <w:docPart>
      <w:docPartPr>
        <w:name w:val="324FDC62D5224585B6CB594096288796"/>
        <w:category>
          <w:name w:val="General"/>
          <w:gallery w:val="placeholder"/>
        </w:category>
        <w:types>
          <w:type w:val="bbPlcHdr"/>
        </w:types>
        <w:behaviors>
          <w:behavior w:val="content"/>
        </w:behaviors>
        <w:guid w:val="{8B3F463C-1203-4E5E-B01C-9914AEA0F478}"/>
      </w:docPartPr>
      <w:docPartBody>
        <w:p w:rsidR="00000000" w:rsidRDefault="005C5C81"/>
      </w:docPartBody>
    </w:docPart>
    <w:docPart>
      <w:docPartPr>
        <w:name w:val="EBB2D8C32A704D95A0DAF1FC9406F3DD"/>
        <w:category>
          <w:name w:val="General"/>
          <w:gallery w:val="placeholder"/>
        </w:category>
        <w:types>
          <w:type w:val="bbPlcHdr"/>
        </w:types>
        <w:behaviors>
          <w:behavior w:val="content"/>
        </w:behaviors>
        <w:guid w:val="{8E3EE7B9-9B92-409A-9419-B172D278ADA0}"/>
      </w:docPartPr>
      <w:docPartBody>
        <w:p w:rsidR="00000000" w:rsidRDefault="005C5C81"/>
      </w:docPartBody>
    </w:docPart>
    <w:docPart>
      <w:docPartPr>
        <w:name w:val="DC5EB94F8083420487CD7961D4FE5D11"/>
        <w:category>
          <w:name w:val="General"/>
          <w:gallery w:val="placeholder"/>
        </w:category>
        <w:types>
          <w:type w:val="bbPlcHdr"/>
        </w:types>
        <w:behaviors>
          <w:behavior w:val="content"/>
        </w:behaviors>
        <w:guid w:val="{A4FF9486-CD61-4188-AAE8-C6CFB28EE9D7}"/>
      </w:docPartPr>
      <w:docPartBody>
        <w:p w:rsidR="00000000" w:rsidRDefault="005C5C81"/>
      </w:docPartBody>
    </w:docPart>
    <w:docPart>
      <w:docPartPr>
        <w:name w:val="0E18EFB63CD3412F9FD775C826F2C405"/>
        <w:category>
          <w:name w:val="General"/>
          <w:gallery w:val="placeholder"/>
        </w:category>
        <w:types>
          <w:type w:val="bbPlcHdr"/>
        </w:types>
        <w:behaviors>
          <w:behavior w:val="content"/>
        </w:behaviors>
        <w:guid w:val="{655AB17C-1686-4D6C-8BAB-35B32D2028F8}"/>
      </w:docPartPr>
      <w:docPartBody>
        <w:p w:rsidR="00000000" w:rsidRDefault="005C5C81"/>
      </w:docPartBody>
    </w:docPart>
    <w:docPart>
      <w:docPartPr>
        <w:name w:val="2AF68A02C51C439582A7C9E125C35CDE"/>
        <w:category>
          <w:name w:val="General"/>
          <w:gallery w:val="placeholder"/>
        </w:category>
        <w:types>
          <w:type w:val="bbPlcHdr"/>
        </w:types>
        <w:behaviors>
          <w:behavior w:val="content"/>
        </w:behaviors>
        <w:guid w:val="{D1CE4E1A-C4DF-4366-85FE-CC72750B6432}"/>
      </w:docPartPr>
      <w:docPartBody>
        <w:p w:rsidR="00000000" w:rsidRDefault="005C5C81"/>
      </w:docPartBody>
    </w:docPart>
    <w:docPart>
      <w:docPartPr>
        <w:name w:val="B2E7EE2B5E5E454E80921460A8AD9D40"/>
        <w:category>
          <w:name w:val="General"/>
          <w:gallery w:val="placeholder"/>
        </w:category>
        <w:types>
          <w:type w:val="bbPlcHdr"/>
        </w:types>
        <w:behaviors>
          <w:behavior w:val="content"/>
        </w:behaviors>
        <w:guid w:val="{45B59323-2E96-4D77-AF4D-9EC54C6B1242}"/>
      </w:docPartPr>
      <w:docPartBody>
        <w:p w:rsidR="00000000" w:rsidRDefault="00153CAA" w:rsidP="00153CAA">
          <w:pPr>
            <w:pStyle w:val="B2E7EE2B5E5E454E80921460A8AD9D40"/>
          </w:pPr>
          <w:r w:rsidRPr="00A30DD1">
            <w:rPr>
              <w:rStyle w:val="PlaceholderText"/>
            </w:rPr>
            <w:t>Click here to enter a date.</w:t>
          </w:r>
        </w:p>
      </w:docPartBody>
    </w:docPart>
    <w:docPart>
      <w:docPartPr>
        <w:name w:val="E990D18426354B19956B2E82231E81C6"/>
        <w:category>
          <w:name w:val="General"/>
          <w:gallery w:val="placeholder"/>
        </w:category>
        <w:types>
          <w:type w:val="bbPlcHdr"/>
        </w:types>
        <w:behaviors>
          <w:behavior w:val="content"/>
        </w:behaviors>
        <w:guid w:val="{6FC93B59-C2AE-4DB6-859E-217EEBAAFF82}"/>
      </w:docPartPr>
      <w:docPartBody>
        <w:p w:rsidR="00000000" w:rsidRDefault="005C5C81"/>
      </w:docPartBody>
    </w:docPart>
    <w:docPart>
      <w:docPartPr>
        <w:name w:val="017EACBF9B5B4B65ABEC0960AE4C952B"/>
        <w:category>
          <w:name w:val="General"/>
          <w:gallery w:val="placeholder"/>
        </w:category>
        <w:types>
          <w:type w:val="bbPlcHdr"/>
        </w:types>
        <w:behaviors>
          <w:behavior w:val="content"/>
        </w:behaviors>
        <w:guid w:val="{916BB8D7-469E-4E9F-BAB1-CED35ACE19CB}"/>
      </w:docPartPr>
      <w:docPartBody>
        <w:p w:rsidR="00000000" w:rsidRDefault="005C5C81"/>
      </w:docPartBody>
    </w:docPart>
    <w:docPart>
      <w:docPartPr>
        <w:name w:val="FA18F0E8EA1F42A2AA25A1268CA1B370"/>
        <w:category>
          <w:name w:val="General"/>
          <w:gallery w:val="placeholder"/>
        </w:category>
        <w:types>
          <w:type w:val="bbPlcHdr"/>
        </w:types>
        <w:behaviors>
          <w:behavior w:val="content"/>
        </w:behaviors>
        <w:guid w:val="{221D9BED-7C73-4A46-8589-B7A48EC0AD03}"/>
      </w:docPartPr>
      <w:docPartBody>
        <w:p w:rsidR="00000000" w:rsidRDefault="00153CAA" w:rsidP="00153CAA">
          <w:pPr>
            <w:pStyle w:val="FA18F0E8EA1F42A2AA25A1268CA1B370"/>
          </w:pPr>
          <w:r>
            <w:rPr>
              <w:rFonts w:eastAsia="Times New Roman" w:cs="Times New Roman"/>
              <w:bCs/>
              <w:szCs w:val="24"/>
            </w:rPr>
            <w:t xml:space="preserve"> </w:t>
          </w:r>
        </w:p>
      </w:docPartBody>
    </w:docPart>
    <w:docPart>
      <w:docPartPr>
        <w:name w:val="33C5BB377AA44E65B1D062598F483118"/>
        <w:category>
          <w:name w:val="General"/>
          <w:gallery w:val="placeholder"/>
        </w:category>
        <w:types>
          <w:type w:val="bbPlcHdr"/>
        </w:types>
        <w:behaviors>
          <w:behavior w:val="content"/>
        </w:behaviors>
        <w:guid w:val="{EAB26CDA-3E9C-4090-B49A-70A977820FA4}"/>
      </w:docPartPr>
      <w:docPartBody>
        <w:p w:rsidR="00000000" w:rsidRDefault="005C5C81"/>
      </w:docPartBody>
    </w:docPart>
    <w:docPart>
      <w:docPartPr>
        <w:name w:val="38D1641CA513406EA66FF92377669797"/>
        <w:category>
          <w:name w:val="General"/>
          <w:gallery w:val="placeholder"/>
        </w:category>
        <w:types>
          <w:type w:val="bbPlcHdr"/>
        </w:types>
        <w:behaviors>
          <w:behavior w:val="content"/>
        </w:behaviors>
        <w:guid w:val="{DFC782A0-9C94-4643-9D7C-578BB1DC8B20}"/>
      </w:docPartPr>
      <w:docPartBody>
        <w:p w:rsidR="00000000" w:rsidRDefault="005C5C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53CAA"/>
    <w:rsid w:val="001C5F26"/>
    <w:rsid w:val="001E7483"/>
    <w:rsid w:val="00280096"/>
    <w:rsid w:val="00290C4E"/>
    <w:rsid w:val="002A4665"/>
    <w:rsid w:val="002A5E86"/>
    <w:rsid w:val="002F07B9"/>
    <w:rsid w:val="0032359E"/>
    <w:rsid w:val="00330290"/>
    <w:rsid w:val="004816E8"/>
    <w:rsid w:val="00493D6D"/>
    <w:rsid w:val="00576003"/>
    <w:rsid w:val="005B408E"/>
    <w:rsid w:val="005C5C81"/>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3CAA"/>
    <w:rPr>
      <w:color w:val="808080"/>
    </w:rPr>
  </w:style>
  <w:style w:type="paragraph" w:customStyle="1" w:styleId="B2E7EE2B5E5E454E80921460A8AD9D40">
    <w:name w:val="B2E7EE2B5E5E454E80921460A8AD9D40"/>
    <w:rsid w:val="00153CAA"/>
    <w:pPr>
      <w:spacing w:after="160" w:line="259" w:lineRule="auto"/>
    </w:pPr>
  </w:style>
  <w:style w:type="paragraph" w:customStyle="1" w:styleId="FA18F0E8EA1F42A2AA25A1268CA1B370">
    <w:name w:val="FA18F0E8EA1F42A2AA25A1268CA1B370"/>
    <w:rsid w:val="00153CAA"/>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1136</Words>
  <Characters>6479</Characters>
  <Application>Microsoft Office Word</Application>
  <DocSecurity>0</DocSecurity>
  <Lines>53</Lines>
  <Paragraphs>15</Paragraphs>
  <ScaleCrop>false</ScaleCrop>
  <Company>Texas Legislative Council</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2023-03-25T14:33:00Z</cp:lastPrinted>
  <dcterms:created xsi:type="dcterms:W3CDTF">2015-05-29T14:24:00Z</dcterms:created>
  <dcterms:modified xsi:type="dcterms:W3CDTF">2023-03-25T14:33:00Z</dcterms:modified>
</cp:coreProperties>
</file>

<file path=docProps/custom.xml><?xml version="1.0" encoding="utf-8"?>
<op:Properties xmlns:vt="http://schemas.openxmlformats.org/officeDocument/2006/docPropsVTypes" xmlns:op="http://schemas.openxmlformats.org/officeDocument/2006/custom-properties"/>
</file>