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483" w:rsidRDefault="00F574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87A36B69AF948C98DCAB2C6595DE0CC"/>
          </w:placeholder>
        </w:sdtPr>
        <w:sdtContent>
          <w:r w:rsidRPr="005C2A78">
            <w:rPr>
              <w:rFonts w:cs="Times New Roman"/>
              <w:b/>
              <w:szCs w:val="24"/>
              <w:u w:val="single"/>
            </w:rPr>
            <w:t>BILL ANALYSIS</w:t>
          </w:r>
        </w:sdtContent>
      </w:sdt>
    </w:p>
    <w:p w:rsidR="00F57483" w:rsidRPr="00585C31" w:rsidRDefault="00F57483" w:rsidP="000F1DF9">
      <w:pPr>
        <w:spacing w:after="0" w:line="240" w:lineRule="auto"/>
        <w:rPr>
          <w:rFonts w:cs="Times New Roman"/>
          <w:szCs w:val="24"/>
        </w:rPr>
      </w:pPr>
    </w:p>
    <w:p w:rsidR="00F57483" w:rsidRPr="00585C31" w:rsidRDefault="00F574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7483" w:rsidTr="000F1DF9">
        <w:tc>
          <w:tcPr>
            <w:tcW w:w="2718" w:type="dxa"/>
          </w:tcPr>
          <w:p w:rsidR="00F57483" w:rsidRPr="005C2A78" w:rsidRDefault="00F57483" w:rsidP="006D756B">
            <w:pPr>
              <w:rPr>
                <w:rFonts w:cs="Times New Roman"/>
                <w:szCs w:val="24"/>
              </w:rPr>
            </w:pPr>
            <w:sdt>
              <w:sdtPr>
                <w:rPr>
                  <w:rFonts w:cs="Times New Roman"/>
                  <w:szCs w:val="24"/>
                </w:rPr>
                <w:alias w:val="Agency Title"/>
                <w:tag w:val="AgencyTitleContentControl"/>
                <w:id w:val="1920747753"/>
                <w:lock w:val="sdtContentLocked"/>
                <w:placeholder>
                  <w:docPart w:val="9E0FC7621B5D4F04888FDBBEDB4DE302"/>
                </w:placeholder>
              </w:sdtPr>
              <w:sdtEndPr>
                <w:rPr>
                  <w:rFonts w:cstheme="minorBidi"/>
                  <w:szCs w:val="22"/>
                </w:rPr>
              </w:sdtEndPr>
              <w:sdtContent>
                <w:r>
                  <w:rPr>
                    <w:rFonts w:cs="Times New Roman"/>
                    <w:szCs w:val="24"/>
                  </w:rPr>
                  <w:t>Senate Research Center</w:t>
                </w:r>
              </w:sdtContent>
            </w:sdt>
          </w:p>
        </w:tc>
        <w:tc>
          <w:tcPr>
            <w:tcW w:w="6858" w:type="dxa"/>
          </w:tcPr>
          <w:p w:rsidR="00F57483" w:rsidRPr="00FF6471" w:rsidRDefault="00F57483" w:rsidP="000F1DF9">
            <w:pPr>
              <w:jc w:val="right"/>
              <w:rPr>
                <w:rFonts w:cs="Times New Roman"/>
                <w:szCs w:val="24"/>
              </w:rPr>
            </w:pPr>
            <w:sdt>
              <w:sdtPr>
                <w:rPr>
                  <w:rFonts w:cs="Times New Roman"/>
                  <w:szCs w:val="24"/>
                </w:rPr>
                <w:alias w:val="Bill Number"/>
                <w:tag w:val="BillNumberOne"/>
                <w:id w:val="-410784069"/>
                <w:lock w:val="sdtContentLocked"/>
                <w:placeholder>
                  <w:docPart w:val="529B1178596442DD8E53C05E257A44FF"/>
                </w:placeholder>
              </w:sdtPr>
              <w:sdtContent>
                <w:r>
                  <w:rPr>
                    <w:rFonts w:cs="Times New Roman"/>
                    <w:szCs w:val="24"/>
                  </w:rPr>
                  <w:t>C.S.S.B. 1148</w:t>
                </w:r>
              </w:sdtContent>
            </w:sdt>
          </w:p>
        </w:tc>
      </w:tr>
      <w:tr w:rsidR="00F57483" w:rsidTr="000F1DF9">
        <w:sdt>
          <w:sdtPr>
            <w:rPr>
              <w:rFonts w:cs="Times New Roman"/>
              <w:szCs w:val="24"/>
            </w:rPr>
            <w:alias w:val="TLCNumber"/>
            <w:tag w:val="TLCNumber"/>
            <w:id w:val="-542600604"/>
            <w:lock w:val="sdtLocked"/>
            <w:placeholder>
              <w:docPart w:val="F14E1BF8668041F9AD7C7F5DD1D762F6"/>
            </w:placeholder>
          </w:sdtPr>
          <w:sdtContent>
            <w:tc>
              <w:tcPr>
                <w:tcW w:w="2718" w:type="dxa"/>
              </w:tcPr>
              <w:p w:rsidR="00F57483" w:rsidRPr="000F1DF9" w:rsidRDefault="00F57483" w:rsidP="00C65088">
                <w:pPr>
                  <w:rPr>
                    <w:rFonts w:cs="Times New Roman"/>
                    <w:szCs w:val="24"/>
                  </w:rPr>
                </w:pPr>
                <w:r>
                  <w:rPr>
                    <w:rFonts w:cs="Times New Roman"/>
                    <w:szCs w:val="24"/>
                  </w:rPr>
                  <w:t>88R29159 CXP-F</w:t>
                </w:r>
              </w:p>
            </w:tc>
          </w:sdtContent>
        </w:sdt>
        <w:tc>
          <w:tcPr>
            <w:tcW w:w="6858" w:type="dxa"/>
          </w:tcPr>
          <w:p w:rsidR="00F57483" w:rsidRPr="005C2A78" w:rsidRDefault="00F57483" w:rsidP="00073EDD">
            <w:pPr>
              <w:jc w:val="right"/>
              <w:rPr>
                <w:rFonts w:cs="Times New Roman"/>
                <w:szCs w:val="24"/>
              </w:rPr>
            </w:pPr>
            <w:sdt>
              <w:sdtPr>
                <w:rPr>
                  <w:rFonts w:cs="Times New Roman"/>
                  <w:szCs w:val="24"/>
                </w:rPr>
                <w:alias w:val="Author Label"/>
                <w:tag w:val="By"/>
                <w:id w:val="72399597"/>
                <w:lock w:val="sdtLocked"/>
                <w:placeholder>
                  <w:docPart w:val="1E5624E6D0014FF4ACDA1A8A2A60595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6F3FD9E7FF748A6A0604BD59E971A32"/>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E5856D0279784CA599CE3C186CCD9029"/>
                </w:placeholder>
                <w:showingPlcHdr/>
              </w:sdtPr>
              <w:sdtContent/>
            </w:sdt>
            <w:sdt>
              <w:sdtPr>
                <w:rPr>
                  <w:rFonts w:cs="Times New Roman"/>
                  <w:szCs w:val="24"/>
                </w:rPr>
                <w:alias w:val="DualSponsor"/>
                <w:tag w:val="DualSponsor"/>
                <w:id w:val="1029379812"/>
                <w:lock w:val="sdtContentLocked"/>
                <w:placeholder>
                  <w:docPart w:val="FA4C636694B9432EB339479E0BF366DE"/>
                </w:placeholder>
                <w:showingPlcHdr/>
              </w:sdtPr>
              <w:sdtContent/>
            </w:sdt>
          </w:p>
        </w:tc>
      </w:tr>
      <w:tr w:rsidR="00F57483" w:rsidTr="000F1DF9">
        <w:tc>
          <w:tcPr>
            <w:tcW w:w="2718" w:type="dxa"/>
          </w:tcPr>
          <w:p w:rsidR="00F57483" w:rsidRPr="00BC7495" w:rsidRDefault="00F57483" w:rsidP="000F1DF9">
            <w:pPr>
              <w:rPr>
                <w:rFonts w:cs="Times New Roman"/>
                <w:szCs w:val="24"/>
              </w:rPr>
            </w:pPr>
          </w:p>
        </w:tc>
        <w:sdt>
          <w:sdtPr>
            <w:rPr>
              <w:rFonts w:cs="Times New Roman"/>
              <w:szCs w:val="24"/>
            </w:rPr>
            <w:alias w:val="Committee"/>
            <w:tag w:val="Committee"/>
            <w:id w:val="1914272295"/>
            <w:lock w:val="sdtContentLocked"/>
            <w:placeholder>
              <w:docPart w:val="3F54E3BA42E646CF8F86685D013493B9"/>
            </w:placeholder>
          </w:sdtPr>
          <w:sdtContent>
            <w:tc>
              <w:tcPr>
                <w:tcW w:w="6858" w:type="dxa"/>
              </w:tcPr>
              <w:p w:rsidR="00F57483" w:rsidRPr="00FF6471" w:rsidRDefault="00F57483" w:rsidP="000F1DF9">
                <w:pPr>
                  <w:jc w:val="right"/>
                  <w:rPr>
                    <w:rFonts w:cs="Times New Roman"/>
                    <w:szCs w:val="24"/>
                  </w:rPr>
                </w:pPr>
                <w:r>
                  <w:rPr>
                    <w:rFonts w:cs="Times New Roman"/>
                    <w:szCs w:val="24"/>
                  </w:rPr>
                  <w:t>Education</w:t>
                </w:r>
              </w:p>
            </w:tc>
          </w:sdtContent>
        </w:sdt>
      </w:tr>
      <w:tr w:rsidR="00F57483" w:rsidTr="000F1DF9">
        <w:tc>
          <w:tcPr>
            <w:tcW w:w="2718" w:type="dxa"/>
          </w:tcPr>
          <w:p w:rsidR="00F57483" w:rsidRPr="00BC7495" w:rsidRDefault="00F57483" w:rsidP="000F1DF9">
            <w:pPr>
              <w:rPr>
                <w:rFonts w:cs="Times New Roman"/>
                <w:szCs w:val="24"/>
              </w:rPr>
            </w:pPr>
          </w:p>
        </w:tc>
        <w:sdt>
          <w:sdtPr>
            <w:rPr>
              <w:rFonts w:cs="Times New Roman"/>
              <w:szCs w:val="24"/>
            </w:rPr>
            <w:alias w:val="Date"/>
            <w:tag w:val="DateContentControl"/>
            <w:id w:val="1178081906"/>
            <w:lock w:val="sdtLocked"/>
            <w:placeholder>
              <w:docPart w:val="23FFBE5EEC614844BA4FD52BFCA19CCF"/>
            </w:placeholder>
            <w:date w:fullDate="2023-05-08T00:00:00Z">
              <w:dateFormat w:val="M/d/yyyy"/>
              <w:lid w:val="en-US"/>
              <w:storeMappedDataAs w:val="dateTime"/>
              <w:calendar w:val="gregorian"/>
            </w:date>
          </w:sdtPr>
          <w:sdtContent>
            <w:tc>
              <w:tcPr>
                <w:tcW w:w="6858" w:type="dxa"/>
              </w:tcPr>
              <w:p w:rsidR="00F57483" w:rsidRPr="00FF6471" w:rsidRDefault="00F57483" w:rsidP="000F1DF9">
                <w:pPr>
                  <w:jc w:val="right"/>
                  <w:rPr>
                    <w:rFonts w:cs="Times New Roman"/>
                    <w:szCs w:val="24"/>
                  </w:rPr>
                </w:pPr>
                <w:r>
                  <w:rPr>
                    <w:rFonts w:cs="Times New Roman"/>
                    <w:szCs w:val="24"/>
                  </w:rPr>
                  <w:t>5/8/2023</w:t>
                </w:r>
              </w:p>
            </w:tc>
          </w:sdtContent>
        </w:sdt>
      </w:tr>
      <w:tr w:rsidR="00F57483" w:rsidTr="000F1DF9">
        <w:tc>
          <w:tcPr>
            <w:tcW w:w="2718" w:type="dxa"/>
          </w:tcPr>
          <w:p w:rsidR="00F57483" w:rsidRPr="00BC7495" w:rsidRDefault="00F57483" w:rsidP="000F1DF9">
            <w:pPr>
              <w:rPr>
                <w:rFonts w:cs="Times New Roman"/>
                <w:szCs w:val="24"/>
              </w:rPr>
            </w:pPr>
          </w:p>
        </w:tc>
        <w:sdt>
          <w:sdtPr>
            <w:rPr>
              <w:rFonts w:cs="Times New Roman"/>
              <w:szCs w:val="24"/>
            </w:rPr>
            <w:alias w:val="BA Version"/>
            <w:tag w:val="BAVersion"/>
            <w:id w:val="-1685590809"/>
            <w:lock w:val="sdtContentLocked"/>
            <w:placeholder>
              <w:docPart w:val="9D58B1D6E9E549D0952ED6161334BECF"/>
            </w:placeholder>
          </w:sdtPr>
          <w:sdtContent>
            <w:tc>
              <w:tcPr>
                <w:tcW w:w="6858" w:type="dxa"/>
              </w:tcPr>
              <w:p w:rsidR="00F57483" w:rsidRPr="00FF6471" w:rsidRDefault="00F57483" w:rsidP="000F1DF9">
                <w:pPr>
                  <w:jc w:val="right"/>
                  <w:rPr>
                    <w:rFonts w:cs="Times New Roman"/>
                    <w:szCs w:val="24"/>
                  </w:rPr>
                </w:pPr>
                <w:r>
                  <w:rPr>
                    <w:rFonts w:cs="Times New Roman"/>
                    <w:szCs w:val="24"/>
                  </w:rPr>
                  <w:t>Committee Report (Substituted)</w:t>
                </w:r>
              </w:p>
            </w:tc>
          </w:sdtContent>
        </w:sdt>
      </w:tr>
    </w:tbl>
    <w:p w:rsidR="00F57483" w:rsidRPr="00FF6471" w:rsidRDefault="00F57483" w:rsidP="000F1DF9">
      <w:pPr>
        <w:spacing w:after="0" w:line="240" w:lineRule="auto"/>
        <w:rPr>
          <w:rFonts w:cs="Times New Roman"/>
          <w:szCs w:val="24"/>
        </w:rPr>
      </w:pPr>
    </w:p>
    <w:p w:rsidR="00F57483" w:rsidRPr="00FF6471" w:rsidRDefault="00F57483" w:rsidP="000F1DF9">
      <w:pPr>
        <w:spacing w:after="0" w:line="240" w:lineRule="auto"/>
        <w:rPr>
          <w:rFonts w:cs="Times New Roman"/>
          <w:szCs w:val="24"/>
        </w:rPr>
      </w:pPr>
    </w:p>
    <w:p w:rsidR="00F57483" w:rsidRPr="00FF6471" w:rsidRDefault="00F574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FA6E457264C4E859B5F969AE131CE24"/>
        </w:placeholder>
      </w:sdtPr>
      <w:sdtContent>
        <w:p w:rsidR="00F57483" w:rsidRDefault="00F574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7F31460B16E4DA7A27E423C4F0F667F"/>
        </w:placeholder>
      </w:sdtPr>
      <w:sdtContent>
        <w:p w:rsidR="00F57483" w:rsidRDefault="00F57483" w:rsidP="00F57483">
          <w:pPr>
            <w:pStyle w:val="NormalWeb"/>
            <w:spacing w:before="0" w:beforeAutospacing="0" w:after="0" w:afterAutospacing="0"/>
            <w:jc w:val="both"/>
            <w:divId w:val="1703942918"/>
            <w:rPr>
              <w:rFonts w:eastAsia="Times New Roman"/>
              <w:bCs/>
            </w:rPr>
          </w:pPr>
        </w:p>
        <w:p w:rsidR="00F57483" w:rsidRPr="00A60193" w:rsidRDefault="00F57483" w:rsidP="00F57483">
          <w:pPr>
            <w:pStyle w:val="NormalWeb"/>
            <w:spacing w:before="0" w:beforeAutospacing="0" w:after="0" w:afterAutospacing="0"/>
            <w:jc w:val="both"/>
            <w:divId w:val="1703942918"/>
          </w:pPr>
          <w:r w:rsidRPr="00A60193">
            <w:t>S.B. 1148 will restrict the service of persons on the State Executive Committee</w:t>
          </w:r>
          <w:r>
            <w:t xml:space="preserve"> (executive committee) of the</w:t>
          </w:r>
          <w:r w:rsidRPr="00A60193">
            <w:t xml:space="preserve"> University Interscholastic League (UIL) to no more than two consecutive terms. </w:t>
          </w:r>
        </w:p>
        <w:p w:rsidR="00F57483" w:rsidRPr="00A60193" w:rsidRDefault="00F57483" w:rsidP="00F57483">
          <w:pPr>
            <w:pStyle w:val="NormalWeb"/>
            <w:spacing w:before="0" w:beforeAutospacing="0" w:after="0" w:afterAutospacing="0"/>
            <w:jc w:val="both"/>
            <w:divId w:val="1703942918"/>
          </w:pPr>
          <w:r w:rsidRPr="00A60193">
            <w:br/>
            <w:t>Beginning with the advent of the 1989</w:t>
          </w:r>
          <w:r>
            <w:t>–</w:t>
          </w:r>
          <w:r w:rsidRPr="00A60193">
            <w:t xml:space="preserve">1990 school year, the commissioner of the Texas Education Agency </w:t>
          </w:r>
          <w:r>
            <w:t xml:space="preserve">(commissioner) </w:t>
          </w:r>
          <w:r w:rsidRPr="00A60193">
            <w:t xml:space="preserve">has appointed the members to the </w:t>
          </w:r>
          <w:r>
            <w:t>e</w:t>
          </w:r>
          <w:r w:rsidRPr="00A60193">
            <w:t xml:space="preserve">xecutive </w:t>
          </w:r>
          <w:r>
            <w:t>c</w:t>
          </w:r>
          <w:r w:rsidRPr="00A60193">
            <w:t>ommittee. </w:t>
          </w:r>
        </w:p>
        <w:p w:rsidR="00F57483" w:rsidRPr="00A60193" w:rsidRDefault="00F57483" w:rsidP="00F57483">
          <w:pPr>
            <w:pStyle w:val="NormalWeb"/>
            <w:spacing w:before="0" w:beforeAutospacing="0" w:after="0" w:afterAutospacing="0"/>
            <w:jc w:val="both"/>
            <w:divId w:val="1703942918"/>
          </w:pPr>
          <w:r w:rsidRPr="00A60193">
            <w:br/>
            <w:t>Since that time, some members of the executive committee have been nominated to, and served, more than two consecutive terms because no administrative rule or statute prohibits the commissioner from reappointing the same individuals to over and over. The executive committee is required to be composed of eight current or former Texas public school administrators, with at least one from each UIL conference, and four at-large members. </w:t>
          </w:r>
        </w:p>
        <w:p w:rsidR="00F57483" w:rsidRPr="00A60193" w:rsidRDefault="00F57483" w:rsidP="00F57483">
          <w:pPr>
            <w:pStyle w:val="NormalWeb"/>
            <w:spacing w:before="0" w:beforeAutospacing="0" w:after="0" w:afterAutospacing="0"/>
            <w:jc w:val="both"/>
            <w:divId w:val="1703942918"/>
          </w:pPr>
          <w:r w:rsidRPr="00A60193">
            <w:br/>
            <w:t>Public school educators, administrators, UIL sponsors, and athletic coaches have raised significant concerns about some members of the executive committee serving lengthy, uninterrupted terms, and continue to raise questions surrounding the fundamental fairness of a model that allows executive committee members to serve unlimited terms. </w:t>
          </w:r>
        </w:p>
        <w:p w:rsidR="00F57483" w:rsidRPr="00A60193" w:rsidRDefault="00F57483" w:rsidP="00F57483">
          <w:pPr>
            <w:pStyle w:val="NormalWeb"/>
            <w:spacing w:before="0" w:beforeAutospacing="0" w:after="0" w:afterAutospacing="0"/>
            <w:jc w:val="both"/>
            <w:divId w:val="1703942918"/>
          </w:pPr>
          <w:r w:rsidRPr="00A60193">
            <w:br/>
            <w:t xml:space="preserve">It is believed that restricting the number of terms served to no more than two consecutive terms will result in more balanced makeup of the </w:t>
          </w:r>
          <w:r>
            <w:t>e</w:t>
          </w:r>
          <w:r w:rsidRPr="00A60193">
            <w:t xml:space="preserve">xecutive </w:t>
          </w:r>
          <w:r>
            <w:t>c</w:t>
          </w:r>
          <w:r w:rsidRPr="00A60193">
            <w:t>ommittee. </w:t>
          </w:r>
        </w:p>
        <w:p w:rsidR="00F57483" w:rsidRPr="00A60193" w:rsidRDefault="00F57483" w:rsidP="00F57483">
          <w:pPr>
            <w:pStyle w:val="NormalWeb"/>
            <w:spacing w:before="0" w:beforeAutospacing="0" w:after="0" w:afterAutospacing="0"/>
            <w:jc w:val="both"/>
            <w:divId w:val="1703942918"/>
          </w:pPr>
          <w:r w:rsidRPr="00A60193">
            <w:t> </w:t>
          </w:r>
        </w:p>
        <w:p w:rsidR="00F57483" w:rsidRDefault="00F57483" w:rsidP="00F57483">
          <w:pPr>
            <w:pStyle w:val="NormalWeb"/>
            <w:spacing w:before="0" w:beforeAutospacing="0" w:after="0" w:afterAutospacing="0"/>
            <w:jc w:val="both"/>
            <w:divId w:val="1703942918"/>
          </w:pPr>
          <w:r w:rsidRPr="00A60193">
            <w:t>(Original Author's/Sponsor's Statement of Intent)</w:t>
          </w:r>
        </w:p>
        <w:p w:rsidR="00F57483" w:rsidRDefault="00F57483" w:rsidP="00F57483">
          <w:pPr>
            <w:pStyle w:val="NormalWeb"/>
            <w:spacing w:before="0" w:beforeAutospacing="0" w:after="0" w:afterAutospacing="0"/>
            <w:jc w:val="both"/>
            <w:divId w:val="1703942918"/>
          </w:pPr>
        </w:p>
        <w:p w:rsidR="00F57483" w:rsidRDefault="00F57483" w:rsidP="00F57483">
          <w:pPr>
            <w:pStyle w:val="NormalWeb"/>
            <w:spacing w:before="0" w:beforeAutospacing="0" w:after="0" w:afterAutospacing="0"/>
            <w:jc w:val="both"/>
            <w:divId w:val="1703942918"/>
          </w:pPr>
          <w:r>
            <w:t>The committee substitute changed the terms to three-year terms (to support the significant learning curve for new members and the need to build relationships with key stakeholders across the state).  It keeps the limit of two consecutive terms and requires staggered terms (so that there is never all new members at one time).</w:t>
          </w:r>
        </w:p>
        <w:p w:rsidR="00F57483" w:rsidRDefault="00F57483" w:rsidP="00F57483">
          <w:pPr>
            <w:pStyle w:val="NormalWeb"/>
            <w:spacing w:before="0" w:beforeAutospacing="0" w:after="0" w:afterAutospacing="0"/>
            <w:jc w:val="both"/>
            <w:divId w:val="1703942918"/>
          </w:pPr>
        </w:p>
        <w:p w:rsidR="00F57483" w:rsidRDefault="00F57483" w:rsidP="00F57483">
          <w:pPr>
            <w:pStyle w:val="NormalWeb"/>
            <w:spacing w:before="0" w:beforeAutospacing="0" w:after="0" w:afterAutospacing="0"/>
            <w:jc w:val="both"/>
            <w:divId w:val="1703942918"/>
          </w:pPr>
          <w:r>
            <w:t xml:space="preserve">Working with the lieutenant governor's education staffer, his office has asked for the change below to the last committee substitute drafted for S.B. 1148. The number is 88R28515 CXP-F. Replace the latest (e) with the language for (e) below. </w:t>
          </w:r>
        </w:p>
        <w:p w:rsidR="00F57483" w:rsidRDefault="00F57483" w:rsidP="00F57483">
          <w:pPr>
            <w:pStyle w:val="NormalWeb"/>
            <w:spacing w:before="0" w:beforeAutospacing="0" w:after="0" w:afterAutospacing="0"/>
            <w:jc w:val="both"/>
            <w:divId w:val="1703942918"/>
          </w:pPr>
        </w:p>
        <w:p w:rsidR="00F57483" w:rsidRPr="00A60193" w:rsidRDefault="00F57483" w:rsidP="00F57483">
          <w:pPr>
            <w:pStyle w:val="NormalWeb"/>
            <w:spacing w:before="0" w:beforeAutospacing="0" w:after="0" w:afterAutospacing="0"/>
            <w:jc w:val="both"/>
            <w:divId w:val="1703942918"/>
          </w:pPr>
          <w:r>
            <w:t>(e) Members of the state executive committee of the University Interscholastic League are appointed for staggered three-year terms, with as near as possible to one-third of the members' terms expiring June 30  of each year. This will allow minimal disruption between school years i.e., the summer.</w:t>
          </w:r>
        </w:p>
        <w:p w:rsidR="00F57483" w:rsidRPr="00D70925" w:rsidRDefault="00F57483" w:rsidP="00F57483">
          <w:pPr>
            <w:spacing w:after="0" w:line="240" w:lineRule="auto"/>
            <w:jc w:val="both"/>
            <w:rPr>
              <w:rFonts w:eastAsia="Times New Roman" w:cs="Times New Roman"/>
              <w:bCs/>
              <w:szCs w:val="24"/>
            </w:rPr>
          </w:pPr>
        </w:p>
      </w:sdtContent>
    </w:sdt>
    <w:p w:rsidR="00F57483" w:rsidRDefault="00F57483" w:rsidP="00A6019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1148 </w:t>
      </w:r>
      <w:bookmarkStart w:id="1" w:name="AmendsCurrentLaw"/>
      <w:bookmarkEnd w:id="1"/>
      <w:r>
        <w:rPr>
          <w:rFonts w:cs="Times New Roman"/>
          <w:szCs w:val="24"/>
        </w:rPr>
        <w:t>amends current law relating to terms for members of the state executive committee of the University Interscholastic League.</w:t>
      </w:r>
    </w:p>
    <w:p w:rsidR="00F57483" w:rsidRPr="00A60193" w:rsidRDefault="00F57483" w:rsidP="000F1DF9">
      <w:pPr>
        <w:spacing w:after="0" w:line="240" w:lineRule="auto"/>
        <w:jc w:val="both"/>
        <w:rPr>
          <w:rFonts w:eastAsia="Times New Roman" w:cs="Times New Roman"/>
          <w:szCs w:val="24"/>
        </w:rPr>
      </w:pPr>
    </w:p>
    <w:p w:rsidR="00F57483" w:rsidRPr="005C2A78" w:rsidRDefault="00F57483" w:rsidP="00F0314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4F2B1E6F0F84B60A522E8A2D342E710"/>
          </w:placeholder>
        </w:sdtPr>
        <w:sdtContent>
          <w:r>
            <w:rPr>
              <w:rFonts w:eastAsia="Times New Roman" w:cs="Times New Roman"/>
              <w:b/>
              <w:szCs w:val="24"/>
              <w:u w:val="single"/>
            </w:rPr>
            <w:t>RULEMAKING AUTHORITY</w:t>
          </w:r>
        </w:sdtContent>
      </w:sdt>
    </w:p>
    <w:p w:rsidR="00F57483" w:rsidRPr="006529C4" w:rsidRDefault="00F57483" w:rsidP="00F0314A">
      <w:pPr>
        <w:spacing w:after="0" w:line="240" w:lineRule="auto"/>
        <w:jc w:val="both"/>
        <w:rPr>
          <w:rFonts w:cs="Times New Roman"/>
          <w:szCs w:val="24"/>
        </w:rPr>
      </w:pPr>
    </w:p>
    <w:p w:rsidR="00F57483" w:rsidRDefault="00F57483" w:rsidP="00F0314A">
      <w:pPr>
        <w:spacing w:after="0" w:line="240" w:lineRule="auto"/>
        <w:jc w:val="both"/>
        <w:rPr>
          <w:rFonts w:cs="Times New Roman"/>
          <w:szCs w:val="24"/>
        </w:rPr>
      </w:pPr>
      <w:r>
        <w:rPr>
          <w:rFonts w:cs="Times New Roman"/>
          <w:szCs w:val="24"/>
        </w:rPr>
        <w:t>Rulemaking authority is expressly granted to the commissioner of education in SECTION 2 of this bill.</w:t>
      </w:r>
    </w:p>
    <w:p w:rsidR="00F57483" w:rsidRPr="006529C4" w:rsidRDefault="00F57483" w:rsidP="00F0314A">
      <w:pPr>
        <w:spacing w:after="0" w:line="240" w:lineRule="auto"/>
        <w:jc w:val="both"/>
        <w:rPr>
          <w:rFonts w:cs="Times New Roman"/>
          <w:szCs w:val="24"/>
        </w:rPr>
      </w:pPr>
    </w:p>
    <w:p w:rsidR="00F57483" w:rsidRPr="005C2A78" w:rsidRDefault="00F57483" w:rsidP="00F0314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A06BEE3C0584BC6A112BAFAD5E748BE"/>
          </w:placeholder>
        </w:sdtPr>
        <w:sdtContent>
          <w:r>
            <w:rPr>
              <w:rFonts w:eastAsia="Times New Roman" w:cs="Times New Roman"/>
              <w:b/>
              <w:szCs w:val="24"/>
              <w:u w:val="single"/>
            </w:rPr>
            <w:t>SECTION BY SECTION ANALYSIS</w:t>
          </w:r>
        </w:sdtContent>
      </w:sdt>
    </w:p>
    <w:p w:rsidR="00F57483" w:rsidRPr="005C2A78" w:rsidRDefault="00F57483" w:rsidP="00F0314A">
      <w:pPr>
        <w:spacing w:after="0" w:line="240" w:lineRule="auto"/>
        <w:jc w:val="both"/>
        <w:rPr>
          <w:rFonts w:eastAsia="Times New Roman" w:cs="Times New Roman"/>
          <w:szCs w:val="24"/>
        </w:rPr>
      </w:pPr>
    </w:p>
    <w:p w:rsidR="00F57483" w:rsidRDefault="00F57483" w:rsidP="00F0314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33.083, Education Code, by adding Subsections (e) and (f), as follows:</w:t>
      </w:r>
    </w:p>
    <w:p w:rsidR="00F57483" w:rsidRDefault="00F57483" w:rsidP="00F0314A">
      <w:pPr>
        <w:spacing w:after="0" w:line="240" w:lineRule="auto"/>
        <w:jc w:val="both"/>
        <w:rPr>
          <w:rFonts w:eastAsia="Times New Roman" w:cs="Times New Roman"/>
          <w:szCs w:val="24"/>
        </w:rPr>
      </w:pPr>
    </w:p>
    <w:p w:rsidR="00F57483" w:rsidRDefault="00F57483" w:rsidP="00F0314A">
      <w:pPr>
        <w:spacing w:after="0" w:line="240" w:lineRule="auto"/>
        <w:ind w:left="720"/>
        <w:jc w:val="both"/>
        <w:rPr>
          <w:rFonts w:eastAsia="Times New Roman" w:cs="Times New Roman"/>
          <w:szCs w:val="24"/>
        </w:rPr>
      </w:pPr>
      <w:r>
        <w:rPr>
          <w:rFonts w:eastAsia="Times New Roman" w:cs="Times New Roman"/>
          <w:szCs w:val="24"/>
        </w:rPr>
        <w:t xml:space="preserve">(e) Provides that members of the state executive committee of the University Interscholastic League (executive committee) are appointed for staggered three-year terms, with as near as possible to one-third of the members' terms expiring June 30 of each year. </w:t>
      </w:r>
    </w:p>
    <w:p w:rsidR="00F57483" w:rsidRDefault="00F57483" w:rsidP="00F0314A">
      <w:pPr>
        <w:spacing w:after="0" w:line="240" w:lineRule="auto"/>
        <w:ind w:left="720"/>
        <w:jc w:val="both"/>
        <w:rPr>
          <w:rFonts w:eastAsia="Times New Roman" w:cs="Times New Roman"/>
          <w:szCs w:val="24"/>
        </w:rPr>
      </w:pPr>
    </w:p>
    <w:p w:rsidR="00F57483" w:rsidRPr="005C2A78" w:rsidRDefault="00F57483" w:rsidP="00F0314A">
      <w:pPr>
        <w:spacing w:after="0" w:line="240" w:lineRule="auto"/>
        <w:ind w:left="720"/>
        <w:jc w:val="both"/>
        <w:rPr>
          <w:rFonts w:eastAsia="Times New Roman" w:cs="Times New Roman"/>
          <w:szCs w:val="24"/>
        </w:rPr>
      </w:pPr>
      <w:r>
        <w:rPr>
          <w:rFonts w:eastAsia="Times New Roman" w:cs="Times New Roman"/>
          <w:szCs w:val="24"/>
        </w:rPr>
        <w:t>(f) Prohibits a person from serving more than two terms on the executive committee.</w:t>
      </w:r>
    </w:p>
    <w:p w:rsidR="00F57483" w:rsidRPr="005C2A78" w:rsidRDefault="00F57483" w:rsidP="00F0314A">
      <w:pPr>
        <w:spacing w:after="0" w:line="240" w:lineRule="auto"/>
        <w:jc w:val="both"/>
        <w:rPr>
          <w:rFonts w:eastAsia="Times New Roman" w:cs="Times New Roman"/>
          <w:szCs w:val="24"/>
        </w:rPr>
      </w:pPr>
    </w:p>
    <w:p w:rsidR="00F57483" w:rsidRDefault="00F57483" w:rsidP="00F0314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commissioner of education, as soon as practicable after the effective date of this Act, to adopt any rules necessary to implement the requirement of staggered three-year terms imposed under Section 38.083(e), Education Code, as added by this Act, for members of the executive committee.</w:t>
      </w:r>
    </w:p>
    <w:p w:rsidR="00F57483" w:rsidRDefault="00F57483" w:rsidP="00F0314A">
      <w:pPr>
        <w:spacing w:after="0" w:line="240" w:lineRule="auto"/>
        <w:jc w:val="both"/>
        <w:rPr>
          <w:rFonts w:eastAsia="Times New Roman" w:cs="Times New Roman"/>
          <w:szCs w:val="24"/>
        </w:rPr>
      </w:pPr>
    </w:p>
    <w:p w:rsidR="00F57483" w:rsidRPr="00C8671F" w:rsidRDefault="00F57483" w:rsidP="00F0314A">
      <w:pPr>
        <w:spacing w:after="0" w:line="240" w:lineRule="auto"/>
        <w:jc w:val="both"/>
        <w:rPr>
          <w:rFonts w:eastAsia="Times New Roman" w:cs="Times New Roman"/>
          <w:szCs w:val="24"/>
        </w:rPr>
      </w:pPr>
      <w:r>
        <w:rPr>
          <w:rFonts w:eastAsia="Times New Roman" w:cs="Times New Roman"/>
          <w:szCs w:val="24"/>
        </w:rPr>
        <w:t>SECTION 3. Effective date: September 1, 2023.</w:t>
      </w:r>
      <w:r w:rsidRPr="005C2A78">
        <w:rPr>
          <w:rFonts w:eastAsia="Times New Roman" w:cs="Times New Roman"/>
          <w:szCs w:val="24"/>
        </w:rPr>
        <w:t xml:space="preserve"> </w:t>
      </w:r>
    </w:p>
    <w:sectPr w:rsidR="00F5748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05C" w:rsidRDefault="003F505C" w:rsidP="000F1DF9">
      <w:pPr>
        <w:spacing w:after="0" w:line="240" w:lineRule="auto"/>
      </w:pPr>
      <w:r>
        <w:separator/>
      </w:r>
    </w:p>
  </w:endnote>
  <w:endnote w:type="continuationSeparator" w:id="0">
    <w:p w:rsidR="003F505C" w:rsidRDefault="003F50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50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7483">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7483">
                <w:rPr>
                  <w:sz w:val="20"/>
                  <w:szCs w:val="20"/>
                </w:rPr>
                <w:t>C.S.S.B. 1148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748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50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05C" w:rsidRDefault="003F505C" w:rsidP="000F1DF9">
      <w:pPr>
        <w:spacing w:after="0" w:line="240" w:lineRule="auto"/>
      </w:pPr>
      <w:r>
        <w:separator/>
      </w:r>
    </w:p>
  </w:footnote>
  <w:footnote w:type="continuationSeparator" w:id="0">
    <w:p w:rsidR="003F505C" w:rsidRDefault="003F505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505C"/>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748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AC4D"/>
  <w15:docId w15:val="{F3D5C88A-160C-44A5-84DD-14F25AEF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74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9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87A36B69AF948C98DCAB2C6595DE0CC"/>
        <w:category>
          <w:name w:val="General"/>
          <w:gallery w:val="placeholder"/>
        </w:category>
        <w:types>
          <w:type w:val="bbPlcHdr"/>
        </w:types>
        <w:behaviors>
          <w:behavior w:val="content"/>
        </w:behaviors>
        <w:guid w:val="{D310C76E-3F41-4903-BE19-942CBF6B6089}"/>
      </w:docPartPr>
      <w:docPartBody>
        <w:p w:rsidR="00000000" w:rsidRDefault="008270A9"/>
      </w:docPartBody>
    </w:docPart>
    <w:docPart>
      <w:docPartPr>
        <w:name w:val="9E0FC7621B5D4F04888FDBBEDB4DE302"/>
        <w:category>
          <w:name w:val="General"/>
          <w:gallery w:val="placeholder"/>
        </w:category>
        <w:types>
          <w:type w:val="bbPlcHdr"/>
        </w:types>
        <w:behaviors>
          <w:behavior w:val="content"/>
        </w:behaviors>
        <w:guid w:val="{90D86333-1806-4F0F-8CF6-E98204E33177}"/>
      </w:docPartPr>
      <w:docPartBody>
        <w:p w:rsidR="00000000" w:rsidRDefault="008270A9"/>
      </w:docPartBody>
    </w:docPart>
    <w:docPart>
      <w:docPartPr>
        <w:name w:val="529B1178596442DD8E53C05E257A44FF"/>
        <w:category>
          <w:name w:val="General"/>
          <w:gallery w:val="placeholder"/>
        </w:category>
        <w:types>
          <w:type w:val="bbPlcHdr"/>
        </w:types>
        <w:behaviors>
          <w:behavior w:val="content"/>
        </w:behaviors>
        <w:guid w:val="{CC3CCA71-4E4A-431D-971A-A09389C4AAE9}"/>
      </w:docPartPr>
      <w:docPartBody>
        <w:p w:rsidR="00000000" w:rsidRDefault="008270A9"/>
      </w:docPartBody>
    </w:docPart>
    <w:docPart>
      <w:docPartPr>
        <w:name w:val="F14E1BF8668041F9AD7C7F5DD1D762F6"/>
        <w:category>
          <w:name w:val="General"/>
          <w:gallery w:val="placeholder"/>
        </w:category>
        <w:types>
          <w:type w:val="bbPlcHdr"/>
        </w:types>
        <w:behaviors>
          <w:behavior w:val="content"/>
        </w:behaviors>
        <w:guid w:val="{44664C19-C215-49DA-A5E2-757AE8CD2DEB}"/>
      </w:docPartPr>
      <w:docPartBody>
        <w:p w:rsidR="00000000" w:rsidRDefault="008270A9"/>
      </w:docPartBody>
    </w:docPart>
    <w:docPart>
      <w:docPartPr>
        <w:name w:val="1E5624E6D0014FF4ACDA1A8A2A60595F"/>
        <w:category>
          <w:name w:val="General"/>
          <w:gallery w:val="placeholder"/>
        </w:category>
        <w:types>
          <w:type w:val="bbPlcHdr"/>
        </w:types>
        <w:behaviors>
          <w:behavior w:val="content"/>
        </w:behaviors>
        <w:guid w:val="{C990056C-C263-48D9-B007-0F21A8701057}"/>
      </w:docPartPr>
      <w:docPartBody>
        <w:p w:rsidR="00000000" w:rsidRDefault="008270A9"/>
      </w:docPartBody>
    </w:docPart>
    <w:docPart>
      <w:docPartPr>
        <w:name w:val="A6F3FD9E7FF748A6A0604BD59E971A32"/>
        <w:category>
          <w:name w:val="General"/>
          <w:gallery w:val="placeholder"/>
        </w:category>
        <w:types>
          <w:type w:val="bbPlcHdr"/>
        </w:types>
        <w:behaviors>
          <w:behavior w:val="content"/>
        </w:behaviors>
        <w:guid w:val="{69FBA8EE-380D-4A45-9B19-D41A611987B1}"/>
      </w:docPartPr>
      <w:docPartBody>
        <w:p w:rsidR="00000000" w:rsidRDefault="008270A9"/>
      </w:docPartBody>
    </w:docPart>
    <w:docPart>
      <w:docPartPr>
        <w:name w:val="E5856D0279784CA599CE3C186CCD9029"/>
        <w:category>
          <w:name w:val="General"/>
          <w:gallery w:val="placeholder"/>
        </w:category>
        <w:types>
          <w:type w:val="bbPlcHdr"/>
        </w:types>
        <w:behaviors>
          <w:behavior w:val="content"/>
        </w:behaviors>
        <w:guid w:val="{53582D05-D357-4656-8EFA-533427374F71}"/>
      </w:docPartPr>
      <w:docPartBody>
        <w:p w:rsidR="00000000" w:rsidRDefault="008270A9"/>
      </w:docPartBody>
    </w:docPart>
    <w:docPart>
      <w:docPartPr>
        <w:name w:val="FA4C636694B9432EB339479E0BF366DE"/>
        <w:category>
          <w:name w:val="General"/>
          <w:gallery w:val="placeholder"/>
        </w:category>
        <w:types>
          <w:type w:val="bbPlcHdr"/>
        </w:types>
        <w:behaviors>
          <w:behavior w:val="content"/>
        </w:behaviors>
        <w:guid w:val="{5CE8C98C-B290-499C-95FF-C74B95837E3B}"/>
      </w:docPartPr>
      <w:docPartBody>
        <w:p w:rsidR="00000000" w:rsidRDefault="008270A9"/>
      </w:docPartBody>
    </w:docPart>
    <w:docPart>
      <w:docPartPr>
        <w:name w:val="3F54E3BA42E646CF8F86685D013493B9"/>
        <w:category>
          <w:name w:val="General"/>
          <w:gallery w:val="placeholder"/>
        </w:category>
        <w:types>
          <w:type w:val="bbPlcHdr"/>
        </w:types>
        <w:behaviors>
          <w:behavior w:val="content"/>
        </w:behaviors>
        <w:guid w:val="{FF86C542-B738-44AF-937B-9CE0DD10C8DB}"/>
      </w:docPartPr>
      <w:docPartBody>
        <w:p w:rsidR="00000000" w:rsidRDefault="008270A9"/>
      </w:docPartBody>
    </w:docPart>
    <w:docPart>
      <w:docPartPr>
        <w:name w:val="23FFBE5EEC614844BA4FD52BFCA19CCF"/>
        <w:category>
          <w:name w:val="General"/>
          <w:gallery w:val="placeholder"/>
        </w:category>
        <w:types>
          <w:type w:val="bbPlcHdr"/>
        </w:types>
        <w:behaviors>
          <w:behavior w:val="content"/>
        </w:behaviors>
        <w:guid w:val="{FC705211-82B1-48FC-BEAF-FE5A7F6E7CD6}"/>
      </w:docPartPr>
      <w:docPartBody>
        <w:p w:rsidR="00000000" w:rsidRDefault="001021D2" w:rsidP="001021D2">
          <w:pPr>
            <w:pStyle w:val="23FFBE5EEC614844BA4FD52BFCA19CCF"/>
          </w:pPr>
          <w:r w:rsidRPr="00A30DD1">
            <w:rPr>
              <w:rStyle w:val="PlaceholderText"/>
            </w:rPr>
            <w:t>Click here to enter a date.</w:t>
          </w:r>
        </w:p>
      </w:docPartBody>
    </w:docPart>
    <w:docPart>
      <w:docPartPr>
        <w:name w:val="9D58B1D6E9E549D0952ED6161334BECF"/>
        <w:category>
          <w:name w:val="General"/>
          <w:gallery w:val="placeholder"/>
        </w:category>
        <w:types>
          <w:type w:val="bbPlcHdr"/>
        </w:types>
        <w:behaviors>
          <w:behavior w:val="content"/>
        </w:behaviors>
        <w:guid w:val="{A44AE507-759E-486D-B872-CE6A96CFCE1C}"/>
      </w:docPartPr>
      <w:docPartBody>
        <w:p w:rsidR="00000000" w:rsidRDefault="008270A9"/>
      </w:docPartBody>
    </w:docPart>
    <w:docPart>
      <w:docPartPr>
        <w:name w:val="2FA6E457264C4E859B5F969AE131CE24"/>
        <w:category>
          <w:name w:val="General"/>
          <w:gallery w:val="placeholder"/>
        </w:category>
        <w:types>
          <w:type w:val="bbPlcHdr"/>
        </w:types>
        <w:behaviors>
          <w:behavior w:val="content"/>
        </w:behaviors>
        <w:guid w:val="{85D234F5-0AF4-4F66-8044-351E21D6D40C}"/>
      </w:docPartPr>
      <w:docPartBody>
        <w:p w:rsidR="00000000" w:rsidRDefault="008270A9"/>
      </w:docPartBody>
    </w:docPart>
    <w:docPart>
      <w:docPartPr>
        <w:name w:val="27F31460B16E4DA7A27E423C4F0F667F"/>
        <w:category>
          <w:name w:val="General"/>
          <w:gallery w:val="placeholder"/>
        </w:category>
        <w:types>
          <w:type w:val="bbPlcHdr"/>
        </w:types>
        <w:behaviors>
          <w:behavior w:val="content"/>
        </w:behaviors>
        <w:guid w:val="{D9D5042A-4B3A-41D0-83C1-F13C40561450}"/>
      </w:docPartPr>
      <w:docPartBody>
        <w:p w:rsidR="00000000" w:rsidRDefault="001021D2" w:rsidP="001021D2">
          <w:pPr>
            <w:pStyle w:val="27F31460B16E4DA7A27E423C4F0F667F"/>
          </w:pPr>
          <w:r>
            <w:rPr>
              <w:rFonts w:eastAsia="Times New Roman" w:cs="Times New Roman"/>
              <w:bCs/>
              <w:szCs w:val="24"/>
            </w:rPr>
            <w:t xml:space="preserve"> </w:t>
          </w:r>
        </w:p>
      </w:docPartBody>
    </w:docPart>
    <w:docPart>
      <w:docPartPr>
        <w:name w:val="94F2B1E6F0F84B60A522E8A2D342E710"/>
        <w:category>
          <w:name w:val="General"/>
          <w:gallery w:val="placeholder"/>
        </w:category>
        <w:types>
          <w:type w:val="bbPlcHdr"/>
        </w:types>
        <w:behaviors>
          <w:behavior w:val="content"/>
        </w:behaviors>
        <w:guid w:val="{AE7167E7-D5FC-43E4-9CB1-F53B14E80C3A}"/>
      </w:docPartPr>
      <w:docPartBody>
        <w:p w:rsidR="00000000" w:rsidRDefault="008270A9"/>
      </w:docPartBody>
    </w:docPart>
    <w:docPart>
      <w:docPartPr>
        <w:name w:val="9A06BEE3C0584BC6A112BAFAD5E748BE"/>
        <w:category>
          <w:name w:val="General"/>
          <w:gallery w:val="placeholder"/>
        </w:category>
        <w:types>
          <w:type w:val="bbPlcHdr"/>
        </w:types>
        <w:behaviors>
          <w:behavior w:val="content"/>
        </w:behaviors>
        <w:guid w:val="{366DE115-A76D-48ED-B6D2-3440B4962E6E}"/>
      </w:docPartPr>
      <w:docPartBody>
        <w:p w:rsidR="00000000" w:rsidRDefault="008270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21D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70A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1D2"/>
    <w:rPr>
      <w:color w:val="808080"/>
    </w:rPr>
  </w:style>
  <w:style w:type="paragraph" w:customStyle="1" w:styleId="23FFBE5EEC614844BA4FD52BFCA19CCF">
    <w:name w:val="23FFBE5EEC614844BA4FD52BFCA19CCF"/>
    <w:rsid w:val="001021D2"/>
    <w:pPr>
      <w:spacing w:after="160" w:line="259" w:lineRule="auto"/>
    </w:pPr>
  </w:style>
  <w:style w:type="paragraph" w:customStyle="1" w:styleId="27F31460B16E4DA7A27E423C4F0F667F">
    <w:name w:val="27F31460B16E4DA7A27E423C4F0F667F"/>
    <w:rsid w:val="001021D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527</Words>
  <Characters>3008</Characters>
  <Application>Microsoft Office Word</Application>
  <DocSecurity>0</DocSecurity>
  <Lines>25</Lines>
  <Paragraphs>7</Paragraphs>
  <ScaleCrop>false</ScaleCrop>
  <Company>Texas Legislative Council</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2023-05-09T15:26:00Z</dcterms:modified>
</cp:coreProperties>
</file>

<file path=docProps/custom.xml><?xml version="1.0" encoding="utf-8"?>
<op:Properties xmlns:vt="http://schemas.openxmlformats.org/officeDocument/2006/docPropsVTypes" xmlns:op="http://schemas.openxmlformats.org/officeDocument/2006/custom-properties"/>
</file>