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951" w:rsidRDefault="005869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93F6AD280FF4B57B53BA6DDAEF8EA14"/>
          </w:placeholder>
        </w:sdtPr>
        <w:sdtContent>
          <w:r w:rsidRPr="005C2A78">
            <w:rPr>
              <w:rFonts w:cs="Times New Roman"/>
              <w:b/>
              <w:szCs w:val="24"/>
              <w:u w:val="single"/>
            </w:rPr>
            <w:t>BILL ANALYSIS</w:t>
          </w:r>
        </w:sdtContent>
      </w:sdt>
    </w:p>
    <w:p w:rsidR="00586951" w:rsidRPr="00585C31" w:rsidRDefault="00586951" w:rsidP="000F1DF9">
      <w:pPr>
        <w:spacing w:after="0" w:line="240" w:lineRule="auto"/>
        <w:rPr>
          <w:rFonts w:cs="Times New Roman"/>
          <w:szCs w:val="24"/>
        </w:rPr>
      </w:pPr>
    </w:p>
    <w:p w:rsidR="00586951" w:rsidRPr="00585C31" w:rsidRDefault="005869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86951" w:rsidTr="000F1DF9">
        <w:tc>
          <w:tcPr>
            <w:tcW w:w="2718" w:type="dxa"/>
          </w:tcPr>
          <w:p w:rsidR="00586951" w:rsidRPr="005C2A78" w:rsidRDefault="00586951" w:rsidP="006D756B">
            <w:pPr>
              <w:rPr>
                <w:rFonts w:cs="Times New Roman"/>
                <w:szCs w:val="24"/>
              </w:rPr>
            </w:pPr>
            <w:sdt>
              <w:sdtPr>
                <w:rPr>
                  <w:rFonts w:cs="Times New Roman"/>
                  <w:szCs w:val="24"/>
                </w:rPr>
                <w:alias w:val="Agency Title"/>
                <w:tag w:val="AgencyTitleContentControl"/>
                <w:id w:val="1920747753"/>
                <w:lock w:val="sdtContentLocked"/>
                <w:placeholder>
                  <w:docPart w:val="147255066EE3431896E241692BDFC9F4"/>
                </w:placeholder>
              </w:sdtPr>
              <w:sdtEndPr>
                <w:rPr>
                  <w:rFonts w:cstheme="minorBidi"/>
                  <w:szCs w:val="22"/>
                </w:rPr>
              </w:sdtEndPr>
              <w:sdtContent>
                <w:r>
                  <w:rPr>
                    <w:rFonts w:cs="Times New Roman"/>
                    <w:szCs w:val="24"/>
                  </w:rPr>
                  <w:t>Senate Research Center</w:t>
                </w:r>
              </w:sdtContent>
            </w:sdt>
          </w:p>
        </w:tc>
        <w:tc>
          <w:tcPr>
            <w:tcW w:w="6858" w:type="dxa"/>
          </w:tcPr>
          <w:p w:rsidR="00586951" w:rsidRPr="00FF6471" w:rsidRDefault="00586951" w:rsidP="000F1DF9">
            <w:pPr>
              <w:jc w:val="right"/>
              <w:rPr>
                <w:rFonts w:cs="Times New Roman"/>
                <w:szCs w:val="24"/>
              </w:rPr>
            </w:pPr>
            <w:sdt>
              <w:sdtPr>
                <w:rPr>
                  <w:rFonts w:cs="Times New Roman"/>
                  <w:szCs w:val="24"/>
                </w:rPr>
                <w:alias w:val="Bill Number"/>
                <w:tag w:val="BillNumberOne"/>
                <w:id w:val="-410784069"/>
                <w:lock w:val="sdtContentLocked"/>
                <w:placeholder>
                  <w:docPart w:val="9A48C714335649BB96AD9CF60EDB5CD5"/>
                </w:placeholder>
              </w:sdtPr>
              <w:sdtContent>
                <w:r>
                  <w:rPr>
                    <w:rFonts w:cs="Times New Roman"/>
                    <w:szCs w:val="24"/>
                  </w:rPr>
                  <w:t>S.B. 1250</w:t>
                </w:r>
              </w:sdtContent>
            </w:sdt>
          </w:p>
        </w:tc>
      </w:tr>
      <w:tr w:rsidR="00586951" w:rsidTr="000F1DF9">
        <w:sdt>
          <w:sdtPr>
            <w:rPr>
              <w:rFonts w:cs="Times New Roman"/>
              <w:szCs w:val="24"/>
            </w:rPr>
            <w:alias w:val="TLCNumber"/>
            <w:tag w:val="TLCNumber"/>
            <w:id w:val="-542600604"/>
            <w:lock w:val="sdtLocked"/>
            <w:placeholder>
              <w:docPart w:val="1EC2C9DCA94C458E8A4C6865033F8C96"/>
            </w:placeholder>
          </w:sdtPr>
          <w:sdtContent>
            <w:tc>
              <w:tcPr>
                <w:tcW w:w="2718" w:type="dxa"/>
              </w:tcPr>
              <w:p w:rsidR="00586951" w:rsidRPr="000F1DF9" w:rsidRDefault="00586951" w:rsidP="00C65088">
                <w:pPr>
                  <w:rPr>
                    <w:rFonts w:cs="Times New Roman"/>
                    <w:szCs w:val="24"/>
                  </w:rPr>
                </w:pPr>
                <w:r>
                  <w:rPr>
                    <w:rFonts w:cs="Times New Roman"/>
                    <w:szCs w:val="24"/>
                  </w:rPr>
                  <w:t>889R4724 ANG-F</w:t>
                </w:r>
              </w:p>
            </w:tc>
          </w:sdtContent>
        </w:sdt>
        <w:tc>
          <w:tcPr>
            <w:tcW w:w="6858" w:type="dxa"/>
          </w:tcPr>
          <w:p w:rsidR="00586951" w:rsidRPr="005C2A78" w:rsidRDefault="00586951" w:rsidP="00073EDD">
            <w:pPr>
              <w:jc w:val="right"/>
              <w:rPr>
                <w:rFonts w:cs="Times New Roman"/>
                <w:szCs w:val="24"/>
              </w:rPr>
            </w:pPr>
            <w:sdt>
              <w:sdtPr>
                <w:rPr>
                  <w:rFonts w:cs="Times New Roman"/>
                  <w:szCs w:val="24"/>
                </w:rPr>
                <w:alias w:val="Author Label"/>
                <w:tag w:val="By"/>
                <w:id w:val="72399597"/>
                <w:lock w:val="sdtLocked"/>
                <w:placeholder>
                  <w:docPart w:val="205F768B7C3E41A9AEE3081E46B631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3E6F795A2784F52ADFD8429961FDBE1"/>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EFC573F2544A4FEDB401BEB71C895C58"/>
                </w:placeholder>
                <w:showingPlcHdr/>
              </w:sdtPr>
              <w:sdtContent/>
            </w:sdt>
            <w:sdt>
              <w:sdtPr>
                <w:rPr>
                  <w:rFonts w:cs="Times New Roman"/>
                  <w:szCs w:val="24"/>
                </w:rPr>
                <w:alias w:val="DualSponsor"/>
                <w:tag w:val="DualSponsor"/>
                <w:id w:val="1029379812"/>
                <w:lock w:val="sdtContentLocked"/>
                <w:placeholder>
                  <w:docPart w:val="EF608FC4BC7F462795E4243947C5B469"/>
                </w:placeholder>
                <w:showingPlcHdr/>
              </w:sdtPr>
              <w:sdtContent/>
            </w:sdt>
          </w:p>
        </w:tc>
      </w:tr>
      <w:tr w:rsidR="00586951" w:rsidTr="000F1DF9">
        <w:tc>
          <w:tcPr>
            <w:tcW w:w="2718" w:type="dxa"/>
          </w:tcPr>
          <w:p w:rsidR="00586951" w:rsidRPr="00BC7495" w:rsidRDefault="00586951" w:rsidP="000F1DF9">
            <w:pPr>
              <w:rPr>
                <w:rFonts w:cs="Times New Roman"/>
                <w:szCs w:val="24"/>
              </w:rPr>
            </w:pPr>
          </w:p>
        </w:tc>
        <w:sdt>
          <w:sdtPr>
            <w:rPr>
              <w:rFonts w:cs="Times New Roman"/>
              <w:szCs w:val="24"/>
            </w:rPr>
            <w:alias w:val="Committee"/>
            <w:tag w:val="Committee"/>
            <w:id w:val="1914272295"/>
            <w:lock w:val="sdtContentLocked"/>
            <w:placeholder>
              <w:docPart w:val="4FBBD9AA53754747A578775576EA05FB"/>
            </w:placeholder>
          </w:sdtPr>
          <w:sdtContent>
            <w:tc>
              <w:tcPr>
                <w:tcW w:w="6858" w:type="dxa"/>
              </w:tcPr>
              <w:p w:rsidR="00586951" w:rsidRPr="00FF6471" w:rsidRDefault="00586951" w:rsidP="000F1DF9">
                <w:pPr>
                  <w:jc w:val="right"/>
                  <w:rPr>
                    <w:rFonts w:cs="Times New Roman"/>
                    <w:szCs w:val="24"/>
                  </w:rPr>
                </w:pPr>
                <w:r>
                  <w:rPr>
                    <w:rFonts w:cs="Times New Roman"/>
                    <w:szCs w:val="24"/>
                  </w:rPr>
                  <w:t>Local Government</w:t>
                </w:r>
              </w:p>
            </w:tc>
          </w:sdtContent>
        </w:sdt>
      </w:tr>
      <w:tr w:rsidR="00586951" w:rsidTr="000F1DF9">
        <w:tc>
          <w:tcPr>
            <w:tcW w:w="2718" w:type="dxa"/>
          </w:tcPr>
          <w:p w:rsidR="00586951" w:rsidRPr="00BC7495" w:rsidRDefault="00586951" w:rsidP="000F1DF9">
            <w:pPr>
              <w:rPr>
                <w:rFonts w:cs="Times New Roman"/>
                <w:szCs w:val="24"/>
              </w:rPr>
            </w:pPr>
          </w:p>
        </w:tc>
        <w:sdt>
          <w:sdtPr>
            <w:rPr>
              <w:rFonts w:cs="Times New Roman"/>
              <w:szCs w:val="24"/>
            </w:rPr>
            <w:alias w:val="Date"/>
            <w:tag w:val="DateContentControl"/>
            <w:id w:val="1178081906"/>
            <w:lock w:val="sdtLocked"/>
            <w:placeholder>
              <w:docPart w:val="12DFC5E38BA447B88A053A046D5FBEC7"/>
            </w:placeholder>
            <w:date w:fullDate="2023-03-17T00:00:00Z">
              <w:dateFormat w:val="M/d/yyyy"/>
              <w:lid w:val="en-US"/>
              <w:storeMappedDataAs w:val="dateTime"/>
              <w:calendar w:val="gregorian"/>
            </w:date>
          </w:sdtPr>
          <w:sdtContent>
            <w:tc>
              <w:tcPr>
                <w:tcW w:w="6858" w:type="dxa"/>
              </w:tcPr>
              <w:p w:rsidR="00586951" w:rsidRPr="00FF6471" w:rsidRDefault="00586951" w:rsidP="000F1DF9">
                <w:pPr>
                  <w:jc w:val="right"/>
                  <w:rPr>
                    <w:rFonts w:cs="Times New Roman"/>
                    <w:szCs w:val="24"/>
                  </w:rPr>
                </w:pPr>
                <w:r>
                  <w:rPr>
                    <w:rFonts w:cs="Times New Roman"/>
                    <w:szCs w:val="24"/>
                  </w:rPr>
                  <w:t>3/17/2023</w:t>
                </w:r>
              </w:p>
            </w:tc>
          </w:sdtContent>
        </w:sdt>
      </w:tr>
      <w:tr w:rsidR="00586951" w:rsidTr="000F1DF9">
        <w:tc>
          <w:tcPr>
            <w:tcW w:w="2718" w:type="dxa"/>
          </w:tcPr>
          <w:p w:rsidR="00586951" w:rsidRPr="00BC7495" w:rsidRDefault="00586951" w:rsidP="000F1DF9">
            <w:pPr>
              <w:rPr>
                <w:rFonts w:cs="Times New Roman"/>
                <w:szCs w:val="24"/>
              </w:rPr>
            </w:pPr>
          </w:p>
        </w:tc>
        <w:sdt>
          <w:sdtPr>
            <w:rPr>
              <w:rFonts w:cs="Times New Roman"/>
              <w:szCs w:val="24"/>
            </w:rPr>
            <w:alias w:val="BA Version"/>
            <w:tag w:val="BAVersion"/>
            <w:id w:val="-1685590809"/>
            <w:lock w:val="sdtContentLocked"/>
            <w:placeholder>
              <w:docPart w:val="DCB6B4614C2A4BAD90E33848C3173F0B"/>
            </w:placeholder>
          </w:sdtPr>
          <w:sdtContent>
            <w:tc>
              <w:tcPr>
                <w:tcW w:w="6858" w:type="dxa"/>
              </w:tcPr>
              <w:p w:rsidR="00586951" w:rsidRPr="00FF6471" w:rsidRDefault="00586951" w:rsidP="000F1DF9">
                <w:pPr>
                  <w:jc w:val="right"/>
                  <w:rPr>
                    <w:rFonts w:cs="Times New Roman"/>
                    <w:szCs w:val="24"/>
                  </w:rPr>
                </w:pPr>
                <w:r>
                  <w:rPr>
                    <w:rFonts w:cs="Times New Roman"/>
                    <w:szCs w:val="24"/>
                  </w:rPr>
                  <w:t>As Filed</w:t>
                </w:r>
              </w:p>
            </w:tc>
          </w:sdtContent>
        </w:sdt>
      </w:tr>
    </w:tbl>
    <w:p w:rsidR="00586951" w:rsidRPr="00FF6471" w:rsidRDefault="00586951" w:rsidP="000F1DF9">
      <w:pPr>
        <w:spacing w:after="0" w:line="240" w:lineRule="auto"/>
        <w:rPr>
          <w:rFonts w:cs="Times New Roman"/>
          <w:szCs w:val="24"/>
        </w:rPr>
      </w:pPr>
    </w:p>
    <w:p w:rsidR="00586951" w:rsidRPr="00FF6471" w:rsidRDefault="00586951" w:rsidP="000F1DF9">
      <w:pPr>
        <w:spacing w:after="0" w:line="240" w:lineRule="auto"/>
        <w:rPr>
          <w:rFonts w:cs="Times New Roman"/>
          <w:szCs w:val="24"/>
        </w:rPr>
      </w:pPr>
    </w:p>
    <w:p w:rsidR="00586951" w:rsidRPr="00FF6471" w:rsidRDefault="005869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05BA0FF5A6E4B77BE365D254E5F2F86"/>
        </w:placeholder>
      </w:sdtPr>
      <w:sdtContent>
        <w:p w:rsidR="00586951" w:rsidRDefault="005869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8D0504263EC4B3CBF90352C7FF98BC0"/>
        </w:placeholder>
      </w:sdtPr>
      <w:sdtContent>
        <w:p w:rsidR="00586951" w:rsidRDefault="00586951" w:rsidP="0023321A">
          <w:pPr>
            <w:pStyle w:val="NormalWeb"/>
            <w:spacing w:before="0" w:beforeAutospacing="0" w:after="0" w:afterAutospacing="0"/>
            <w:jc w:val="both"/>
            <w:divId w:val="221791355"/>
            <w:rPr>
              <w:rFonts w:eastAsia="Times New Roman"/>
              <w:bCs/>
            </w:rPr>
          </w:pPr>
        </w:p>
        <w:p w:rsidR="00586951" w:rsidRPr="00A0622F" w:rsidRDefault="00586951" w:rsidP="0023321A">
          <w:pPr>
            <w:pStyle w:val="NormalWeb"/>
            <w:spacing w:before="0" w:beforeAutospacing="0" w:after="0" w:afterAutospacing="0"/>
            <w:jc w:val="both"/>
            <w:divId w:val="221791355"/>
          </w:pPr>
          <w:r w:rsidRPr="00A0622F">
            <w:t>S</w:t>
          </w:r>
          <w:r>
            <w:t>.</w:t>
          </w:r>
          <w:r w:rsidRPr="00A0622F">
            <w:t>B</w:t>
          </w:r>
          <w:r>
            <w:t>.</w:t>
          </w:r>
          <w:r w:rsidRPr="00A0622F">
            <w:t xml:space="preserve"> 1250 would provide Harris County Water Control and Improvement District No. 110 (</w:t>
          </w:r>
          <w:r>
            <w:t>d</w:t>
          </w:r>
          <w:r w:rsidRPr="00A0622F">
            <w:t xml:space="preserve">istrict) the authority to issue annual compliance permits for unpermitted storm water detention facilities within the boundaries of the </w:t>
          </w:r>
          <w:r>
            <w:t>d</w:t>
          </w:r>
          <w:r w:rsidRPr="00A0622F">
            <w:t>istrict.</w:t>
          </w:r>
        </w:p>
        <w:p w:rsidR="00586951" w:rsidRPr="00A0622F" w:rsidRDefault="00586951" w:rsidP="0023321A">
          <w:pPr>
            <w:pStyle w:val="NormalWeb"/>
            <w:spacing w:before="0" w:beforeAutospacing="0" w:after="0" w:afterAutospacing="0"/>
            <w:jc w:val="both"/>
            <w:divId w:val="221791355"/>
          </w:pPr>
          <w:r w:rsidRPr="00A0622F">
            <w:t> </w:t>
          </w:r>
        </w:p>
        <w:p w:rsidR="00586951" w:rsidRPr="00A0622F" w:rsidRDefault="00586951" w:rsidP="0023321A">
          <w:pPr>
            <w:pStyle w:val="NormalWeb"/>
            <w:spacing w:before="0" w:beforeAutospacing="0" w:after="0" w:afterAutospacing="0"/>
            <w:jc w:val="both"/>
            <w:divId w:val="221791355"/>
          </w:pPr>
          <w:r w:rsidRPr="00A0622F">
            <w:t xml:space="preserve">After suffering several major flooding events, including the Tax Day Flood (April 2016), the Memorial Day Flood (May 2016), and Hurricane Harvey (August 2017), the </w:t>
          </w:r>
          <w:r>
            <w:t>b</w:t>
          </w:r>
          <w:r w:rsidRPr="00A0622F">
            <w:t xml:space="preserve">oard of </w:t>
          </w:r>
          <w:r>
            <w:t>d</w:t>
          </w:r>
          <w:r w:rsidRPr="00A0622F">
            <w:t xml:space="preserve">irectors of the </w:t>
          </w:r>
          <w:r>
            <w:t>d</w:t>
          </w:r>
          <w:r w:rsidRPr="00A0622F">
            <w:t xml:space="preserve">istrict wants to ensure that all detention ponds within the boundaries of the </w:t>
          </w:r>
          <w:r>
            <w:t>d</w:t>
          </w:r>
          <w:r w:rsidRPr="00A0622F">
            <w:t xml:space="preserve">istrict are working as designed.  There are currently 40 private storm water detention facilities within the boundaries of the </w:t>
          </w:r>
          <w:r>
            <w:t>d</w:t>
          </w:r>
          <w:r w:rsidRPr="00A0622F">
            <w:t xml:space="preserve">istrict, with only 9 of the 40 being permitted by Harris County Flood Control District (HCFCD). Although the plats filed of record with Harris County require that property owners maintain the 31 storm water detention facilities which are not permitted by HCFCD, no entity currently has authority to mandate the maintenance and repairs of those 31 facilities. The </w:t>
          </w:r>
          <w:r>
            <w:t>d</w:t>
          </w:r>
          <w:r w:rsidRPr="00A0622F">
            <w:t>istrict is seeking such authority in this proposed bill.</w:t>
          </w:r>
        </w:p>
        <w:p w:rsidR="00586951" w:rsidRPr="00A0622F" w:rsidRDefault="00586951" w:rsidP="0023321A">
          <w:pPr>
            <w:pStyle w:val="NormalWeb"/>
            <w:spacing w:before="0" w:beforeAutospacing="0" w:after="0" w:afterAutospacing="0"/>
            <w:jc w:val="both"/>
            <w:divId w:val="221791355"/>
          </w:pPr>
          <w:r w:rsidRPr="00A0622F">
            <w:t> </w:t>
          </w:r>
        </w:p>
        <w:p w:rsidR="00586951" w:rsidRPr="00A0622F" w:rsidRDefault="00586951" w:rsidP="0023321A">
          <w:pPr>
            <w:pStyle w:val="NormalWeb"/>
            <w:spacing w:before="0" w:beforeAutospacing="0" w:after="0" w:afterAutospacing="0"/>
            <w:jc w:val="both"/>
            <w:divId w:val="221791355"/>
          </w:pPr>
          <w:r w:rsidRPr="00A0622F">
            <w:t xml:space="preserve">In an effort to mitigate flooding, the </w:t>
          </w:r>
          <w:r>
            <w:t>d</w:t>
          </w:r>
          <w:r w:rsidRPr="00A0622F">
            <w:t xml:space="preserve">istrict is seeking legislation which would provide </w:t>
          </w:r>
          <w:r>
            <w:t>it</w:t>
          </w:r>
          <w:r w:rsidRPr="00A0622F">
            <w:t xml:space="preserve"> with the authority to (1) issue annual compliance permits validating that a storm water detention facility is performing as designed to abate flooding and as designed and approved by the regulatory authorities exercising jurisdiction, and (2) assess reasonable charges and fees for the implementation, administration, and enforcement of the annual compliance permit. The </w:t>
          </w:r>
          <w:r>
            <w:t>d</w:t>
          </w:r>
          <w:r w:rsidRPr="00A0622F">
            <w:t xml:space="preserve">istrict is working with Harris County and HCFCD on the implementation of this certification process. These new </w:t>
          </w:r>
          <w:r>
            <w:t>d</w:t>
          </w:r>
          <w:r w:rsidRPr="00A0622F">
            <w:t xml:space="preserve">istrict powers will not interfere nor conflict with any powers granted to Harris County and/or HCFCD, but, rather, will supplement their permitting authority by ensuring that ALL detention ponds within the </w:t>
          </w:r>
          <w:r>
            <w:t>d</w:t>
          </w:r>
          <w:r w:rsidRPr="00A0622F">
            <w:t>istrict are operating at their intended capacity.</w:t>
          </w:r>
        </w:p>
        <w:p w:rsidR="00586951" w:rsidRPr="00A0622F" w:rsidRDefault="00586951" w:rsidP="0023321A">
          <w:pPr>
            <w:pStyle w:val="NormalWeb"/>
            <w:spacing w:before="0" w:beforeAutospacing="0" w:after="0" w:afterAutospacing="0"/>
            <w:jc w:val="both"/>
            <w:divId w:val="221791355"/>
          </w:pPr>
          <w:r w:rsidRPr="00A0622F">
            <w:t> </w:t>
          </w:r>
        </w:p>
        <w:p w:rsidR="00586951" w:rsidRPr="00A0622F" w:rsidRDefault="00586951" w:rsidP="0023321A">
          <w:pPr>
            <w:pStyle w:val="NormalWeb"/>
            <w:spacing w:before="0" w:beforeAutospacing="0" w:after="0" w:afterAutospacing="0"/>
            <w:jc w:val="both"/>
            <w:divId w:val="221791355"/>
          </w:pPr>
          <w:r w:rsidRPr="00A0622F">
            <w:t xml:space="preserve">No additional taxes will be required to implement the procedures contemplated in this bill. These ponds are already owned by commercial property owners and this legislation does not provide any additional eminent domain authority to the </w:t>
          </w:r>
          <w:r>
            <w:t>d</w:t>
          </w:r>
          <w:r w:rsidRPr="00A0622F">
            <w:t xml:space="preserve">istrict nor does the </w:t>
          </w:r>
          <w:r>
            <w:t>d</w:t>
          </w:r>
          <w:r w:rsidRPr="00A0622F">
            <w:t>istrict intend to exercise any eminent domain authority in the implementation of this legislation.</w:t>
          </w:r>
        </w:p>
        <w:p w:rsidR="00586951" w:rsidRPr="00A0622F" w:rsidRDefault="00586951" w:rsidP="0023321A">
          <w:pPr>
            <w:pStyle w:val="NormalWeb"/>
            <w:spacing w:before="0" w:beforeAutospacing="0" w:after="0" w:afterAutospacing="0"/>
            <w:jc w:val="both"/>
            <w:divId w:val="221791355"/>
          </w:pPr>
          <w:r w:rsidRPr="00A0622F">
            <w:t> </w:t>
          </w:r>
        </w:p>
        <w:p w:rsidR="00586951" w:rsidRPr="00A0622F" w:rsidRDefault="00586951" w:rsidP="0023321A">
          <w:pPr>
            <w:pStyle w:val="NormalWeb"/>
            <w:spacing w:before="0" w:beforeAutospacing="0" w:after="0" w:afterAutospacing="0"/>
            <w:jc w:val="both"/>
            <w:divId w:val="221791355"/>
          </w:pPr>
          <w:r w:rsidRPr="00A0622F">
            <w:t>S</w:t>
          </w:r>
          <w:r>
            <w:t>.</w:t>
          </w:r>
          <w:r w:rsidRPr="00A0622F">
            <w:t>B</w:t>
          </w:r>
          <w:r>
            <w:t>.</w:t>
          </w:r>
          <w:r w:rsidRPr="00A0622F">
            <w:t xml:space="preserve"> 1250 seeks to increase flood mitigation efforts within the </w:t>
          </w:r>
          <w:r>
            <w:t>d</w:t>
          </w:r>
          <w:r w:rsidRPr="00A0622F">
            <w:t>istrict.</w:t>
          </w:r>
        </w:p>
        <w:p w:rsidR="00586951" w:rsidRPr="00D70925" w:rsidRDefault="00586951" w:rsidP="0023321A">
          <w:pPr>
            <w:spacing w:after="0" w:line="240" w:lineRule="auto"/>
            <w:jc w:val="both"/>
            <w:rPr>
              <w:rFonts w:eastAsia="Times New Roman" w:cs="Times New Roman"/>
              <w:bCs/>
              <w:szCs w:val="24"/>
            </w:rPr>
          </w:pPr>
        </w:p>
      </w:sdtContent>
    </w:sdt>
    <w:p w:rsidR="00586951" w:rsidRDefault="0058695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1250 </w:t>
      </w:r>
      <w:bookmarkStart w:id="1" w:name="AmendsCurrentLaw"/>
      <w:bookmarkEnd w:id="1"/>
      <w:r>
        <w:rPr>
          <w:rFonts w:cs="Times New Roman"/>
          <w:szCs w:val="24"/>
        </w:rPr>
        <w:t>amends current law relating to the powers of the Harris County Water Control and Improvement District No. 110 and provides authority to impose a fee and impose fines and penalties.</w:t>
      </w:r>
    </w:p>
    <w:p w:rsidR="00586951" w:rsidRPr="00253B4E" w:rsidRDefault="00586951" w:rsidP="000F1DF9">
      <w:pPr>
        <w:spacing w:after="0" w:line="240" w:lineRule="auto"/>
        <w:jc w:val="both"/>
        <w:rPr>
          <w:rFonts w:eastAsia="Times New Roman" w:cs="Times New Roman"/>
          <w:szCs w:val="24"/>
        </w:rPr>
      </w:pPr>
    </w:p>
    <w:p w:rsidR="00586951" w:rsidRPr="005C2A78" w:rsidRDefault="0058695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8C89DEE90C40B6B25A7180C8520927"/>
          </w:placeholder>
        </w:sdtPr>
        <w:sdtContent>
          <w:r>
            <w:rPr>
              <w:rFonts w:eastAsia="Times New Roman" w:cs="Times New Roman"/>
              <w:b/>
              <w:szCs w:val="24"/>
              <w:u w:val="single"/>
            </w:rPr>
            <w:t>RULEMAKING AUTHORITY</w:t>
          </w:r>
        </w:sdtContent>
      </w:sdt>
    </w:p>
    <w:p w:rsidR="00586951" w:rsidRPr="006529C4" w:rsidRDefault="00586951" w:rsidP="00774EC7">
      <w:pPr>
        <w:spacing w:after="0" w:line="240" w:lineRule="auto"/>
        <w:jc w:val="both"/>
        <w:rPr>
          <w:rFonts w:cs="Times New Roman"/>
          <w:szCs w:val="24"/>
        </w:rPr>
      </w:pPr>
    </w:p>
    <w:p w:rsidR="00586951" w:rsidRPr="006529C4" w:rsidRDefault="0058695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86951" w:rsidRPr="006529C4" w:rsidRDefault="00586951" w:rsidP="00774EC7">
      <w:pPr>
        <w:spacing w:after="0" w:line="240" w:lineRule="auto"/>
        <w:jc w:val="both"/>
        <w:rPr>
          <w:rFonts w:cs="Times New Roman"/>
          <w:szCs w:val="24"/>
        </w:rPr>
      </w:pPr>
    </w:p>
    <w:p w:rsidR="00586951" w:rsidRPr="005C2A78" w:rsidRDefault="0058695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A7FCDD3F5EE42FEB20A0A0F196B7243"/>
          </w:placeholder>
        </w:sdtPr>
        <w:sdtContent>
          <w:r>
            <w:rPr>
              <w:rFonts w:eastAsia="Times New Roman" w:cs="Times New Roman"/>
              <w:b/>
              <w:szCs w:val="24"/>
              <w:u w:val="single"/>
            </w:rPr>
            <w:t>SECTION BY SECTION ANALYSIS</w:t>
          </w:r>
        </w:sdtContent>
      </w:sdt>
    </w:p>
    <w:p w:rsidR="00586951" w:rsidRPr="005C2A78" w:rsidRDefault="00586951" w:rsidP="000F1DF9">
      <w:pPr>
        <w:spacing w:after="0" w:line="240" w:lineRule="auto"/>
        <w:jc w:val="both"/>
        <w:rPr>
          <w:rFonts w:eastAsia="Times New Roman" w:cs="Times New Roman"/>
          <w:szCs w:val="24"/>
        </w:rPr>
      </w:pPr>
    </w:p>
    <w:p w:rsidR="00586951" w:rsidRDefault="00586951" w:rsidP="006C29E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w:t>
      </w:r>
      <w:r w:rsidRPr="00253B4E">
        <w:rPr>
          <w:rFonts w:eastAsia="Times New Roman" w:cs="Times New Roman"/>
          <w:szCs w:val="24"/>
        </w:rPr>
        <w:t>ubtitle F, Title 6, Special District Local Laws Code, by adding Chapter 7938</w:t>
      </w:r>
      <w:r>
        <w:rPr>
          <w:rFonts w:eastAsia="Times New Roman" w:cs="Times New Roman"/>
          <w:szCs w:val="24"/>
        </w:rPr>
        <w:t>, as follows:</w:t>
      </w:r>
    </w:p>
    <w:p w:rsidR="00586951" w:rsidRDefault="00586951" w:rsidP="006C29E9">
      <w:pPr>
        <w:spacing w:after="0" w:line="240" w:lineRule="auto"/>
        <w:jc w:val="both"/>
        <w:rPr>
          <w:rFonts w:eastAsia="Times New Roman" w:cs="Times New Roman"/>
          <w:szCs w:val="24"/>
        </w:rPr>
      </w:pPr>
    </w:p>
    <w:p w:rsidR="00586951" w:rsidRPr="00253B4E" w:rsidRDefault="00586951" w:rsidP="006C29E9">
      <w:pPr>
        <w:spacing w:line="240" w:lineRule="auto"/>
        <w:contextualSpacing/>
        <w:jc w:val="center"/>
        <w:rPr>
          <w:rFonts w:eastAsia="Times New Roman" w:cs="Times New Roman"/>
          <w:szCs w:val="24"/>
        </w:rPr>
      </w:pPr>
      <w:r w:rsidRPr="00253B4E">
        <w:rPr>
          <w:rFonts w:eastAsia="Times New Roman" w:cs="Times New Roman"/>
          <w:szCs w:val="24"/>
        </w:rPr>
        <w:t>CHAPTER 7938. HARRIS COUNTY WATER CONTROL AND IMPROVEMENT DISTRICT NO. 110</w:t>
      </w:r>
    </w:p>
    <w:p w:rsidR="00586951" w:rsidRPr="005C2A78" w:rsidRDefault="00586951" w:rsidP="006C29E9">
      <w:pPr>
        <w:spacing w:after="0" w:line="240" w:lineRule="auto"/>
        <w:contextualSpacing/>
        <w:jc w:val="both"/>
        <w:rPr>
          <w:rFonts w:eastAsia="Times New Roman" w:cs="Times New Roman"/>
          <w:szCs w:val="24"/>
        </w:rPr>
      </w:pPr>
    </w:p>
    <w:p w:rsidR="00586951" w:rsidRPr="00253B4E" w:rsidRDefault="00586951" w:rsidP="006C29E9">
      <w:pPr>
        <w:spacing w:line="240" w:lineRule="auto"/>
        <w:contextualSpacing/>
        <w:jc w:val="center"/>
        <w:rPr>
          <w:rFonts w:eastAsia="Times New Roman" w:cs="Times New Roman"/>
          <w:szCs w:val="24"/>
        </w:rPr>
      </w:pPr>
      <w:r w:rsidRPr="00253B4E">
        <w:rPr>
          <w:rFonts w:eastAsia="Times New Roman" w:cs="Times New Roman"/>
          <w:szCs w:val="24"/>
        </w:rPr>
        <w:t>SUBCHAPTER A. GENERAL PROVISIONS</w:t>
      </w:r>
    </w:p>
    <w:p w:rsidR="00586951" w:rsidRDefault="00586951" w:rsidP="006C29E9">
      <w:pPr>
        <w:spacing w:after="0" w:line="240" w:lineRule="auto"/>
        <w:contextualSpacing/>
        <w:jc w:val="both"/>
        <w:rPr>
          <w:rFonts w:eastAsia="Times New Roman" w:cs="Times New Roman"/>
          <w:szCs w:val="24"/>
        </w:rPr>
      </w:pPr>
    </w:p>
    <w:p w:rsidR="00586951" w:rsidRDefault="00586951" w:rsidP="006C29E9">
      <w:pPr>
        <w:spacing w:after="0" w:line="240" w:lineRule="auto"/>
        <w:ind w:left="720"/>
        <w:contextualSpacing/>
        <w:jc w:val="both"/>
        <w:rPr>
          <w:rFonts w:eastAsia="Times New Roman" w:cs="Times New Roman"/>
          <w:szCs w:val="24"/>
        </w:rPr>
      </w:pPr>
      <w:r w:rsidRPr="00253B4E">
        <w:rPr>
          <w:rFonts w:eastAsia="Times New Roman" w:cs="Times New Roman"/>
          <w:szCs w:val="24"/>
        </w:rPr>
        <w:t>Sec. 7938.0101. DEFINITION.</w:t>
      </w:r>
      <w:r>
        <w:rPr>
          <w:rFonts w:eastAsia="Times New Roman" w:cs="Times New Roman"/>
          <w:szCs w:val="24"/>
        </w:rPr>
        <w:t xml:space="preserve"> Defines "district."</w:t>
      </w:r>
    </w:p>
    <w:p w:rsidR="00586951" w:rsidRDefault="00586951" w:rsidP="006C29E9">
      <w:pPr>
        <w:spacing w:after="0" w:line="240" w:lineRule="auto"/>
        <w:ind w:left="720"/>
        <w:contextualSpacing/>
        <w:jc w:val="both"/>
        <w:rPr>
          <w:rFonts w:eastAsia="Times New Roman" w:cs="Times New Roman"/>
          <w:szCs w:val="24"/>
        </w:rPr>
      </w:pPr>
    </w:p>
    <w:p w:rsidR="00586951" w:rsidRPr="00253B4E" w:rsidRDefault="00586951" w:rsidP="006C29E9">
      <w:pPr>
        <w:spacing w:line="240" w:lineRule="auto"/>
        <w:contextualSpacing/>
        <w:jc w:val="center"/>
        <w:rPr>
          <w:rFonts w:eastAsia="Times New Roman" w:cs="Times New Roman"/>
          <w:szCs w:val="24"/>
        </w:rPr>
      </w:pPr>
      <w:r w:rsidRPr="00253B4E">
        <w:rPr>
          <w:rFonts w:eastAsia="Times New Roman" w:cs="Times New Roman"/>
          <w:szCs w:val="24"/>
        </w:rPr>
        <w:t>SUBCHAPTER B. POWERS AND DUTIES</w:t>
      </w:r>
    </w:p>
    <w:p w:rsidR="00586951" w:rsidRDefault="00586951" w:rsidP="006C29E9">
      <w:pPr>
        <w:spacing w:after="0" w:line="240" w:lineRule="auto"/>
        <w:contextualSpacing/>
        <w:jc w:val="both"/>
        <w:rPr>
          <w:rFonts w:eastAsia="Times New Roman" w:cs="Times New Roman"/>
          <w:szCs w:val="24"/>
        </w:rPr>
      </w:pPr>
    </w:p>
    <w:p w:rsidR="00586951" w:rsidRDefault="00586951" w:rsidP="006C29E9">
      <w:pPr>
        <w:spacing w:after="0" w:line="240" w:lineRule="auto"/>
        <w:ind w:left="720"/>
        <w:contextualSpacing/>
        <w:jc w:val="both"/>
        <w:rPr>
          <w:rFonts w:eastAsia="Times New Roman" w:cs="Times New Roman"/>
          <w:szCs w:val="24"/>
        </w:rPr>
      </w:pPr>
      <w:r w:rsidRPr="00253B4E">
        <w:rPr>
          <w:rFonts w:eastAsia="Times New Roman" w:cs="Times New Roman"/>
          <w:szCs w:val="24"/>
        </w:rPr>
        <w:t>Sec. 7938.0201. AUTHORITY TO ISSUE CERTIFICATES OF COMPLIANCE FOR STORMWATER DETENTION FACILITIES. (a)</w:t>
      </w:r>
      <w:r>
        <w:rPr>
          <w:rFonts w:eastAsia="Times New Roman" w:cs="Times New Roman"/>
          <w:szCs w:val="24"/>
        </w:rPr>
        <w:t xml:space="preserve"> Authorizes the </w:t>
      </w:r>
      <w:r w:rsidRPr="00253B4E">
        <w:rPr>
          <w:rFonts w:eastAsia="Times New Roman" w:cs="Times New Roman"/>
          <w:szCs w:val="24"/>
        </w:rPr>
        <w:t>Harris County Water Control and Improvement District No. 110</w:t>
      </w:r>
      <w:r>
        <w:rPr>
          <w:rFonts w:eastAsia="Times New Roman" w:cs="Times New Roman"/>
          <w:szCs w:val="24"/>
        </w:rPr>
        <w:t xml:space="preserve"> (district) to </w:t>
      </w:r>
      <w:r w:rsidRPr="00253B4E">
        <w:rPr>
          <w:rFonts w:eastAsia="Times New Roman" w:cs="Times New Roman"/>
          <w:szCs w:val="24"/>
        </w:rPr>
        <w:t>implement a program to require and issue an annual written certificate of compliance to the owner or operator of a stormwater detention facility within the boundaries of the district to ensure that each stormwater detention facility is operating to abate flooding as designed and approved by the applicable regulatory authority.</w:t>
      </w:r>
    </w:p>
    <w:p w:rsidR="00586951" w:rsidRDefault="00586951" w:rsidP="006C29E9">
      <w:pPr>
        <w:spacing w:after="0" w:line="240" w:lineRule="auto"/>
        <w:ind w:left="720"/>
        <w:contextualSpacing/>
        <w:jc w:val="both"/>
        <w:rPr>
          <w:rFonts w:eastAsia="Times New Roman" w:cs="Times New Roman"/>
          <w:szCs w:val="24"/>
        </w:rPr>
      </w:pPr>
    </w:p>
    <w:p w:rsidR="00586951" w:rsidRDefault="00586951" w:rsidP="006C29E9">
      <w:pPr>
        <w:spacing w:after="0" w:line="240" w:lineRule="auto"/>
        <w:ind w:left="1440"/>
        <w:contextualSpacing/>
        <w:jc w:val="both"/>
        <w:rPr>
          <w:rFonts w:eastAsia="Times New Roman" w:cs="Times New Roman"/>
          <w:szCs w:val="24"/>
        </w:rPr>
      </w:pPr>
      <w:r>
        <w:rPr>
          <w:rFonts w:eastAsia="Times New Roman" w:cs="Times New Roman"/>
          <w:szCs w:val="24"/>
        </w:rPr>
        <w:t xml:space="preserve">(b) Authorizes the district to </w:t>
      </w:r>
      <w:r w:rsidRPr="00253B4E">
        <w:rPr>
          <w:rFonts w:eastAsia="Times New Roman" w:cs="Times New Roman"/>
          <w:szCs w:val="24"/>
        </w:rPr>
        <w:t>assess reasonable charges and fees for the implementation, administration, and enforcement of this section.</w:t>
      </w:r>
    </w:p>
    <w:p w:rsidR="00586951" w:rsidRDefault="00586951" w:rsidP="006C29E9">
      <w:pPr>
        <w:spacing w:after="0" w:line="240" w:lineRule="auto"/>
        <w:ind w:left="1440"/>
        <w:contextualSpacing/>
        <w:jc w:val="both"/>
        <w:rPr>
          <w:rFonts w:eastAsia="Times New Roman" w:cs="Times New Roman"/>
          <w:szCs w:val="24"/>
        </w:rPr>
      </w:pPr>
    </w:p>
    <w:p w:rsidR="00586951" w:rsidRDefault="00586951" w:rsidP="006C29E9">
      <w:pPr>
        <w:spacing w:after="0" w:line="240" w:lineRule="auto"/>
        <w:ind w:left="1440"/>
        <w:contextualSpacing/>
        <w:jc w:val="both"/>
        <w:rPr>
          <w:rFonts w:eastAsia="Times New Roman" w:cs="Times New Roman"/>
          <w:szCs w:val="24"/>
        </w:rPr>
      </w:pPr>
      <w:r>
        <w:rPr>
          <w:rFonts w:eastAsia="Times New Roman" w:cs="Times New Roman"/>
          <w:szCs w:val="24"/>
        </w:rPr>
        <w:t xml:space="preserve">(c) Authorizes the district to </w:t>
      </w:r>
      <w:r w:rsidRPr="00253B4E">
        <w:rPr>
          <w:rFonts w:eastAsia="Times New Roman" w:cs="Times New Roman"/>
          <w:szCs w:val="24"/>
        </w:rPr>
        <w:t>impose a fine or penalty on the owner or operator of a stormwater detention facility for the failure to hold a certificate of compliance as required by the district under this section.</w:t>
      </w:r>
    </w:p>
    <w:p w:rsidR="00586951" w:rsidRPr="005C2A78" w:rsidRDefault="00586951" w:rsidP="006C29E9">
      <w:pPr>
        <w:spacing w:after="0" w:line="240" w:lineRule="auto"/>
        <w:ind w:left="720"/>
        <w:contextualSpacing/>
        <w:jc w:val="both"/>
        <w:rPr>
          <w:rFonts w:eastAsia="Times New Roman" w:cs="Times New Roman"/>
          <w:szCs w:val="24"/>
        </w:rPr>
      </w:pPr>
      <w:r>
        <w:rPr>
          <w:rFonts w:eastAsia="Times New Roman" w:cs="Times New Roman"/>
          <w:szCs w:val="24"/>
        </w:rPr>
        <w:t xml:space="preserve"> </w:t>
      </w:r>
    </w:p>
    <w:p w:rsidR="00586951" w:rsidRPr="005C2A78" w:rsidRDefault="00586951" w:rsidP="006C29E9">
      <w:pPr>
        <w:spacing w:after="0" w:line="240" w:lineRule="auto"/>
        <w:contextualSpacing/>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district </w:t>
      </w:r>
      <w:r w:rsidRPr="00253B4E">
        <w:rPr>
          <w:rFonts w:eastAsia="Times New Roman" w:cs="Times New Roman"/>
          <w:szCs w:val="24"/>
        </w:rPr>
        <w:t>retains all the rights, powers, privileges, authority, duties, and functions that it had before the effective date of this Act.</w:t>
      </w:r>
    </w:p>
    <w:p w:rsidR="00586951" w:rsidRPr="005C2A78" w:rsidRDefault="00586951" w:rsidP="006C29E9">
      <w:pPr>
        <w:spacing w:after="0" w:line="240" w:lineRule="auto"/>
        <w:jc w:val="both"/>
        <w:rPr>
          <w:rFonts w:eastAsia="Times New Roman" w:cs="Times New Roman"/>
          <w:szCs w:val="24"/>
        </w:rPr>
      </w:pPr>
    </w:p>
    <w:p w:rsidR="00586951" w:rsidRDefault="00586951" w:rsidP="006C29E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 Provides that the </w:t>
      </w:r>
      <w:r w:rsidRPr="00253B4E">
        <w:rPr>
          <w:rFonts w:eastAsia="Times New Roman" w:cs="Times New Roman"/>
          <w:szCs w:val="24"/>
        </w:rPr>
        <w:t xml:space="preserve">legislature validates and confirms all governmental acts and proceedings of the </w:t>
      </w:r>
      <w:r>
        <w:rPr>
          <w:rFonts w:eastAsia="Times New Roman" w:cs="Times New Roman"/>
          <w:szCs w:val="24"/>
        </w:rPr>
        <w:t>district</w:t>
      </w:r>
      <w:r w:rsidRPr="00253B4E">
        <w:rPr>
          <w:rFonts w:eastAsia="Times New Roman" w:cs="Times New Roman"/>
          <w:szCs w:val="24"/>
        </w:rPr>
        <w:t xml:space="preserve"> that were taken before the effective date of this Act.</w:t>
      </w:r>
    </w:p>
    <w:p w:rsidR="00586951" w:rsidRDefault="00586951" w:rsidP="006C29E9">
      <w:pPr>
        <w:spacing w:after="0" w:line="240" w:lineRule="auto"/>
        <w:jc w:val="both"/>
        <w:rPr>
          <w:rFonts w:eastAsia="Times New Roman" w:cs="Times New Roman"/>
          <w:szCs w:val="24"/>
        </w:rPr>
      </w:pPr>
    </w:p>
    <w:p w:rsidR="00586951" w:rsidRDefault="00586951" w:rsidP="006C29E9">
      <w:pPr>
        <w:spacing w:after="0" w:line="240" w:lineRule="auto"/>
        <w:ind w:left="720"/>
        <w:jc w:val="both"/>
        <w:rPr>
          <w:rFonts w:eastAsia="Times New Roman" w:cs="Times New Roman"/>
          <w:szCs w:val="24"/>
        </w:rPr>
      </w:pPr>
      <w:r>
        <w:rPr>
          <w:rFonts w:eastAsia="Times New Roman" w:cs="Times New Roman"/>
          <w:szCs w:val="24"/>
        </w:rPr>
        <w:t xml:space="preserve">(b) Provides that this </w:t>
      </w:r>
      <w:r w:rsidRPr="00253B4E">
        <w:rPr>
          <w:rFonts w:eastAsia="Times New Roman" w:cs="Times New Roman"/>
          <w:szCs w:val="24"/>
        </w:rPr>
        <w:t>section does not apply to any matter that on the effective date of this Act:</w:t>
      </w:r>
    </w:p>
    <w:p w:rsidR="00586951" w:rsidRDefault="00586951" w:rsidP="006C29E9">
      <w:pPr>
        <w:spacing w:after="0" w:line="240" w:lineRule="auto"/>
        <w:ind w:left="720"/>
        <w:jc w:val="both"/>
        <w:rPr>
          <w:rFonts w:eastAsia="Times New Roman" w:cs="Times New Roman"/>
          <w:szCs w:val="24"/>
        </w:rPr>
      </w:pPr>
    </w:p>
    <w:p w:rsidR="00586951" w:rsidRPr="00253B4E" w:rsidRDefault="00586951" w:rsidP="006C29E9">
      <w:pPr>
        <w:spacing w:after="0" w:line="240" w:lineRule="auto"/>
        <w:ind w:left="1440"/>
        <w:jc w:val="both"/>
        <w:rPr>
          <w:rFonts w:eastAsia="Times New Roman" w:cs="Times New Roman"/>
          <w:szCs w:val="24"/>
        </w:rPr>
      </w:pPr>
      <w:r w:rsidRPr="00253B4E">
        <w:rPr>
          <w:rFonts w:eastAsia="Times New Roman" w:cs="Times New Roman"/>
          <w:szCs w:val="24"/>
        </w:rPr>
        <w:t>(1) is involved in litigation if the litigation ultimately results in the matter being held invalid by a final court judgment; or</w:t>
      </w:r>
    </w:p>
    <w:p w:rsidR="00586951" w:rsidRPr="00253B4E" w:rsidRDefault="00586951" w:rsidP="006C29E9">
      <w:pPr>
        <w:spacing w:after="0" w:line="240" w:lineRule="auto"/>
        <w:ind w:left="1440"/>
        <w:jc w:val="both"/>
        <w:rPr>
          <w:rFonts w:eastAsia="Times New Roman" w:cs="Times New Roman"/>
          <w:szCs w:val="24"/>
        </w:rPr>
      </w:pPr>
    </w:p>
    <w:p w:rsidR="00586951" w:rsidRDefault="00586951" w:rsidP="006C29E9">
      <w:pPr>
        <w:spacing w:after="0" w:line="240" w:lineRule="auto"/>
        <w:ind w:left="1440"/>
        <w:jc w:val="both"/>
        <w:rPr>
          <w:rFonts w:eastAsia="Times New Roman" w:cs="Times New Roman"/>
          <w:szCs w:val="24"/>
        </w:rPr>
      </w:pPr>
      <w:r w:rsidRPr="00253B4E">
        <w:rPr>
          <w:rFonts w:eastAsia="Times New Roman" w:cs="Times New Roman"/>
          <w:szCs w:val="24"/>
        </w:rPr>
        <w:t>(2) has been held invalid by a final court judgment.</w:t>
      </w:r>
    </w:p>
    <w:p w:rsidR="00586951" w:rsidRDefault="00586951" w:rsidP="006C29E9">
      <w:pPr>
        <w:spacing w:after="0" w:line="240" w:lineRule="auto"/>
        <w:ind w:left="1440"/>
        <w:jc w:val="both"/>
        <w:rPr>
          <w:rFonts w:eastAsia="Times New Roman" w:cs="Times New Roman"/>
          <w:szCs w:val="24"/>
        </w:rPr>
      </w:pPr>
    </w:p>
    <w:p w:rsidR="00586951" w:rsidRPr="00C8671F" w:rsidRDefault="00586951" w:rsidP="006C29E9">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58695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1822" w:rsidRDefault="004C1822" w:rsidP="000F1DF9">
      <w:pPr>
        <w:spacing w:after="0" w:line="240" w:lineRule="auto"/>
      </w:pPr>
      <w:r>
        <w:separator/>
      </w:r>
    </w:p>
  </w:endnote>
  <w:endnote w:type="continuationSeparator" w:id="0">
    <w:p w:rsidR="004C1822" w:rsidRDefault="004C182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C182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86951">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86951">
                <w:rPr>
                  <w:sz w:val="20"/>
                  <w:szCs w:val="20"/>
                </w:rPr>
                <w:t>S.B. 1250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8695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C182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1822" w:rsidRDefault="004C1822" w:rsidP="000F1DF9">
      <w:pPr>
        <w:spacing w:after="0" w:line="240" w:lineRule="auto"/>
      </w:pPr>
      <w:r>
        <w:separator/>
      </w:r>
    </w:p>
  </w:footnote>
  <w:footnote w:type="continuationSeparator" w:id="0">
    <w:p w:rsidR="004C1822" w:rsidRDefault="004C182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1822"/>
    <w:rsid w:val="00503AD0"/>
    <w:rsid w:val="005320AA"/>
    <w:rsid w:val="00544B9F"/>
    <w:rsid w:val="00585C31"/>
    <w:rsid w:val="0058695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D1070"/>
  <w15:docId w15:val="{9DFF126A-F295-476F-B304-C5FD517C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869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93F6AD280FF4B57B53BA6DDAEF8EA14"/>
        <w:category>
          <w:name w:val="General"/>
          <w:gallery w:val="placeholder"/>
        </w:category>
        <w:types>
          <w:type w:val="bbPlcHdr"/>
        </w:types>
        <w:behaviors>
          <w:behavior w:val="content"/>
        </w:behaviors>
        <w:guid w:val="{AF50A78D-A13E-4C37-87CB-6005B46FEA11}"/>
      </w:docPartPr>
      <w:docPartBody>
        <w:p w:rsidR="00000000" w:rsidRDefault="00EA7428"/>
      </w:docPartBody>
    </w:docPart>
    <w:docPart>
      <w:docPartPr>
        <w:name w:val="147255066EE3431896E241692BDFC9F4"/>
        <w:category>
          <w:name w:val="General"/>
          <w:gallery w:val="placeholder"/>
        </w:category>
        <w:types>
          <w:type w:val="bbPlcHdr"/>
        </w:types>
        <w:behaviors>
          <w:behavior w:val="content"/>
        </w:behaviors>
        <w:guid w:val="{517EAEA9-9DD1-4E7D-AF1C-002F04D7E555}"/>
      </w:docPartPr>
      <w:docPartBody>
        <w:p w:rsidR="00000000" w:rsidRDefault="00EA7428"/>
      </w:docPartBody>
    </w:docPart>
    <w:docPart>
      <w:docPartPr>
        <w:name w:val="9A48C714335649BB96AD9CF60EDB5CD5"/>
        <w:category>
          <w:name w:val="General"/>
          <w:gallery w:val="placeholder"/>
        </w:category>
        <w:types>
          <w:type w:val="bbPlcHdr"/>
        </w:types>
        <w:behaviors>
          <w:behavior w:val="content"/>
        </w:behaviors>
        <w:guid w:val="{0622784F-5912-40F3-9519-A0EAE7859A44}"/>
      </w:docPartPr>
      <w:docPartBody>
        <w:p w:rsidR="00000000" w:rsidRDefault="00EA7428"/>
      </w:docPartBody>
    </w:docPart>
    <w:docPart>
      <w:docPartPr>
        <w:name w:val="1EC2C9DCA94C458E8A4C6865033F8C96"/>
        <w:category>
          <w:name w:val="General"/>
          <w:gallery w:val="placeholder"/>
        </w:category>
        <w:types>
          <w:type w:val="bbPlcHdr"/>
        </w:types>
        <w:behaviors>
          <w:behavior w:val="content"/>
        </w:behaviors>
        <w:guid w:val="{F9F240F0-0813-4F85-A19F-53820B05954B}"/>
      </w:docPartPr>
      <w:docPartBody>
        <w:p w:rsidR="00000000" w:rsidRDefault="00EA7428"/>
      </w:docPartBody>
    </w:docPart>
    <w:docPart>
      <w:docPartPr>
        <w:name w:val="205F768B7C3E41A9AEE3081E46B631B0"/>
        <w:category>
          <w:name w:val="General"/>
          <w:gallery w:val="placeholder"/>
        </w:category>
        <w:types>
          <w:type w:val="bbPlcHdr"/>
        </w:types>
        <w:behaviors>
          <w:behavior w:val="content"/>
        </w:behaviors>
        <w:guid w:val="{50E69502-529E-492A-A841-5C90CD6CD46E}"/>
      </w:docPartPr>
      <w:docPartBody>
        <w:p w:rsidR="00000000" w:rsidRDefault="00EA7428"/>
      </w:docPartBody>
    </w:docPart>
    <w:docPart>
      <w:docPartPr>
        <w:name w:val="F3E6F795A2784F52ADFD8429961FDBE1"/>
        <w:category>
          <w:name w:val="General"/>
          <w:gallery w:val="placeholder"/>
        </w:category>
        <w:types>
          <w:type w:val="bbPlcHdr"/>
        </w:types>
        <w:behaviors>
          <w:behavior w:val="content"/>
        </w:behaviors>
        <w:guid w:val="{4154E3C2-FDE9-4467-9244-A43786D09EE6}"/>
      </w:docPartPr>
      <w:docPartBody>
        <w:p w:rsidR="00000000" w:rsidRDefault="00EA7428"/>
      </w:docPartBody>
    </w:docPart>
    <w:docPart>
      <w:docPartPr>
        <w:name w:val="EFC573F2544A4FEDB401BEB71C895C58"/>
        <w:category>
          <w:name w:val="General"/>
          <w:gallery w:val="placeholder"/>
        </w:category>
        <w:types>
          <w:type w:val="bbPlcHdr"/>
        </w:types>
        <w:behaviors>
          <w:behavior w:val="content"/>
        </w:behaviors>
        <w:guid w:val="{82314C4A-8FE9-4E38-AC8D-A6CB71C28580}"/>
      </w:docPartPr>
      <w:docPartBody>
        <w:p w:rsidR="00000000" w:rsidRDefault="00EA7428"/>
      </w:docPartBody>
    </w:docPart>
    <w:docPart>
      <w:docPartPr>
        <w:name w:val="EF608FC4BC7F462795E4243947C5B469"/>
        <w:category>
          <w:name w:val="General"/>
          <w:gallery w:val="placeholder"/>
        </w:category>
        <w:types>
          <w:type w:val="bbPlcHdr"/>
        </w:types>
        <w:behaviors>
          <w:behavior w:val="content"/>
        </w:behaviors>
        <w:guid w:val="{717DB490-0EEB-4AF6-A328-055D34AF9DB3}"/>
      </w:docPartPr>
      <w:docPartBody>
        <w:p w:rsidR="00000000" w:rsidRDefault="00EA7428"/>
      </w:docPartBody>
    </w:docPart>
    <w:docPart>
      <w:docPartPr>
        <w:name w:val="4FBBD9AA53754747A578775576EA05FB"/>
        <w:category>
          <w:name w:val="General"/>
          <w:gallery w:val="placeholder"/>
        </w:category>
        <w:types>
          <w:type w:val="bbPlcHdr"/>
        </w:types>
        <w:behaviors>
          <w:behavior w:val="content"/>
        </w:behaviors>
        <w:guid w:val="{8C290183-35C3-4828-92F8-72EB135CD448}"/>
      </w:docPartPr>
      <w:docPartBody>
        <w:p w:rsidR="00000000" w:rsidRDefault="00EA7428"/>
      </w:docPartBody>
    </w:docPart>
    <w:docPart>
      <w:docPartPr>
        <w:name w:val="12DFC5E38BA447B88A053A046D5FBEC7"/>
        <w:category>
          <w:name w:val="General"/>
          <w:gallery w:val="placeholder"/>
        </w:category>
        <w:types>
          <w:type w:val="bbPlcHdr"/>
        </w:types>
        <w:behaviors>
          <w:behavior w:val="content"/>
        </w:behaviors>
        <w:guid w:val="{FF528336-121E-412E-9F03-051D7113EE2D}"/>
      </w:docPartPr>
      <w:docPartBody>
        <w:p w:rsidR="00000000" w:rsidRDefault="00683B3C" w:rsidP="00683B3C">
          <w:pPr>
            <w:pStyle w:val="12DFC5E38BA447B88A053A046D5FBEC7"/>
          </w:pPr>
          <w:r w:rsidRPr="00A30DD1">
            <w:rPr>
              <w:rStyle w:val="PlaceholderText"/>
            </w:rPr>
            <w:t>Click here to enter a date.</w:t>
          </w:r>
        </w:p>
      </w:docPartBody>
    </w:docPart>
    <w:docPart>
      <w:docPartPr>
        <w:name w:val="DCB6B4614C2A4BAD90E33848C3173F0B"/>
        <w:category>
          <w:name w:val="General"/>
          <w:gallery w:val="placeholder"/>
        </w:category>
        <w:types>
          <w:type w:val="bbPlcHdr"/>
        </w:types>
        <w:behaviors>
          <w:behavior w:val="content"/>
        </w:behaviors>
        <w:guid w:val="{18A6EA90-67D3-4DEB-90C0-60BAF7100DE2}"/>
      </w:docPartPr>
      <w:docPartBody>
        <w:p w:rsidR="00000000" w:rsidRDefault="00EA7428"/>
      </w:docPartBody>
    </w:docPart>
    <w:docPart>
      <w:docPartPr>
        <w:name w:val="105BA0FF5A6E4B77BE365D254E5F2F86"/>
        <w:category>
          <w:name w:val="General"/>
          <w:gallery w:val="placeholder"/>
        </w:category>
        <w:types>
          <w:type w:val="bbPlcHdr"/>
        </w:types>
        <w:behaviors>
          <w:behavior w:val="content"/>
        </w:behaviors>
        <w:guid w:val="{3A628347-8C62-4884-BF8E-4FCF29B17C97}"/>
      </w:docPartPr>
      <w:docPartBody>
        <w:p w:rsidR="00000000" w:rsidRDefault="00EA7428"/>
      </w:docPartBody>
    </w:docPart>
    <w:docPart>
      <w:docPartPr>
        <w:name w:val="98D0504263EC4B3CBF90352C7FF98BC0"/>
        <w:category>
          <w:name w:val="General"/>
          <w:gallery w:val="placeholder"/>
        </w:category>
        <w:types>
          <w:type w:val="bbPlcHdr"/>
        </w:types>
        <w:behaviors>
          <w:behavior w:val="content"/>
        </w:behaviors>
        <w:guid w:val="{632018D8-B2CB-43E1-95B5-4EC5230D8DCA}"/>
      </w:docPartPr>
      <w:docPartBody>
        <w:p w:rsidR="00000000" w:rsidRDefault="00683B3C" w:rsidP="00683B3C">
          <w:pPr>
            <w:pStyle w:val="98D0504263EC4B3CBF90352C7FF98BC0"/>
          </w:pPr>
          <w:r>
            <w:rPr>
              <w:rFonts w:eastAsia="Times New Roman" w:cs="Times New Roman"/>
              <w:bCs/>
              <w:szCs w:val="24"/>
            </w:rPr>
            <w:t xml:space="preserve"> </w:t>
          </w:r>
        </w:p>
      </w:docPartBody>
    </w:docPart>
    <w:docPart>
      <w:docPartPr>
        <w:name w:val="C88C89DEE90C40B6B25A7180C8520927"/>
        <w:category>
          <w:name w:val="General"/>
          <w:gallery w:val="placeholder"/>
        </w:category>
        <w:types>
          <w:type w:val="bbPlcHdr"/>
        </w:types>
        <w:behaviors>
          <w:behavior w:val="content"/>
        </w:behaviors>
        <w:guid w:val="{EC3A696B-9626-430E-8883-40A111B47614}"/>
      </w:docPartPr>
      <w:docPartBody>
        <w:p w:rsidR="00000000" w:rsidRDefault="00EA7428"/>
      </w:docPartBody>
    </w:docPart>
    <w:docPart>
      <w:docPartPr>
        <w:name w:val="FA7FCDD3F5EE42FEB20A0A0F196B7243"/>
        <w:category>
          <w:name w:val="General"/>
          <w:gallery w:val="placeholder"/>
        </w:category>
        <w:types>
          <w:type w:val="bbPlcHdr"/>
        </w:types>
        <w:behaviors>
          <w:behavior w:val="content"/>
        </w:behaviors>
        <w:guid w:val="{16442E68-1529-4BCD-AC5C-E1238FB6B387}"/>
      </w:docPartPr>
      <w:docPartBody>
        <w:p w:rsidR="00000000" w:rsidRDefault="00EA74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3B3C"/>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A742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B3C"/>
    <w:rPr>
      <w:color w:val="808080"/>
    </w:rPr>
  </w:style>
  <w:style w:type="paragraph" w:customStyle="1" w:styleId="12DFC5E38BA447B88A053A046D5FBEC7">
    <w:name w:val="12DFC5E38BA447B88A053A046D5FBEC7"/>
    <w:rsid w:val="00683B3C"/>
    <w:pPr>
      <w:spacing w:after="160" w:line="259" w:lineRule="auto"/>
    </w:pPr>
  </w:style>
  <w:style w:type="paragraph" w:customStyle="1" w:styleId="98D0504263EC4B3CBF90352C7FF98BC0">
    <w:name w:val="98D0504263EC4B3CBF90352C7FF98BC0"/>
    <w:rsid w:val="00683B3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712</Words>
  <Characters>4065</Characters>
  <Application>Microsoft Office Word</Application>
  <DocSecurity>0</DocSecurity>
  <Lines>33</Lines>
  <Paragraphs>9</Paragraphs>
  <ScaleCrop>false</ScaleCrop>
  <Company>Texas Legislative Council</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2023-03-17T21:42:00Z</dcterms:modified>
</cp:coreProperties>
</file>

<file path=docProps/custom.xml><?xml version="1.0" encoding="utf-8"?>
<op:Properties xmlns:vt="http://schemas.openxmlformats.org/officeDocument/2006/docPropsVTypes" xmlns:op="http://schemas.openxmlformats.org/officeDocument/2006/custom-properties"/>
</file>