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C65" w:rsidRDefault="004C7C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E50DFC102B4A449D4220213ECC64F9"/>
          </w:placeholder>
        </w:sdtPr>
        <w:sdtContent>
          <w:r w:rsidRPr="005C2A78">
            <w:rPr>
              <w:rFonts w:cs="Times New Roman"/>
              <w:b/>
              <w:szCs w:val="24"/>
              <w:u w:val="single"/>
            </w:rPr>
            <w:t>BILL ANALYSIS</w:t>
          </w:r>
        </w:sdtContent>
      </w:sdt>
    </w:p>
    <w:p w:rsidR="004C7C65" w:rsidRPr="00585C31" w:rsidRDefault="004C7C65" w:rsidP="000F1DF9">
      <w:pPr>
        <w:spacing w:after="0" w:line="240" w:lineRule="auto"/>
        <w:rPr>
          <w:rFonts w:cs="Times New Roman"/>
          <w:szCs w:val="24"/>
        </w:rPr>
      </w:pPr>
    </w:p>
    <w:p w:rsidR="004C7C65" w:rsidRPr="00585C31" w:rsidRDefault="004C7C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7C65" w:rsidTr="000F1DF9">
        <w:tc>
          <w:tcPr>
            <w:tcW w:w="2718" w:type="dxa"/>
          </w:tcPr>
          <w:p w:rsidR="004C7C65" w:rsidRPr="005C2A78" w:rsidRDefault="004C7C65" w:rsidP="006D756B">
            <w:pPr>
              <w:rPr>
                <w:rFonts w:cs="Times New Roman"/>
                <w:szCs w:val="24"/>
              </w:rPr>
            </w:pPr>
            <w:sdt>
              <w:sdtPr>
                <w:rPr>
                  <w:rFonts w:cs="Times New Roman"/>
                  <w:szCs w:val="24"/>
                </w:rPr>
                <w:alias w:val="Agency Title"/>
                <w:tag w:val="AgencyTitleContentControl"/>
                <w:id w:val="1920747753"/>
                <w:lock w:val="sdtContentLocked"/>
                <w:placeholder>
                  <w:docPart w:val="C1F8B70EC44244A1BE3675F75E9BC98D"/>
                </w:placeholder>
              </w:sdtPr>
              <w:sdtEndPr>
                <w:rPr>
                  <w:rFonts w:cstheme="minorBidi"/>
                  <w:szCs w:val="22"/>
                </w:rPr>
              </w:sdtEndPr>
              <w:sdtContent>
                <w:r>
                  <w:rPr>
                    <w:rFonts w:cs="Times New Roman"/>
                    <w:szCs w:val="24"/>
                  </w:rPr>
                  <w:t>Senate Research Center</w:t>
                </w:r>
              </w:sdtContent>
            </w:sdt>
          </w:p>
        </w:tc>
        <w:tc>
          <w:tcPr>
            <w:tcW w:w="6858" w:type="dxa"/>
          </w:tcPr>
          <w:p w:rsidR="004C7C65" w:rsidRPr="00FF6471" w:rsidRDefault="004C7C65" w:rsidP="000F1DF9">
            <w:pPr>
              <w:jc w:val="right"/>
              <w:rPr>
                <w:rFonts w:cs="Times New Roman"/>
                <w:szCs w:val="24"/>
              </w:rPr>
            </w:pPr>
            <w:sdt>
              <w:sdtPr>
                <w:rPr>
                  <w:rFonts w:cs="Times New Roman"/>
                  <w:szCs w:val="24"/>
                </w:rPr>
                <w:alias w:val="Bill Number"/>
                <w:tag w:val="BillNumberOne"/>
                <w:id w:val="-410784069"/>
                <w:lock w:val="sdtContentLocked"/>
                <w:placeholder>
                  <w:docPart w:val="5D7E9A563B0346F9A095549B0CBA0C6E"/>
                </w:placeholder>
              </w:sdtPr>
              <w:sdtContent>
                <w:r>
                  <w:rPr>
                    <w:rFonts w:cs="Times New Roman"/>
                    <w:szCs w:val="24"/>
                  </w:rPr>
                  <w:t>S.B. 1308</w:t>
                </w:r>
              </w:sdtContent>
            </w:sdt>
          </w:p>
        </w:tc>
      </w:tr>
      <w:tr w:rsidR="004C7C65" w:rsidTr="000F1DF9">
        <w:sdt>
          <w:sdtPr>
            <w:rPr>
              <w:rFonts w:cs="Times New Roman"/>
              <w:szCs w:val="24"/>
            </w:rPr>
            <w:alias w:val="TLCNumber"/>
            <w:tag w:val="TLCNumber"/>
            <w:id w:val="-542600604"/>
            <w:lock w:val="sdtLocked"/>
            <w:placeholder>
              <w:docPart w:val="C70692FAA7D443069440AB65A7473D14"/>
            </w:placeholder>
            <w:showingPlcHdr/>
          </w:sdtPr>
          <w:sdtContent>
            <w:tc>
              <w:tcPr>
                <w:tcW w:w="2718" w:type="dxa"/>
              </w:tcPr>
              <w:p w:rsidR="004C7C65" w:rsidRPr="000F1DF9" w:rsidRDefault="004C7C65" w:rsidP="00C65088">
                <w:pPr>
                  <w:rPr>
                    <w:rFonts w:cs="Times New Roman"/>
                    <w:szCs w:val="24"/>
                  </w:rPr>
                </w:pPr>
              </w:p>
            </w:tc>
          </w:sdtContent>
        </w:sdt>
        <w:tc>
          <w:tcPr>
            <w:tcW w:w="6858" w:type="dxa"/>
          </w:tcPr>
          <w:p w:rsidR="004C7C65" w:rsidRPr="005C2A78" w:rsidRDefault="004C7C65" w:rsidP="00073EDD">
            <w:pPr>
              <w:jc w:val="right"/>
              <w:rPr>
                <w:rFonts w:cs="Times New Roman"/>
                <w:szCs w:val="24"/>
              </w:rPr>
            </w:pPr>
            <w:sdt>
              <w:sdtPr>
                <w:rPr>
                  <w:rFonts w:cs="Times New Roman"/>
                  <w:szCs w:val="24"/>
                </w:rPr>
                <w:alias w:val="Author Label"/>
                <w:tag w:val="By"/>
                <w:id w:val="72399597"/>
                <w:lock w:val="sdtLocked"/>
                <w:placeholder>
                  <w:docPart w:val="EB4F177A4D264E258C9323BC57F1D1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2C0E6357674B0293314E35691200F4"/>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0B8F6FBF677446D6A625BB589C741AE0"/>
                </w:placeholder>
                <w:showingPlcHdr/>
              </w:sdtPr>
              <w:sdtContent/>
            </w:sdt>
            <w:sdt>
              <w:sdtPr>
                <w:rPr>
                  <w:rFonts w:cs="Times New Roman"/>
                  <w:szCs w:val="24"/>
                </w:rPr>
                <w:alias w:val="DualSponsor"/>
                <w:tag w:val="DualSponsor"/>
                <w:id w:val="1029379812"/>
                <w:lock w:val="sdtContentLocked"/>
                <w:placeholder>
                  <w:docPart w:val="4F25595ABD9B4A5098D2DCCC8DAEC0A7"/>
                </w:placeholder>
                <w:showingPlcHdr/>
              </w:sdtPr>
              <w:sdtContent/>
            </w:sdt>
          </w:p>
        </w:tc>
      </w:tr>
      <w:tr w:rsidR="004C7C65" w:rsidTr="000F1DF9">
        <w:tc>
          <w:tcPr>
            <w:tcW w:w="2718" w:type="dxa"/>
          </w:tcPr>
          <w:p w:rsidR="004C7C65" w:rsidRPr="00BC7495" w:rsidRDefault="004C7C65" w:rsidP="000F1DF9">
            <w:pPr>
              <w:rPr>
                <w:rFonts w:cs="Times New Roman"/>
                <w:szCs w:val="24"/>
              </w:rPr>
            </w:pPr>
          </w:p>
        </w:tc>
        <w:sdt>
          <w:sdtPr>
            <w:rPr>
              <w:rFonts w:cs="Times New Roman"/>
              <w:szCs w:val="24"/>
            </w:rPr>
            <w:alias w:val="Committee"/>
            <w:tag w:val="Committee"/>
            <w:id w:val="1914272295"/>
            <w:lock w:val="sdtContentLocked"/>
            <w:placeholder>
              <w:docPart w:val="0CB3A8D47B2C46A4AFE0D7FE464AA22D"/>
            </w:placeholder>
          </w:sdtPr>
          <w:sdtContent>
            <w:tc>
              <w:tcPr>
                <w:tcW w:w="6858" w:type="dxa"/>
              </w:tcPr>
              <w:p w:rsidR="004C7C65" w:rsidRPr="00FF6471" w:rsidRDefault="004C7C65" w:rsidP="000F1DF9">
                <w:pPr>
                  <w:jc w:val="right"/>
                  <w:rPr>
                    <w:rFonts w:cs="Times New Roman"/>
                    <w:szCs w:val="24"/>
                  </w:rPr>
                </w:pPr>
                <w:r>
                  <w:rPr>
                    <w:rFonts w:cs="Times New Roman"/>
                    <w:szCs w:val="24"/>
                  </w:rPr>
                  <w:t>Veteran Affairs</w:t>
                </w:r>
              </w:p>
            </w:tc>
          </w:sdtContent>
        </w:sdt>
      </w:tr>
      <w:tr w:rsidR="004C7C65" w:rsidTr="000F1DF9">
        <w:tc>
          <w:tcPr>
            <w:tcW w:w="2718" w:type="dxa"/>
          </w:tcPr>
          <w:p w:rsidR="004C7C65" w:rsidRPr="00BC7495" w:rsidRDefault="004C7C65" w:rsidP="000F1DF9">
            <w:pPr>
              <w:rPr>
                <w:rFonts w:cs="Times New Roman"/>
                <w:szCs w:val="24"/>
              </w:rPr>
            </w:pPr>
          </w:p>
        </w:tc>
        <w:sdt>
          <w:sdtPr>
            <w:rPr>
              <w:rFonts w:cs="Times New Roman"/>
              <w:szCs w:val="24"/>
            </w:rPr>
            <w:alias w:val="Date"/>
            <w:tag w:val="DateContentControl"/>
            <w:id w:val="1178081906"/>
            <w:lock w:val="sdtLocked"/>
            <w:placeholder>
              <w:docPart w:val="8F3B5FE75DC648C0948C59E5498A5A79"/>
            </w:placeholder>
            <w:date w:fullDate="2023-06-06T00:00:00Z">
              <w:dateFormat w:val="M/d/yyyy"/>
              <w:lid w:val="en-US"/>
              <w:storeMappedDataAs w:val="dateTime"/>
              <w:calendar w:val="gregorian"/>
            </w:date>
          </w:sdtPr>
          <w:sdtContent>
            <w:tc>
              <w:tcPr>
                <w:tcW w:w="6858" w:type="dxa"/>
              </w:tcPr>
              <w:p w:rsidR="004C7C65" w:rsidRPr="00FF6471" w:rsidRDefault="004C7C65" w:rsidP="000F1DF9">
                <w:pPr>
                  <w:jc w:val="right"/>
                  <w:rPr>
                    <w:rFonts w:cs="Times New Roman"/>
                    <w:szCs w:val="24"/>
                  </w:rPr>
                </w:pPr>
                <w:r>
                  <w:rPr>
                    <w:rFonts w:cs="Times New Roman"/>
                    <w:szCs w:val="24"/>
                  </w:rPr>
                  <w:t>6/6/2023</w:t>
                </w:r>
              </w:p>
            </w:tc>
          </w:sdtContent>
        </w:sdt>
      </w:tr>
      <w:tr w:rsidR="004C7C65" w:rsidTr="000F1DF9">
        <w:tc>
          <w:tcPr>
            <w:tcW w:w="2718" w:type="dxa"/>
          </w:tcPr>
          <w:p w:rsidR="004C7C65" w:rsidRPr="00BC7495" w:rsidRDefault="004C7C65" w:rsidP="000F1DF9">
            <w:pPr>
              <w:rPr>
                <w:rFonts w:cs="Times New Roman"/>
                <w:szCs w:val="24"/>
              </w:rPr>
            </w:pPr>
          </w:p>
        </w:tc>
        <w:sdt>
          <w:sdtPr>
            <w:rPr>
              <w:rFonts w:cs="Times New Roman"/>
              <w:szCs w:val="24"/>
            </w:rPr>
            <w:alias w:val="BA Version"/>
            <w:tag w:val="BAVersion"/>
            <w:id w:val="-1685590809"/>
            <w:lock w:val="sdtContentLocked"/>
            <w:placeholder>
              <w:docPart w:val="D53A7E2A07154029BF225CD6857785E3"/>
            </w:placeholder>
          </w:sdtPr>
          <w:sdtContent>
            <w:tc>
              <w:tcPr>
                <w:tcW w:w="6858" w:type="dxa"/>
              </w:tcPr>
              <w:p w:rsidR="004C7C65" w:rsidRPr="00FF6471" w:rsidRDefault="004C7C65" w:rsidP="000F1DF9">
                <w:pPr>
                  <w:jc w:val="right"/>
                  <w:rPr>
                    <w:rFonts w:cs="Times New Roman"/>
                    <w:szCs w:val="24"/>
                  </w:rPr>
                </w:pPr>
                <w:r>
                  <w:rPr>
                    <w:rFonts w:cs="Times New Roman"/>
                    <w:szCs w:val="24"/>
                  </w:rPr>
                  <w:t>Enrolled</w:t>
                </w:r>
              </w:p>
            </w:tc>
          </w:sdtContent>
        </w:sdt>
      </w:tr>
    </w:tbl>
    <w:p w:rsidR="004C7C65" w:rsidRPr="00FF6471" w:rsidRDefault="004C7C65" w:rsidP="000F1DF9">
      <w:pPr>
        <w:spacing w:after="0" w:line="240" w:lineRule="auto"/>
        <w:rPr>
          <w:rFonts w:cs="Times New Roman"/>
          <w:szCs w:val="24"/>
        </w:rPr>
      </w:pPr>
    </w:p>
    <w:p w:rsidR="004C7C65" w:rsidRPr="00FF6471" w:rsidRDefault="004C7C65" w:rsidP="000F1DF9">
      <w:pPr>
        <w:spacing w:after="0" w:line="240" w:lineRule="auto"/>
        <w:rPr>
          <w:rFonts w:cs="Times New Roman"/>
          <w:szCs w:val="24"/>
        </w:rPr>
      </w:pPr>
    </w:p>
    <w:p w:rsidR="004C7C65" w:rsidRPr="00FF6471" w:rsidRDefault="004C7C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CCA5E014134D5EA57EE09A2D2A1087"/>
        </w:placeholder>
      </w:sdtPr>
      <w:sdtContent>
        <w:p w:rsidR="004C7C65" w:rsidRDefault="004C7C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81E686450E4FE692836B16AB5FB704"/>
        </w:placeholder>
      </w:sdtPr>
      <w:sdtContent>
        <w:p w:rsidR="004C7C65" w:rsidRDefault="004C7C65" w:rsidP="00DE0E89">
          <w:pPr>
            <w:pStyle w:val="NormalWeb"/>
            <w:spacing w:before="0" w:beforeAutospacing="0" w:after="0" w:afterAutospacing="0"/>
            <w:jc w:val="both"/>
            <w:divId w:val="1723477996"/>
            <w:rPr>
              <w:rFonts w:eastAsia="Times New Roman"/>
              <w:bCs/>
            </w:rPr>
          </w:pPr>
        </w:p>
        <w:p w:rsidR="004C7C65" w:rsidRPr="00DE0E89" w:rsidRDefault="004C7C65" w:rsidP="00DE0E89">
          <w:pPr>
            <w:pStyle w:val="NormalWeb"/>
            <w:spacing w:before="0" w:beforeAutospacing="0" w:after="0" w:afterAutospacing="0"/>
            <w:jc w:val="both"/>
            <w:divId w:val="1723477996"/>
          </w:pPr>
          <w:r w:rsidRPr="00DE0E89">
            <w:t>Texas Government Code 423.0045 governing the use of unmanned aircrafts was nullified by a lawsuit in 2022, and as a result, there are currently no restrictions on flying unmanned aircrafts over military installations and airports. Military installations and airports report instances of suspicious activity of unidentified unmanned aircrafts flying in or around their airspace, posing potential national security threats and air traffic safety hazards.</w:t>
          </w:r>
        </w:p>
        <w:p w:rsidR="004C7C65" w:rsidRPr="00DE0E89" w:rsidRDefault="004C7C65" w:rsidP="00DE0E89">
          <w:pPr>
            <w:pStyle w:val="NormalWeb"/>
            <w:spacing w:before="0" w:beforeAutospacing="0" w:after="0" w:afterAutospacing="0"/>
            <w:jc w:val="both"/>
            <w:divId w:val="1723477996"/>
          </w:pPr>
          <w:r w:rsidRPr="00DE0E89">
            <w:t> </w:t>
          </w:r>
        </w:p>
        <w:p w:rsidR="004C7C65" w:rsidRPr="00DE0E89" w:rsidRDefault="004C7C65" w:rsidP="00DE0E89">
          <w:pPr>
            <w:pStyle w:val="NormalWeb"/>
            <w:spacing w:before="0" w:beforeAutospacing="0" w:after="0" w:afterAutospacing="0"/>
            <w:jc w:val="both"/>
            <w:divId w:val="1723477996"/>
          </w:pPr>
          <w:r w:rsidRPr="00DE0E89">
            <w:t>S.B. 1308 amends the Texas Penal Code by creating an offense for knowingly or intentionally flying an unmanned aircraft over or near a military installation or airport. The penalty for such offense is a Class B misdemeanor, but is heightened to a Class A misdemeanor if the offender has been previously convicted under this section.</w:t>
          </w:r>
        </w:p>
        <w:p w:rsidR="004C7C65" w:rsidRPr="00D70925" w:rsidRDefault="004C7C65" w:rsidP="00DE0E89">
          <w:pPr>
            <w:spacing w:after="0" w:line="240" w:lineRule="auto"/>
            <w:jc w:val="both"/>
            <w:rPr>
              <w:rFonts w:eastAsia="Times New Roman" w:cs="Times New Roman"/>
              <w:bCs/>
              <w:szCs w:val="24"/>
            </w:rPr>
          </w:pPr>
        </w:p>
      </w:sdtContent>
    </w:sdt>
    <w:p w:rsidR="004C7C65" w:rsidRDefault="004C7C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1308 </w:t>
      </w:r>
      <w:bookmarkStart w:id="1" w:name="AmendsCurrentLaw"/>
      <w:bookmarkEnd w:id="1"/>
      <w:r>
        <w:rPr>
          <w:rFonts w:cs="Times New Roman"/>
          <w:szCs w:val="24"/>
        </w:rPr>
        <w:t xml:space="preserve">amends current law </w:t>
      </w:r>
      <w:r w:rsidRPr="00DE0E89">
        <w:rPr>
          <w:rFonts w:cs="Times New Roman"/>
          <w:szCs w:val="24"/>
        </w:rPr>
        <w:t>relating to the operation of an unmanned aircraft over an airport or military installation and creates a criminal offense.</w:t>
      </w:r>
    </w:p>
    <w:p w:rsidR="004C7C65" w:rsidRPr="00DE0E89" w:rsidRDefault="004C7C65" w:rsidP="000F1DF9">
      <w:pPr>
        <w:spacing w:after="0" w:line="240" w:lineRule="auto"/>
        <w:jc w:val="both"/>
        <w:rPr>
          <w:rFonts w:eastAsia="Times New Roman" w:cs="Times New Roman"/>
          <w:szCs w:val="24"/>
        </w:rPr>
      </w:pPr>
    </w:p>
    <w:p w:rsidR="004C7C65" w:rsidRPr="005C2A78" w:rsidRDefault="004C7C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ED7946A93A44F593D7845B4EB1F032"/>
          </w:placeholder>
        </w:sdtPr>
        <w:sdtContent>
          <w:r>
            <w:rPr>
              <w:rFonts w:eastAsia="Times New Roman" w:cs="Times New Roman"/>
              <w:b/>
              <w:szCs w:val="24"/>
              <w:u w:val="single"/>
            </w:rPr>
            <w:t>RULEMAKING AUTHORITY</w:t>
          </w:r>
        </w:sdtContent>
      </w:sdt>
    </w:p>
    <w:p w:rsidR="004C7C65" w:rsidRPr="006529C4" w:rsidRDefault="004C7C65" w:rsidP="00774EC7">
      <w:pPr>
        <w:spacing w:after="0" w:line="240" w:lineRule="auto"/>
        <w:jc w:val="both"/>
        <w:rPr>
          <w:rFonts w:cs="Times New Roman"/>
          <w:szCs w:val="24"/>
        </w:rPr>
      </w:pPr>
    </w:p>
    <w:p w:rsidR="004C7C65" w:rsidRPr="006529C4" w:rsidRDefault="004C7C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7C65" w:rsidRPr="006529C4" w:rsidRDefault="004C7C65" w:rsidP="00774EC7">
      <w:pPr>
        <w:spacing w:after="0" w:line="240" w:lineRule="auto"/>
        <w:jc w:val="both"/>
        <w:rPr>
          <w:rFonts w:cs="Times New Roman"/>
          <w:szCs w:val="24"/>
        </w:rPr>
      </w:pPr>
    </w:p>
    <w:p w:rsidR="004C7C65" w:rsidRPr="005C2A78" w:rsidRDefault="004C7C65" w:rsidP="00DB239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C4769BD03C451D8E4C3F8A6A256FCC"/>
          </w:placeholder>
        </w:sdtPr>
        <w:sdtContent>
          <w:r>
            <w:rPr>
              <w:rFonts w:eastAsia="Times New Roman" w:cs="Times New Roman"/>
              <w:b/>
              <w:szCs w:val="24"/>
              <w:u w:val="single"/>
            </w:rPr>
            <w:t>SECTION BY SECTION ANALYSIS</w:t>
          </w:r>
        </w:sdtContent>
      </w:sdt>
    </w:p>
    <w:p w:rsidR="004C7C65" w:rsidRPr="005C2A78" w:rsidRDefault="004C7C65" w:rsidP="00DB2396">
      <w:pPr>
        <w:spacing w:after="0" w:line="240" w:lineRule="auto"/>
        <w:jc w:val="both"/>
        <w:rPr>
          <w:rFonts w:eastAsia="Times New Roman" w:cs="Times New Roman"/>
          <w:szCs w:val="24"/>
        </w:rPr>
      </w:pPr>
    </w:p>
    <w:p w:rsidR="004C7C65" w:rsidRDefault="004C7C65" w:rsidP="00DB23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42, Penal Code, by adding Section 42.15, as follows:</w:t>
      </w:r>
    </w:p>
    <w:p w:rsidR="004C7C65" w:rsidRDefault="004C7C65" w:rsidP="00DB2396">
      <w:pPr>
        <w:spacing w:after="0" w:line="240" w:lineRule="auto"/>
        <w:jc w:val="both"/>
        <w:rPr>
          <w:rFonts w:eastAsia="Times New Roman" w:cs="Times New Roman"/>
          <w:szCs w:val="24"/>
        </w:rPr>
      </w:pPr>
    </w:p>
    <w:p w:rsidR="004C7C65" w:rsidRDefault="004C7C65" w:rsidP="00DB2396">
      <w:pPr>
        <w:spacing w:after="0" w:line="240" w:lineRule="auto"/>
        <w:ind w:left="720"/>
        <w:jc w:val="both"/>
        <w:rPr>
          <w:rFonts w:eastAsia="Times New Roman" w:cs="Times New Roman"/>
          <w:szCs w:val="24"/>
        </w:rPr>
      </w:pPr>
      <w:r>
        <w:rPr>
          <w:rFonts w:eastAsia="Times New Roman" w:cs="Times New Roman"/>
          <w:szCs w:val="24"/>
        </w:rPr>
        <w:t>Sec. 42.15. OPERATION OF UNMANNED AIRCRAFT OVER AIRPORT OR MILITARY INSTALLATION. (a) Defines "airport" and "military installation."</w:t>
      </w:r>
    </w:p>
    <w:p w:rsidR="004C7C65" w:rsidRDefault="004C7C65" w:rsidP="00DB2396">
      <w:pPr>
        <w:spacing w:after="0" w:line="240" w:lineRule="auto"/>
        <w:ind w:left="720"/>
        <w:jc w:val="both"/>
        <w:rPr>
          <w:rFonts w:eastAsia="Times New Roman" w:cs="Times New Roman"/>
          <w:szCs w:val="24"/>
        </w:rPr>
      </w:pPr>
    </w:p>
    <w:p w:rsidR="004C7C65" w:rsidRDefault="004C7C65" w:rsidP="00DB2396">
      <w:pPr>
        <w:spacing w:after="0" w:line="240" w:lineRule="auto"/>
        <w:ind w:left="1440"/>
        <w:jc w:val="both"/>
        <w:rPr>
          <w:rFonts w:eastAsia="Times New Roman" w:cs="Times New Roman"/>
          <w:szCs w:val="24"/>
        </w:rPr>
      </w:pPr>
      <w:r>
        <w:rPr>
          <w:rFonts w:eastAsia="Times New Roman" w:cs="Times New Roman"/>
          <w:szCs w:val="24"/>
        </w:rPr>
        <w:t xml:space="preserve">(b) Provides that a person </w:t>
      </w:r>
      <w:r w:rsidRPr="00F84599">
        <w:rPr>
          <w:rFonts w:eastAsia="Times New Roman" w:cs="Times New Roman"/>
          <w:szCs w:val="24"/>
        </w:rPr>
        <w:t>commits an offense if the person intentionally or knowingly:</w:t>
      </w:r>
    </w:p>
    <w:p w:rsidR="004C7C65" w:rsidRPr="00F84599" w:rsidRDefault="004C7C65" w:rsidP="00DB2396">
      <w:pPr>
        <w:spacing w:after="0" w:line="240" w:lineRule="auto"/>
        <w:ind w:left="144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(1) operates an unmanned aircraft over an airport or military installation;</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(2) allows an unmanned aircraft to make contact with an airport or military installation, including any person or object on the premises of or within the airport or military installation; or</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 xml:space="preserve">(3) </w:t>
      </w:r>
      <w:r>
        <w:rPr>
          <w:rFonts w:eastAsia="Times New Roman" w:cs="Times New Roman"/>
          <w:szCs w:val="24"/>
        </w:rPr>
        <w:t>operates</w:t>
      </w:r>
      <w:r w:rsidRPr="00F84599">
        <w:rPr>
          <w:rFonts w:eastAsia="Times New Roman" w:cs="Times New Roman"/>
          <w:szCs w:val="24"/>
        </w:rPr>
        <w:t xml:space="preserve"> an unmanned aircraft </w:t>
      </w:r>
      <w:r>
        <w:rPr>
          <w:rFonts w:eastAsia="Times New Roman" w:cs="Times New Roman"/>
          <w:szCs w:val="24"/>
        </w:rPr>
        <w:t>in a manner that interferes</w:t>
      </w:r>
      <w:r w:rsidRPr="00F84599">
        <w:rPr>
          <w:rFonts w:eastAsia="Times New Roman" w:cs="Times New Roman"/>
          <w:szCs w:val="24"/>
        </w:rPr>
        <w:t xml:space="preserve"> with the operations of or cause a disturbance to </w:t>
      </w:r>
      <w:r>
        <w:rPr>
          <w:rFonts w:eastAsia="Times New Roman" w:cs="Times New Roman"/>
          <w:szCs w:val="24"/>
        </w:rPr>
        <w:t>an</w:t>
      </w:r>
      <w:r w:rsidRPr="00F84599">
        <w:rPr>
          <w:rFonts w:eastAsia="Times New Roman" w:cs="Times New Roman"/>
          <w:szCs w:val="24"/>
        </w:rPr>
        <w:t xml:space="preserve"> airport or military installation.</w:t>
      </w:r>
    </w:p>
    <w:p w:rsidR="004C7C65"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1440"/>
        <w:jc w:val="both"/>
        <w:rPr>
          <w:rFonts w:eastAsia="Times New Roman" w:cs="Times New Roman"/>
          <w:szCs w:val="24"/>
        </w:rPr>
      </w:pPr>
      <w:r>
        <w:rPr>
          <w:rFonts w:eastAsia="Times New Roman" w:cs="Times New Roman"/>
          <w:szCs w:val="24"/>
        </w:rPr>
        <w:t xml:space="preserve">(c) Provides that it is </w:t>
      </w:r>
      <w:r w:rsidRPr="00F84599">
        <w:rPr>
          <w:rFonts w:eastAsia="Times New Roman" w:cs="Times New Roman"/>
          <w:szCs w:val="24"/>
        </w:rPr>
        <w:t>a defense to prosecution under this section that the conduct described by Subsection (b) was engaged in by:</w:t>
      </w:r>
    </w:p>
    <w:p w:rsidR="004C7C65" w:rsidRDefault="004C7C65" w:rsidP="00DB2396">
      <w:pPr>
        <w:spacing w:after="0" w:line="240" w:lineRule="auto"/>
        <w:ind w:left="144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(1) the federal government, this state, or a governmental entity;</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(2) a person under contract with or otherwise acting under the direction or on behalf of the federal government, this state, or a governmental entity;</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(3) a law enforcement agency;</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(4) a person under contract with or otherwise acting under the direction or on behalf of a law enforcement agency;</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(5) an owner or operator of the airport or military installation;</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(6) a person under contract with or otherwise acting under the direction or on behalf of an owner or operator of the airport or military installation;</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 xml:space="preserve">(7) a person who has the prior written </w:t>
      </w:r>
      <w:r>
        <w:rPr>
          <w:rFonts w:eastAsia="Times New Roman" w:cs="Times New Roman"/>
          <w:szCs w:val="24"/>
        </w:rPr>
        <w:t>or electronic authorization</w:t>
      </w:r>
      <w:r w:rsidRPr="00F84599">
        <w:rPr>
          <w:rFonts w:eastAsia="Times New Roman" w:cs="Times New Roman"/>
          <w:szCs w:val="24"/>
        </w:rPr>
        <w:t xml:space="preserve"> of</w:t>
      </w:r>
      <w:r>
        <w:rPr>
          <w:rFonts w:eastAsia="Times New Roman" w:cs="Times New Roman"/>
          <w:szCs w:val="24"/>
        </w:rPr>
        <w:t>:</w:t>
      </w:r>
    </w:p>
    <w:p w:rsidR="004C7C65"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880"/>
        <w:jc w:val="both"/>
        <w:rPr>
          <w:rFonts w:eastAsia="Times New Roman" w:cs="Times New Roman"/>
          <w:szCs w:val="24"/>
        </w:rPr>
      </w:pPr>
      <w:r>
        <w:rPr>
          <w:rFonts w:eastAsia="Times New Roman" w:cs="Times New Roman"/>
          <w:szCs w:val="24"/>
        </w:rPr>
        <w:t>(A) the owner or operator of the airport or military installation; or</w:t>
      </w:r>
    </w:p>
    <w:p w:rsidR="004C7C65" w:rsidRDefault="004C7C65" w:rsidP="00DB2396">
      <w:pPr>
        <w:spacing w:after="0" w:line="240" w:lineRule="auto"/>
        <w:ind w:left="2880"/>
        <w:jc w:val="both"/>
        <w:rPr>
          <w:rFonts w:eastAsia="Times New Roman" w:cs="Times New Roman"/>
          <w:szCs w:val="24"/>
        </w:rPr>
      </w:pPr>
    </w:p>
    <w:p w:rsidR="004C7C65" w:rsidRDefault="004C7C65" w:rsidP="00DB2396">
      <w:pPr>
        <w:spacing w:after="0" w:line="240" w:lineRule="auto"/>
        <w:ind w:left="2880"/>
        <w:jc w:val="both"/>
        <w:rPr>
          <w:rFonts w:eastAsia="Times New Roman" w:cs="Times New Roman"/>
          <w:szCs w:val="24"/>
        </w:rPr>
      </w:pPr>
      <w:r>
        <w:rPr>
          <w:rFonts w:eastAsia="Times New Roman" w:cs="Times New Roman"/>
          <w:szCs w:val="24"/>
        </w:rPr>
        <w:t>(B) the Federal Aviation Administration; or</w:t>
      </w:r>
    </w:p>
    <w:p w:rsidR="004C7C65" w:rsidRPr="00F84599" w:rsidRDefault="004C7C65" w:rsidP="00DB2396">
      <w:pPr>
        <w:spacing w:after="0" w:line="240" w:lineRule="auto"/>
        <w:ind w:left="2160"/>
        <w:jc w:val="both"/>
        <w:rPr>
          <w:rFonts w:eastAsia="Times New Roman" w:cs="Times New Roman"/>
          <w:szCs w:val="24"/>
        </w:rPr>
      </w:pPr>
    </w:p>
    <w:p w:rsidR="004C7C65" w:rsidRDefault="004C7C65" w:rsidP="00DB2396">
      <w:pPr>
        <w:spacing w:after="0" w:line="240" w:lineRule="auto"/>
        <w:ind w:left="2160"/>
        <w:jc w:val="both"/>
        <w:rPr>
          <w:rFonts w:eastAsia="Times New Roman" w:cs="Times New Roman"/>
          <w:szCs w:val="24"/>
        </w:rPr>
      </w:pPr>
      <w:r w:rsidRPr="00F84599">
        <w:rPr>
          <w:rFonts w:eastAsia="Times New Roman" w:cs="Times New Roman"/>
          <w:szCs w:val="24"/>
        </w:rPr>
        <w:t>(8) the owner or occupant of the property on which the airport or military installation is located or a person who has the prior written consent of the owner or occupant of that property.</w:t>
      </w:r>
    </w:p>
    <w:p w:rsidR="004C7C65" w:rsidRPr="00F84599" w:rsidRDefault="004C7C65" w:rsidP="00DB2396">
      <w:pPr>
        <w:spacing w:after="0" w:line="240" w:lineRule="auto"/>
        <w:ind w:left="2160"/>
        <w:jc w:val="both"/>
        <w:rPr>
          <w:rFonts w:eastAsia="Times New Roman" w:cs="Times New Roman"/>
          <w:szCs w:val="24"/>
        </w:rPr>
      </w:pPr>
    </w:p>
    <w:p w:rsidR="004C7C65" w:rsidRPr="005C2A78" w:rsidRDefault="004C7C65" w:rsidP="00DB2396">
      <w:pPr>
        <w:spacing w:after="0" w:line="240" w:lineRule="auto"/>
        <w:ind w:left="1440"/>
        <w:jc w:val="both"/>
        <w:rPr>
          <w:rFonts w:eastAsia="Times New Roman" w:cs="Times New Roman"/>
          <w:szCs w:val="24"/>
        </w:rPr>
      </w:pPr>
      <w:r w:rsidRPr="00F84599">
        <w:rPr>
          <w:rFonts w:eastAsia="Times New Roman" w:cs="Times New Roman"/>
          <w:szCs w:val="24"/>
        </w:rPr>
        <w:t xml:space="preserve">(d) </w:t>
      </w:r>
      <w:r>
        <w:rPr>
          <w:rFonts w:eastAsia="Times New Roman" w:cs="Times New Roman"/>
          <w:szCs w:val="24"/>
        </w:rPr>
        <w:t>Provides that a</w:t>
      </w:r>
      <w:r w:rsidRPr="00F84599">
        <w:rPr>
          <w:rFonts w:eastAsia="Times New Roman" w:cs="Times New Roman"/>
          <w:szCs w:val="24"/>
        </w:rPr>
        <w:t>n offense under this section is a Class B misdemeanor, except that the offense is a Class A misdemeanor if the actor has previously been convicted under this section.</w:t>
      </w:r>
    </w:p>
    <w:p w:rsidR="004C7C65" w:rsidRPr="005C2A78" w:rsidRDefault="004C7C65" w:rsidP="00DB2396">
      <w:pPr>
        <w:spacing w:after="0" w:line="240" w:lineRule="auto"/>
        <w:jc w:val="both"/>
        <w:rPr>
          <w:rFonts w:eastAsia="Times New Roman" w:cs="Times New Roman"/>
          <w:szCs w:val="24"/>
        </w:rPr>
      </w:pPr>
    </w:p>
    <w:p w:rsidR="004C7C65" w:rsidRPr="005C2A78" w:rsidRDefault="004C7C65" w:rsidP="00DB239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423.0045(a)(1-a), Government Code, to redefine "critical infrastructure facility."</w:t>
      </w:r>
    </w:p>
    <w:p w:rsidR="004C7C65" w:rsidRPr="005C2A78" w:rsidRDefault="004C7C65" w:rsidP="00DB2396">
      <w:pPr>
        <w:spacing w:after="0" w:line="240" w:lineRule="auto"/>
        <w:jc w:val="both"/>
        <w:rPr>
          <w:rFonts w:eastAsia="Times New Roman" w:cs="Times New Roman"/>
          <w:szCs w:val="24"/>
        </w:rPr>
      </w:pPr>
    </w:p>
    <w:p w:rsidR="004C7C65" w:rsidRDefault="004C7C65" w:rsidP="00DB239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424.001, Government Code, as follows:</w:t>
      </w:r>
    </w:p>
    <w:p w:rsidR="004C7C65" w:rsidRDefault="004C7C65" w:rsidP="00DB2396">
      <w:pPr>
        <w:spacing w:after="0" w:line="240" w:lineRule="auto"/>
        <w:jc w:val="both"/>
        <w:rPr>
          <w:rFonts w:eastAsia="Times New Roman" w:cs="Times New Roman"/>
          <w:szCs w:val="24"/>
        </w:rPr>
      </w:pPr>
    </w:p>
    <w:p w:rsidR="004C7C65" w:rsidRDefault="004C7C65" w:rsidP="00DB2396">
      <w:pPr>
        <w:spacing w:after="0" w:line="240" w:lineRule="auto"/>
        <w:ind w:left="720"/>
        <w:jc w:val="both"/>
        <w:rPr>
          <w:rFonts w:eastAsia="Times New Roman" w:cs="Times New Roman"/>
          <w:szCs w:val="24"/>
        </w:rPr>
      </w:pPr>
      <w:r>
        <w:rPr>
          <w:rFonts w:eastAsia="Times New Roman" w:cs="Times New Roman"/>
          <w:szCs w:val="24"/>
        </w:rPr>
        <w:t>Sec. 424.001. DEFINITION. Redefines "critical infrastructure facility."</w:t>
      </w:r>
    </w:p>
    <w:p w:rsidR="004C7C65" w:rsidRDefault="004C7C65" w:rsidP="00DB2396">
      <w:pPr>
        <w:spacing w:after="0" w:line="240" w:lineRule="auto"/>
        <w:ind w:left="720"/>
        <w:jc w:val="both"/>
        <w:rPr>
          <w:rFonts w:eastAsia="Times New Roman" w:cs="Times New Roman"/>
          <w:szCs w:val="24"/>
        </w:rPr>
      </w:pPr>
    </w:p>
    <w:p w:rsidR="004C7C65" w:rsidRDefault="004C7C65" w:rsidP="00DB2396">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4C7C65" w:rsidRDefault="004C7C65" w:rsidP="00DB2396">
      <w:pPr>
        <w:spacing w:after="0" w:line="240" w:lineRule="auto"/>
        <w:jc w:val="both"/>
        <w:rPr>
          <w:rFonts w:eastAsia="Times New Roman" w:cs="Times New Roman"/>
          <w:szCs w:val="24"/>
        </w:rPr>
      </w:pPr>
    </w:p>
    <w:p w:rsidR="004C7C65" w:rsidRPr="00C8671F" w:rsidRDefault="004C7C65" w:rsidP="00DB2396">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4C7C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9E6" w:rsidRDefault="004F19E6" w:rsidP="000F1DF9">
      <w:pPr>
        <w:spacing w:after="0" w:line="240" w:lineRule="auto"/>
      </w:pPr>
      <w:r>
        <w:separator/>
      </w:r>
    </w:p>
  </w:endnote>
  <w:endnote w:type="continuationSeparator" w:id="0">
    <w:p w:rsidR="004F19E6" w:rsidRDefault="004F19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19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7C6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7C65">
                <w:rPr>
                  <w:sz w:val="20"/>
                  <w:szCs w:val="20"/>
                </w:rPr>
                <w:t>S.B. 1308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7C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19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9E6" w:rsidRDefault="004F19E6" w:rsidP="000F1DF9">
      <w:pPr>
        <w:spacing w:after="0" w:line="240" w:lineRule="auto"/>
      </w:pPr>
      <w:r>
        <w:separator/>
      </w:r>
    </w:p>
  </w:footnote>
  <w:footnote w:type="continuationSeparator" w:id="0">
    <w:p w:rsidR="004F19E6" w:rsidRDefault="004F19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7C65"/>
    <w:rsid w:val="004F19E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0094"/>
  <w15:docId w15:val="{8716D856-9476-4825-8DAE-485B0DF3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7C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E50DFC102B4A449D4220213ECC64F9"/>
        <w:category>
          <w:name w:val="General"/>
          <w:gallery w:val="placeholder"/>
        </w:category>
        <w:types>
          <w:type w:val="bbPlcHdr"/>
        </w:types>
        <w:behaviors>
          <w:behavior w:val="content"/>
        </w:behaviors>
        <w:guid w:val="{046A5EB0-C26A-49F5-AD82-F92B45339E66}"/>
      </w:docPartPr>
      <w:docPartBody>
        <w:p w:rsidR="00000000" w:rsidRDefault="00E81B59"/>
      </w:docPartBody>
    </w:docPart>
    <w:docPart>
      <w:docPartPr>
        <w:name w:val="C1F8B70EC44244A1BE3675F75E9BC98D"/>
        <w:category>
          <w:name w:val="General"/>
          <w:gallery w:val="placeholder"/>
        </w:category>
        <w:types>
          <w:type w:val="bbPlcHdr"/>
        </w:types>
        <w:behaviors>
          <w:behavior w:val="content"/>
        </w:behaviors>
        <w:guid w:val="{BC65E8E5-5F3C-4359-8014-3E58C9FCD755}"/>
      </w:docPartPr>
      <w:docPartBody>
        <w:p w:rsidR="00000000" w:rsidRDefault="00E81B59"/>
      </w:docPartBody>
    </w:docPart>
    <w:docPart>
      <w:docPartPr>
        <w:name w:val="5D7E9A563B0346F9A095549B0CBA0C6E"/>
        <w:category>
          <w:name w:val="General"/>
          <w:gallery w:val="placeholder"/>
        </w:category>
        <w:types>
          <w:type w:val="bbPlcHdr"/>
        </w:types>
        <w:behaviors>
          <w:behavior w:val="content"/>
        </w:behaviors>
        <w:guid w:val="{B5D8D14D-64F0-44F6-B3DB-999DBAAED021}"/>
      </w:docPartPr>
      <w:docPartBody>
        <w:p w:rsidR="00000000" w:rsidRDefault="00E81B59"/>
      </w:docPartBody>
    </w:docPart>
    <w:docPart>
      <w:docPartPr>
        <w:name w:val="C70692FAA7D443069440AB65A7473D14"/>
        <w:category>
          <w:name w:val="General"/>
          <w:gallery w:val="placeholder"/>
        </w:category>
        <w:types>
          <w:type w:val="bbPlcHdr"/>
        </w:types>
        <w:behaviors>
          <w:behavior w:val="content"/>
        </w:behaviors>
        <w:guid w:val="{C4990CAB-D5C3-4785-A64F-1DF60EDDD18B}"/>
      </w:docPartPr>
      <w:docPartBody>
        <w:p w:rsidR="00000000" w:rsidRDefault="00E81B59"/>
      </w:docPartBody>
    </w:docPart>
    <w:docPart>
      <w:docPartPr>
        <w:name w:val="EB4F177A4D264E258C9323BC57F1D10A"/>
        <w:category>
          <w:name w:val="General"/>
          <w:gallery w:val="placeholder"/>
        </w:category>
        <w:types>
          <w:type w:val="bbPlcHdr"/>
        </w:types>
        <w:behaviors>
          <w:behavior w:val="content"/>
        </w:behaviors>
        <w:guid w:val="{1321CE43-F165-47A5-8251-C55C585038CE}"/>
      </w:docPartPr>
      <w:docPartBody>
        <w:p w:rsidR="00000000" w:rsidRDefault="00E81B59"/>
      </w:docPartBody>
    </w:docPart>
    <w:docPart>
      <w:docPartPr>
        <w:name w:val="FB2C0E6357674B0293314E35691200F4"/>
        <w:category>
          <w:name w:val="General"/>
          <w:gallery w:val="placeholder"/>
        </w:category>
        <w:types>
          <w:type w:val="bbPlcHdr"/>
        </w:types>
        <w:behaviors>
          <w:behavior w:val="content"/>
        </w:behaviors>
        <w:guid w:val="{35CE8BCC-2CC8-450D-B663-600486C81102}"/>
      </w:docPartPr>
      <w:docPartBody>
        <w:p w:rsidR="00000000" w:rsidRDefault="00E81B59"/>
      </w:docPartBody>
    </w:docPart>
    <w:docPart>
      <w:docPartPr>
        <w:name w:val="0B8F6FBF677446D6A625BB589C741AE0"/>
        <w:category>
          <w:name w:val="General"/>
          <w:gallery w:val="placeholder"/>
        </w:category>
        <w:types>
          <w:type w:val="bbPlcHdr"/>
        </w:types>
        <w:behaviors>
          <w:behavior w:val="content"/>
        </w:behaviors>
        <w:guid w:val="{FD3BE6DA-3921-476B-938F-4747C64BB066}"/>
      </w:docPartPr>
      <w:docPartBody>
        <w:p w:rsidR="00000000" w:rsidRDefault="00E81B59"/>
      </w:docPartBody>
    </w:docPart>
    <w:docPart>
      <w:docPartPr>
        <w:name w:val="4F25595ABD9B4A5098D2DCCC8DAEC0A7"/>
        <w:category>
          <w:name w:val="General"/>
          <w:gallery w:val="placeholder"/>
        </w:category>
        <w:types>
          <w:type w:val="bbPlcHdr"/>
        </w:types>
        <w:behaviors>
          <w:behavior w:val="content"/>
        </w:behaviors>
        <w:guid w:val="{DAA689DD-5701-4586-9BB5-3308455D8562}"/>
      </w:docPartPr>
      <w:docPartBody>
        <w:p w:rsidR="00000000" w:rsidRDefault="00E81B59"/>
      </w:docPartBody>
    </w:docPart>
    <w:docPart>
      <w:docPartPr>
        <w:name w:val="0CB3A8D47B2C46A4AFE0D7FE464AA22D"/>
        <w:category>
          <w:name w:val="General"/>
          <w:gallery w:val="placeholder"/>
        </w:category>
        <w:types>
          <w:type w:val="bbPlcHdr"/>
        </w:types>
        <w:behaviors>
          <w:behavior w:val="content"/>
        </w:behaviors>
        <w:guid w:val="{B7ED333C-DAAA-43B7-81E9-DB552A9D57B1}"/>
      </w:docPartPr>
      <w:docPartBody>
        <w:p w:rsidR="00000000" w:rsidRDefault="00E81B59"/>
      </w:docPartBody>
    </w:docPart>
    <w:docPart>
      <w:docPartPr>
        <w:name w:val="8F3B5FE75DC648C0948C59E5498A5A79"/>
        <w:category>
          <w:name w:val="General"/>
          <w:gallery w:val="placeholder"/>
        </w:category>
        <w:types>
          <w:type w:val="bbPlcHdr"/>
        </w:types>
        <w:behaviors>
          <w:behavior w:val="content"/>
        </w:behaviors>
        <w:guid w:val="{7EFD376A-3E11-4150-8797-7E841C5739D2}"/>
      </w:docPartPr>
      <w:docPartBody>
        <w:p w:rsidR="00000000" w:rsidRDefault="00F00C23" w:rsidP="00F00C23">
          <w:pPr>
            <w:pStyle w:val="8F3B5FE75DC648C0948C59E5498A5A79"/>
          </w:pPr>
          <w:r w:rsidRPr="00A30DD1">
            <w:rPr>
              <w:rStyle w:val="PlaceholderText"/>
            </w:rPr>
            <w:t>Click here to enter a date.</w:t>
          </w:r>
        </w:p>
      </w:docPartBody>
    </w:docPart>
    <w:docPart>
      <w:docPartPr>
        <w:name w:val="D53A7E2A07154029BF225CD6857785E3"/>
        <w:category>
          <w:name w:val="General"/>
          <w:gallery w:val="placeholder"/>
        </w:category>
        <w:types>
          <w:type w:val="bbPlcHdr"/>
        </w:types>
        <w:behaviors>
          <w:behavior w:val="content"/>
        </w:behaviors>
        <w:guid w:val="{F4FA55CB-3D44-48A2-83C4-BC6154DB7DA0}"/>
      </w:docPartPr>
      <w:docPartBody>
        <w:p w:rsidR="00000000" w:rsidRDefault="00E81B59"/>
      </w:docPartBody>
    </w:docPart>
    <w:docPart>
      <w:docPartPr>
        <w:name w:val="19CCA5E014134D5EA57EE09A2D2A1087"/>
        <w:category>
          <w:name w:val="General"/>
          <w:gallery w:val="placeholder"/>
        </w:category>
        <w:types>
          <w:type w:val="bbPlcHdr"/>
        </w:types>
        <w:behaviors>
          <w:behavior w:val="content"/>
        </w:behaviors>
        <w:guid w:val="{6DBA2B54-02E8-4C8A-B622-074CE0FC6B09}"/>
      </w:docPartPr>
      <w:docPartBody>
        <w:p w:rsidR="00000000" w:rsidRDefault="00E81B59"/>
      </w:docPartBody>
    </w:docPart>
    <w:docPart>
      <w:docPartPr>
        <w:name w:val="2B81E686450E4FE692836B16AB5FB704"/>
        <w:category>
          <w:name w:val="General"/>
          <w:gallery w:val="placeholder"/>
        </w:category>
        <w:types>
          <w:type w:val="bbPlcHdr"/>
        </w:types>
        <w:behaviors>
          <w:behavior w:val="content"/>
        </w:behaviors>
        <w:guid w:val="{3C2C9062-72DE-4188-A04D-CF5AF524ED67}"/>
      </w:docPartPr>
      <w:docPartBody>
        <w:p w:rsidR="00000000" w:rsidRDefault="00F00C23" w:rsidP="00F00C23">
          <w:pPr>
            <w:pStyle w:val="2B81E686450E4FE692836B16AB5FB704"/>
          </w:pPr>
          <w:r>
            <w:rPr>
              <w:rFonts w:eastAsia="Times New Roman" w:cs="Times New Roman"/>
              <w:bCs/>
              <w:szCs w:val="24"/>
            </w:rPr>
            <w:t xml:space="preserve"> </w:t>
          </w:r>
        </w:p>
      </w:docPartBody>
    </w:docPart>
    <w:docPart>
      <w:docPartPr>
        <w:name w:val="4BED7946A93A44F593D7845B4EB1F032"/>
        <w:category>
          <w:name w:val="General"/>
          <w:gallery w:val="placeholder"/>
        </w:category>
        <w:types>
          <w:type w:val="bbPlcHdr"/>
        </w:types>
        <w:behaviors>
          <w:behavior w:val="content"/>
        </w:behaviors>
        <w:guid w:val="{9D313CB3-838C-4977-BD3C-3EA423AF2BE6}"/>
      </w:docPartPr>
      <w:docPartBody>
        <w:p w:rsidR="00000000" w:rsidRDefault="00E81B59"/>
      </w:docPartBody>
    </w:docPart>
    <w:docPart>
      <w:docPartPr>
        <w:name w:val="E5C4769BD03C451D8E4C3F8A6A256FCC"/>
        <w:category>
          <w:name w:val="General"/>
          <w:gallery w:val="placeholder"/>
        </w:category>
        <w:types>
          <w:type w:val="bbPlcHdr"/>
        </w:types>
        <w:behaviors>
          <w:behavior w:val="content"/>
        </w:behaviors>
        <w:guid w:val="{BD3616CA-2F28-403C-A395-4A0AC9D459B5}"/>
      </w:docPartPr>
      <w:docPartBody>
        <w:p w:rsidR="00000000" w:rsidRDefault="00E81B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1B59"/>
    <w:rsid w:val="00F00C2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C23"/>
    <w:rPr>
      <w:color w:val="808080"/>
    </w:rPr>
  </w:style>
  <w:style w:type="paragraph" w:customStyle="1" w:styleId="8F3B5FE75DC648C0948C59E5498A5A79">
    <w:name w:val="8F3B5FE75DC648C0948C59E5498A5A79"/>
    <w:rsid w:val="00F00C23"/>
    <w:pPr>
      <w:spacing w:after="160" w:line="259" w:lineRule="auto"/>
    </w:pPr>
  </w:style>
  <w:style w:type="paragraph" w:customStyle="1" w:styleId="2B81E686450E4FE692836B16AB5FB704">
    <w:name w:val="2B81E686450E4FE692836B16AB5FB704"/>
    <w:rsid w:val="00F00C2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543</Words>
  <Characters>3098</Characters>
  <Application>Microsoft Office Word</Application>
  <DocSecurity>0</DocSecurity>
  <Lines>25</Lines>
  <Paragraphs>7</Paragraphs>
  <ScaleCrop>false</ScaleCrop>
  <Company>Texas Legislative Council</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2023-06-06T19:54:00Z</cp:lastPrinted>
  <dcterms:created xsi:type="dcterms:W3CDTF">2015-05-29T14:24:00Z</dcterms:created>
  <dcterms:modified xsi:type="dcterms:W3CDTF">2023-06-06T19:54:00Z</dcterms:modified>
</cp:coreProperties>
</file>

<file path=docProps/custom.xml><?xml version="1.0" encoding="utf-8"?>
<op:Properties xmlns:vt="http://schemas.openxmlformats.org/officeDocument/2006/docPropsVTypes" xmlns:op="http://schemas.openxmlformats.org/officeDocument/2006/custom-properties"/>
</file>