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90067" w14:paraId="7906D797" w14:textId="77777777" w:rsidTr="00345119">
        <w:tc>
          <w:tcPr>
            <w:tcW w:w="9576" w:type="dxa"/>
            <w:noWrap/>
          </w:tcPr>
          <w:p w14:paraId="47C5597C" w14:textId="77777777" w:rsidR="008423E4" w:rsidRPr="0022177D" w:rsidRDefault="00AE58FB" w:rsidP="00AB74CC">
            <w:pPr>
              <w:pStyle w:val="Heading1"/>
            </w:pPr>
            <w:r w:rsidRPr="00631897">
              <w:t>BILL ANALYSIS</w:t>
            </w:r>
          </w:p>
        </w:tc>
      </w:tr>
    </w:tbl>
    <w:p w14:paraId="1689AB20" w14:textId="77777777" w:rsidR="008423E4" w:rsidRPr="0022177D" w:rsidRDefault="008423E4" w:rsidP="00AB74CC">
      <w:pPr>
        <w:jc w:val="center"/>
      </w:pPr>
    </w:p>
    <w:p w14:paraId="3A76BA6D" w14:textId="77777777" w:rsidR="008423E4" w:rsidRPr="00B31F0E" w:rsidRDefault="008423E4" w:rsidP="00AB74CC"/>
    <w:p w14:paraId="77DAAC3B" w14:textId="77777777" w:rsidR="008423E4" w:rsidRPr="00742794" w:rsidRDefault="008423E4" w:rsidP="00AB74C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90067" w14:paraId="0C1F0ED5" w14:textId="77777777" w:rsidTr="00345119">
        <w:tc>
          <w:tcPr>
            <w:tcW w:w="9576" w:type="dxa"/>
          </w:tcPr>
          <w:p w14:paraId="1B0E3BF6" w14:textId="61C10E2C" w:rsidR="008423E4" w:rsidRPr="00861995" w:rsidRDefault="00AE58FB" w:rsidP="00AB74CC">
            <w:pPr>
              <w:jc w:val="right"/>
            </w:pPr>
            <w:r>
              <w:t>S.B. 1327</w:t>
            </w:r>
          </w:p>
        </w:tc>
      </w:tr>
      <w:tr w:rsidR="00790067" w14:paraId="7E389F99" w14:textId="77777777" w:rsidTr="00345119">
        <w:tc>
          <w:tcPr>
            <w:tcW w:w="9576" w:type="dxa"/>
          </w:tcPr>
          <w:p w14:paraId="1E88B947" w14:textId="64631AAA" w:rsidR="008423E4" w:rsidRPr="00861995" w:rsidRDefault="00AE58FB" w:rsidP="00AB74CC">
            <w:pPr>
              <w:jc w:val="right"/>
            </w:pPr>
            <w:r>
              <w:t xml:space="preserve">By: </w:t>
            </w:r>
            <w:r w:rsidR="001576DD">
              <w:t>Blanco</w:t>
            </w:r>
          </w:p>
        </w:tc>
      </w:tr>
      <w:tr w:rsidR="00790067" w14:paraId="533B57D7" w14:textId="77777777" w:rsidTr="00345119">
        <w:tc>
          <w:tcPr>
            <w:tcW w:w="9576" w:type="dxa"/>
          </w:tcPr>
          <w:p w14:paraId="5D4FA35F" w14:textId="1777A46D" w:rsidR="008423E4" w:rsidRPr="00861995" w:rsidRDefault="00AE58FB" w:rsidP="00AB74CC">
            <w:pPr>
              <w:jc w:val="right"/>
            </w:pPr>
            <w:r>
              <w:t>Human Services</w:t>
            </w:r>
          </w:p>
        </w:tc>
      </w:tr>
      <w:tr w:rsidR="00790067" w14:paraId="3E27A33B" w14:textId="77777777" w:rsidTr="00345119">
        <w:tc>
          <w:tcPr>
            <w:tcW w:w="9576" w:type="dxa"/>
          </w:tcPr>
          <w:p w14:paraId="26A5B543" w14:textId="1896D467" w:rsidR="008423E4" w:rsidRDefault="00AE58FB" w:rsidP="00AB74CC">
            <w:pPr>
              <w:jc w:val="right"/>
            </w:pPr>
            <w:r>
              <w:t>Committee Report (Unamended)</w:t>
            </w:r>
          </w:p>
        </w:tc>
      </w:tr>
    </w:tbl>
    <w:p w14:paraId="11ADEAC0" w14:textId="77777777" w:rsidR="008423E4" w:rsidRDefault="008423E4" w:rsidP="00AB74CC">
      <w:pPr>
        <w:tabs>
          <w:tab w:val="right" w:pos="9360"/>
        </w:tabs>
      </w:pPr>
    </w:p>
    <w:p w14:paraId="581372D5" w14:textId="77777777" w:rsidR="008423E4" w:rsidRDefault="008423E4" w:rsidP="00AB74CC"/>
    <w:p w14:paraId="7D294039" w14:textId="77777777" w:rsidR="008423E4" w:rsidRDefault="008423E4" w:rsidP="00AB74C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90067" w14:paraId="01336FE4" w14:textId="77777777" w:rsidTr="00345119">
        <w:tc>
          <w:tcPr>
            <w:tcW w:w="9576" w:type="dxa"/>
          </w:tcPr>
          <w:p w14:paraId="3291CBA9" w14:textId="77777777" w:rsidR="008423E4" w:rsidRPr="00A8133F" w:rsidRDefault="00AE58FB" w:rsidP="00AB74C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E3EDD1A" w14:textId="77777777" w:rsidR="008423E4" w:rsidRDefault="008423E4" w:rsidP="00AB74CC"/>
          <w:p w14:paraId="6CB4E597" w14:textId="20C7862F" w:rsidR="008423E4" w:rsidRDefault="00AE58FB" w:rsidP="00AB74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744B6">
              <w:t>Texas lost 21 percent of child</w:t>
            </w:r>
            <w:r w:rsidR="003E1722">
              <w:t>-</w:t>
            </w:r>
            <w:r w:rsidRPr="006744B6">
              <w:t xml:space="preserve">care providers </w:t>
            </w:r>
            <w:r w:rsidR="0080302F">
              <w:t>between March 2020 and September 2021</w:t>
            </w:r>
            <w:r w:rsidRPr="006744B6">
              <w:t>,</w:t>
            </w:r>
            <w:r w:rsidR="0080302F">
              <w:t xml:space="preserve"> according to Children at Risk. Children at Risk </w:t>
            </w:r>
            <w:r w:rsidR="004C60FE">
              <w:t>publishes</w:t>
            </w:r>
            <w:r w:rsidR="003F1356">
              <w:t xml:space="preserve"> a </w:t>
            </w:r>
            <w:r w:rsidR="00B04EA3">
              <w:t xml:space="preserve">map of </w:t>
            </w:r>
            <w:r w:rsidRPr="00600EFD">
              <w:t>communities</w:t>
            </w:r>
            <w:r w:rsidRPr="006744B6">
              <w:t xml:space="preserve"> across Texas considered </w:t>
            </w:r>
            <w:r w:rsidR="0080302F">
              <w:t>"</w:t>
            </w:r>
            <w:r w:rsidRPr="006744B6">
              <w:t>child</w:t>
            </w:r>
            <w:r w:rsidR="003E1722">
              <w:t>-</w:t>
            </w:r>
            <w:r w:rsidRPr="006744B6">
              <w:t>care deserts,</w:t>
            </w:r>
            <w:r w:rsidR="0080302F">
              <w:t>"</w:t>
            </w:r>
            <w:r w:rsidRPr="006744B6">
              <w:t xml:space="preserve"> meaning the number of children under age six </w:t>
            </w:r>
            <w:r w:rsidR="00ED7341">
              <w:t xml:space="preserve">with working parents is three times greater </w:t>
            </w:r>
            <w:r w:rsidRPr="006744B6">
              <w:t xml:space="preserve">than the </w:t>
            </w:r>
            <w:r w:rsidR="00ED7341">
              <w:t xml:space="preserve">number of available </w:t>
            </w:r>
            <w:r w:rsidRPr="006744B6">
              <w:t>providers</w:t>
            </w:r>
            <w:r w:rsidR="00B04EA3">
              <w:t xml:space="preserve">, and in 2022 that map indicated there were 635 </w:t>
            </w:r>
            <w:r w:rsidR="00ED7341">
              <w:t>such</w:t>
            </w:r>
            <w:r w:rsidR="00B04EA3">
              <w:t xml:space="preserve"> communities</w:t>
            </w:r>
            <w:r w:rsidR="00ED7341">
              <w:t xml:space="preserve"> in Texas</w:t>
            </w:r>
            <w:r w:rsidR="00B04EA3">
              <w:t xml:space="preserve">. Although </w:t>
            </w:r>
            <w:r w:rsidR="0066773D">
              <w:t>a recent update to the map indicates that the situation has improved</w:t>
            </w:r>
            <w:r w:rsidR="00B04EA3">
              <w:t xml:space="preserve">, there are still </w:t>
            </w:r>
            <w:r w:rsidR="009329C4">
              <w:t>over 350</w:t>
            </w:r>
            <w:r w:rsidR="006B6CBF">
              <w:t xml:space="preserve"> child</w:t>
            </w:r>
            <w:r w:rsidR="00ED7341">
              <w:t>-</w:t>
            </w:r>
            <w:r w:rsidR="006B6CBF">
              <w:t>care deserts in the state</w:t>
            </w:r>
            <w:r w:rsidR="00B04EA3">
              <w:t>.</w:t>
            </w:r>
            <w:r w:rsidRPr="006744B6">
              <w:t xml:space="preserve"> One main challenge for child</w:t>
            </w:r>
            <w:r w:rsidR="00ED7341">
              <w:t>-</w:t>
            </w:r>
            <w:r w:rsidRPr="006744B6">
              <w:t>care centers is re</w:t>
            </w:r>
            <w:r w:rsidRPr="006744B6">
              <w:t xml:space="preserve">cruiting and retaining qualified directors to lead </w:t>
            </w:r>
            <w:r w:rsidR="00ED7341">
              <w:t>a</w:t>
            </w:r>
            <w:r w:rsidR="00ED7341" w:rsidRPr="006744B6">
              <w:t xml:space="preserve"> </w:t>
            </w:r>
            <w:r w:rsidRPr="006744B6">
              <w:t>facility. S.B. 1327 seeks to ease the staffing burden on child</w:t>
            </w:r>
            <w:r w:rsidR="00ED7341">
              <w:t>-</w:t>
            </w:r>
            <w:r w:rsidRPr="006744B6">
              <w:t>care centers by allow</w:t>
            </w:r>
            <w:r w:rsidR="0080302F">
              <w:t>ing</w:t>
            </w:r>
            <w:r w:rsidRPr="006744B6">
              <w:t xml:space="preserve"> new </w:t>
            </w:r>
            <w:r w:rsidR="0080302F">
              <w:t xml:space="preserve">day-care </w:t>
            </w:r>
            <w:r w:rsidR="004C60FE">
              <w:t xml:space="preserve">center </w:t>
            </w:r>
            <w:r w:rsidRPr="006744B6">
              <w:t xml:space="preserve">directors to begin serving while giving them a 12-month grace period to complete </w:t>
            </w:r>
            <w:r w:rsidR="0080302F">
              <w:t xml:space="preserve">or obtain a waiver from </w:t>
            </w:r>
            <w:r w:rsidRPr="006744B6">
              <w:t xml:space="preserve">the </w:t>
            </w:r>
            <w:r w:rsidR="0080302F" w:rsidRPr="006744B6">
              <w:t xml:space="preserve">necessary </w:t>
            </w:r>
            <w:r w:rsidRPr="006744B6">
              <w:t>education requirements.</w:t>
            </w:r>
          </w:p>
          <w:p w14:paraId="72D8C611" w14:textId="77777777" w:rsidR="008423E4" w:rsidRPr="00E26B13" w:rsidRDefault="008423E4" w:rsidP="00AB74CC">
            <w:pPr>
              <w:rPr>
                <w:b/>
              </w:rPr>
            </w:pPr>
          </w:p>
        </w:tc>
      </w:tr>
      <w:tr w:rsidR="00790067" w14:paraId="24BE3B7E" w14:textId="77777777" w:rsidTr="00345119">
        <w:tc>
          <w:tcPr>
            <w:tcW w:w="9576" w:type="dxa"/>
          </w:tcPr>
          <w:p w14:paraId="2D583F18" w14:textId="77777777" w:rsidR="0017725B" w:rsidRDefault="00AE58FB" w:rsidP="00AB74C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D793737" w14:textId="77777777" w:rsidR="0017725B" w:rsidRDefault="0017725B" w:rsidP="00AB74CC">
            <w:pPr>
              <w:rPr>
                <w:b/>
                <w:u w:val="single"/>
              </w:rPr>
            </w:pPr>
          </w:p>
          <w:p w14:paraId="549F1771" w14:textId="76533964" w:rsidR="00486DF1" w:rsidRPr="00486DF1" w:rsidRDefault="00AE58FB" w:rsidP="00AB74CC">
            <w:pPr>
              <w:jc w:val="both"/>
            </w:pPr>
            <w:r>
              <w:t>It is the committee's opinion that this bill does not expressly create a criminal offe</w:t>
            </w:r>
            <w:r>
              <w:t>nse, increase the punishment for an existing criminal offense or category of offenses, or change the eligibility of a person for community supervision, parole, or mandatory supervision.</w:t>
            </w:r>
          </w:p>
          <w:p w14:paraId="4B480395" w14:textId="77777777" w:rsidR="0017725B" w:rsidRPr="0017725B" w:rsidRDefault="0017725B" w:rsidP="00AB74CC">
            <w:pPr>
              <w:rPr>
                <w:b/>
                <w:u w:val="single"/>
              </w:rPr>
            </w:pPr>
          </w:p>
        </w:tc>
      </w:tr>
      <w:tr w:rsidR="00790067" w14:paraId="31804A9F" w14:textId="77777777" w:rsidTr="00345119">
        <w:tc>
          <w:tcPr>
            <w:tcW w:w="9576" w:type="dxa"/>
          </w:tcPr>
          <w:p w14:paraId="30FD102A" w14:textId="77777777" w:rsidR="008423E4" w:rsidRPr="00A8133F" w:rsidRDefault="00AE58FB" w:rsidP="00AB74C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761E85B" w14:textId="77777777" w:rsidR="008423E4" w:rsidRDefault="008423E4" w:rsidP="00AB74CC"/>
          <w:p w14:paraId="380216F8" w14:textId="7472AB66" w:rsidR="00486DF1" w:rsidRDefault="00AE58FB" w:rsidP="00AB74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</w:t>
            </w:r>
            <w:r>
              <w:t xml:space="preserve"> authority is expressly granted to the </w:t>
            </w:r>
            <w:r w:rsidR="006744B6">
              <w:t>Health and Human Services Commission</w:t>
            </w:r>
            <w:r>
              <w:t xml:space="preserve"> in SECTION 1 of this bill.</w:t>
            </w:r>
          </w:p>
          <w:p w14:paraId="03962118" w14:textId="77777777" w:rsidR="008423E4" w:rsidRPr="00E21FDC" w:rsidRDefault="008423E4" w:rsidP="00AB74CC">
            <w:pPr>
              <w:rPr>
                <w:b/>
              </w:rPr>
            </w:pPr>
          </w:p>
        </w:tc>
      </w:tr>
      <w:tr w:rsidR="00790067" w14:paraId="1AEB1CE8" w14:textId="77777777" w:rsidTr="00345119">
        <w:tc>
          <w:tcPr>
            <w:tcW w:w="9576" w:type="dxa"/>
          </w:tcPr>
          <w:p w14:paraId="21BB8960" w14:textId="77777777" w:rsidR="008423E4" w:rsidRPr="00A8133F" w:rsidRDefault="00AE58FB" w:rsidP="00AB74C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291E761" w14:textId="77777777" w:rsidR="008423E4" w:rsidRDefault="008423E4" w:rsidP="00AB74CC"/>
          <w:p w14:paraId="2266389D" w14:textId="217382BB" w:rsidR="009C36CD" w:rsidRPr="009C36CD" w:rsidRDefault="00AE58FB" w:rsidP="00AB74CC">
            <w:pPr>
              <w:pStyle w:val="Header"/>
              <w:jc w:val="both"/>
            </w:pPr>
            <w:r>
              <w:t>S.B. 1327 amends the Human Resources Code</w:t>
            </w:r>
            <w:r w:rsidR="007E4E97">
              <w:t xml:space="preserve"> to</w:t>
            </w:r>
            <w:r>
              <w:t xml:space="preserve"> </w:t>
            </w:r>
            <w:r w:rsidR="00264D14">
              <w:t xml:space="preserve">authorize a </w:t>
            </w:r>
            <w:r w:rsidR="00264D14" w:rsidRPr="005A5F4C">
              <w:t>candidate</w:t>
            </w:r>
            <w:r w:rsidRPr="005A5F4C">
              <w:t xml:space="preserve"> </w:t>
            </w:r>
            <w:r w:rsidR="005A5F4C">
              <w:t>for the position of</w:t>
            </w:r>
            <w:r w:rsidR="003E1722">
              <w:t xml:space="preserve"> d</w:t>
            </w:r>
            <w:r w:rsidRPr="005A5F4C">
              <w:t>irector</w:t>
            </w:r>
            <w:r>
              <w:t xml:space="preserve"> of </w:t>
            </w:r>
            <w:r w:rsidR="007E4E97">
              <w:t xml:space="preserve">a </w:t>
            </w:r>
            <w:r>
              <w:t xml:space="preserve">day-care center </w:t>
            </w:r>
            <w:r w:rsidR="007E4E97">
              <w:t xml:space="preserve">operating under an initial license who meets all the qualifications for a director prescribed by </w:t>
            </w:r>
            <w:r w:rsidR="006744B6">
              <w:t>Health and Human Services Commission (HHSC)</w:t>
            </w:r>
            <w:r w:rsidR="007E4E97">
              <w:t xml:space="preserve"> rules except for the education requirements to serve as the day-care center's interim director </w:t>
            </w:r>
            <w:r>
              <w:t xml:space="preserve">for not longer than </w:t>
            </w:r>
            <w:r>
              <w:t xml:space="preserve">12 months while the candidate completes the requisite education or obtains a waiver to the education requirement authorized by </w:t>
            </w:r>
            <w:r w:rsidR="006744B6">
              <w:t>HHSC</w:t>
            </w:r>
            <w:r w:rsidR="007E4E97">
              <w:t xml:space="preserve"> </w:t>
            </w:r>
            <w:r>
              <w:t>rule</w:t>
            </w:r>
            <w:r w:rsidR="00D54CD4">
              <w:t>.</w:t>
            </w:r>
            <w:r w:rsidR="007E4E97">
              <w:t xml:space="preserve"> T</w:t>
            </w:r>
            <w:r w:rsidR="00D54CD4">
              <w:t xml:space="preserve">he interim director </w:t>
            </w:r>
            <w:r w:rsidR="007E4E97">
              <w:t xml:space="preserve">may </w:t>
            </w:r>
            <w:r w:rsidR="00D54CD4">
              <w:t xml:space="preserve">become the director if </w:t>
            </w:r>
            <w:r>
              <w:t xml:space="preserve">the interim director completes the </w:t>
            </w:r>
            <w:r w:rsidR="009C03BA">
              <w:t xml:space="preserve">prescribed </w:t>
            </w:r>
            <w:r>
              <w:t>education requirements o</w:t>
            </w:r>
            <w:r>
              <w:t>r obtains a waiver before the end of the 12th month after the date the person began serving as interim director</w:t>
            </w:r>
            <w:r w:rsidR="00D54CD4">
              <w:t xml:space="preserve">. </w:t>
            </w:r>
            <w:r>
              <w:t>If the interim director fails to complete the</w:t>
            </w:r>
            <w:r w:rsidR="009C03BA">
              <w:t xml:space="preserve"> prescribed</w:t>
            </w:r>
            <w:r>
              <w:t xml:space="preserve"> education requirements or obtain a waiver before the end of th</w:t>
            </w:r>
            <w:r w:rsidR="007E4E97">
              <w:t>at</w:t>
            </w:r>
            <w:r>
              <w:t xml:space="preserve"> 12</w:t>
            </w:r>
            <w:r w:rsidR="007E4E97">
              <w:t>-</w:t>
            </w:r>
            <w:r>
              <w:t xml:space="preserve">month </w:t>
            </w:r>
            <w:r w:rsidR="007E4E97">
              <w:t>period, the day-care center must employ a new director</w:t>
            </w:r>
            <w:r w:rsidR="008F52DF">
              <w:t xml:space="preserve">. </w:t>
            </w:r>
            <w:r w:rsidR="00FD5B72">
              <w:t xml:space="preserve">The bill </w:t>
            </w:r>
            <w:r w:rsidR="00C14326">
              <w:t>revises</w:t>
            </w:r>
            <w:r w:rsidR="007E4E97">
              <w:t xml:space="preserve"> the conduct that </w:t>
            </w:r>
            <w:r w:rsidR="007E4E97" w:rsidRPr="00C14326">
              <w:t>constitutes the Class B misdemeanor</w:t>
            </w:r>
            <w:r w:rsidR="007E4E97">
              <w:t xml:space="preserve"> of operating a day-care center without a qualified director to account for the creation of the position of interim director</w:t>
            </w:r>
            <w:r w:rsidR="00486DF1">
              <w:t xml:space="preserve">. </w:t>
            </w:r>
          </w:p>
          <w:p w14:paraId="46969BFD" w14:textId="77777777" w:rsidR="008423E4" w:rsidRPr="00835628" w:rsidRDefault="008423E4" w:rsidP="00AB74CC">
            <w:pPr>
              <w:rPr>
                <w:b/>
              </w:rPr>
            </w:pPr>
          </w:p>
        </w:tc>
      </w:tr>
      <w:tr w:rsidR="00790067" w14:paraId="3EB22643" w14:textId="77777777" w:rsidTr="00345119">
        <w:tc>
          <w:tcPr>
            <w:tcW w:w="9576" w:type="dxa"/>
          </w:tcPr>
          <w:p w14:paraId="48C09FEF" w14:textId="77777777" w:rsidR="008423E4" w:rsidRPr="00A8133F" w:rsidRDefault="00AE58FB" w:rsidP="00AB74C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0C481BF" w14:textId="77777777" w:rsidR="008423E4" w:rsidRDefault="008423E4" w:rsidP="00AB74CC"/>
          <w:p w14:paraId="2DB241C6" w14:textId="09738B5B" w:rsidR="008423E4" w:rsidRPr="003624F2" w:rsidRDefault="00AE58FB" w:rsidP="00AB74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A92040D" w14:textId="77777777" w:rsidR="008423E4" w:rsidRPr="00233FDB" w:rsidRDefault="008423E4" w:rsidP="00AB74CC">
            <w:pPr>
              <w:rPr>
                <w:b/>
              </w:rPr>
            </w:pPr>
          </w:p>
        </w:tc>
      </w:tr>
    </w:tbl>
    <w:p w14:paraId="5372B360" w14:textId="77777777" w:rsidR="008423E4" w:rsidRPr="00BE0E75" w:rsidRDefault="008423E4" w:rsidP="00AB74CC">
      <w:pPr>
        <w:jc w:val="both"/>
        <w:rPr>
          <w:rFonts w:ascii="Arial" w:hAnsi="Arial"/>
          <w:sz w:val="16"/>
          <w:szCs w:val="16"/>
        </w:rPr>
      </w:pPr>
    </w:p>
    <w:p w14:paraId="72585E50" w14:textId="77777777" w:rsidR="004108C3" w:rsidRPr="008423E4" w:rsidRDefault="004108C3" w:rsidP="00AB74C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45904" w14:textId="77777777" w:rsidR="00000000" w:rsidRDefault="00AE58FB">
      <w:r>
        <w:separator/>
      </w:r>
    </w:p>
  </w:endnote>
  <w:endnote w:type="continuationSeparator" w:id="0">
    <w:p w14:paraId="014EA5AE" w14:textId="77777777" w:rsidR="00000000" w:rsidRDefault="00AE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209A" w14:textId="77777777" w:rsidR="00FB4682" w:rsidRDefault="00FB4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90067" w14:paraId="0899F3AF" w14:textId="77777777" w:rsidTr="009C1E9A">
      <w:trPr>
        <w:cantSplit/>
      </w:trPr>
      <w:tc>
        <w:tcPr>
          <w:tcW w:w="0" w:type="pct"/>
        </w:tcPr>
        <w:p w14:paraId="1BE317A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20F1B6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89C734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4FE36E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78C9E1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90067" w14:paraId="2CE0302C" w14:textId="77777777" w:rsidTr="009C1E9A">
      <w:trPr>
        <w:cantSplit/>
      </w:trPr>
      <w:tc>
        <w:tcPr>
          <w:tcW w:w="0" w:type="pct"/>
        </w:tcPr>
        <w:p w14:paraId="152648C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8C3E491" w14:textId="0501AAE5" w:rsidR="00EC379B" w:rsidRPr="009C1E9A" w:rsidRDefault="00AE58F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30679-D</w:t>
          </w:r>
        </w:p>
      </w:tc>
      <w:tc>
        <w:tcPr>
          <w:tcW w:w="2453" w:type="pct"/>
        </w:tcPr>
        <w:p w14:paraId="0E2497CC" w14:textId="10365038" w:rsidR="00EC379B" w:rsidRDefault="00AE58F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63648">
            <w:t>23.137.205</w:t>
          </w:r>
          <w:r>
            <w:fldChar w:fldCharType="end"/>
          </w:r>
        </w:p>
      </w:tc>
    </w:tr>
    <w:tr w:rsidR="00790067" w14:paraId="0FD2A46A" w14:textId="77777777" w:rsidTr="009C1E9A">
      <w:trPr>
        <w:cantSplit/>
      </w:trPr>
      <w:tc>
        <w:tcPr>
          <w:tcW w:w="0" w:type="pct"/>
        </w:tcPr>
        <w:p w14:paraId="2FA4D14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0FCE9E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1A638B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0DA3FE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90067" w14:paraId="0C1E88B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EFA3706" w14:textId="77777777" w:rsidR="00EC379B" w:rsidRDefault="00AE58F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01DA3B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A6F70C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2E4E9" w14:textId="77777777" w:rsidR="00FB4682" w:rsidRDefault="00FB4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5B41" w14:textId="77777777" w:rsidR="00000000" w:rsidRDefault="00AE58FB">
      <w:r>
        <w:separator/>
      </w:r>
    </w:p>
  </w:footnote>
  <w:footnote w:type="continuationSeparator" w:id="0">
    <w:p w14:paraId="6F4FA80C" w14:textId="77777777" w:rsidR="00000000" w:rsidRDefault="00AE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7ED0" w14:textId="77777777" w:rsidR="00FB4682" w:rsidRDefault="00FB46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5F94" w14:textId="77777777" w:rsidR="00FB4682" w:rsidRDefault="00FB46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9796" w14:textId="77777777" w:rsidR="00FB4682" w:rsidRDefault="00FB46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F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66C1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576DD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4D14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5B3A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981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158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1722"/>
    <w:rsid w:val="003E6CB0"/>
    <w:rsid w:val="003F1356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6DF1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60FE"/>
    <w:rsid w:val="004C6635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3EFF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5F4C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0EFD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27DB7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773D"/>
    <w:rsid w:val="0067036E"/>
    <w:rsid w:val="00671693"/>
    <w:rsid w:val="006744B6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CBF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4CC7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0067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4E97"/>
    <w:rsid w:val="007E59E8"/>
    <w:rsid w:val="007F3861"/>
    <w:rsid w:val="007F4162"/>
    <w:rsid w:val="007F5441"/>
    <w:rsid w:val="007F7668"/>
    <w:rsid w:val="00800C63"/>
    <w:rsid w:val="00802243"/>
    <w:rsid w:val="008023D4"/>
    <w:rsid w:val="0080302F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2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C4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3BA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1C62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58FB"/>
    <w:rsid w:val="00AF1433"/>
    <w:rsid w:val="00AF48B4"/>
    <w:rsid w:val="00AF4923"/>
    <w:rsid w:val="00AF7C74"/>
    <w:rsid w:val="00B000AF"/>
    <w:rsid w:val="00B04E79"/>
    <w:rsid w:val="00B04EA3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364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326"/>
    <w:rsid w:val="00C14EE6"/>
    <w:rsid w:val="00C151DA"/>
    <w:rsid w:val="00C152A1"/>
    <w:rsid w:val="00C16CCB"/>
    <w:rsid w:val="00C2142B"/>
    <w:rsid w:val="00C22987"/>
    <w:rsid w:val="00C23956"/>
    <w:rsid w:val="00C248E6"/>
    <w:rsid w:val="00C25320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4CD4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19CE"/>
    <w:rsid w:val="00DF2707"/>
    <w:rsid w:val="00DF4D90"/>
    <w:rsid w:val="00DF5EBD"/>
    <w:rsid w:val="00DF6BA8"/>
    <w:rsid w:val="00DF78EA"/>
    <w:rsid w:val="00DF7CA3"/>
    <w:rsid w:val="00DF7F0D"/>
    <w:rsid w:val="00E00D5A"/>
    <w:rsid w:val="00E00EF8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341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7C7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4682"/>
    <w:rsid w:val="00FB73AE"/>
    <w:rsid w:val="00FC5388"/>
    <w:rsid w:val="00FC726C"/>
    <w:rsid w:val="00FD1B4B"/>
    <w:rsid w:val="00FD1B94"/>
    <w:rsid w:val="00FD5B72"/>
    <w:rsid w:val="00FE19C5"/>
    <w:rsid w:val="00FE4286"/>
    <w:rsid w:val="00FE48C3"/>
    <w:rsid w:val="00FE5909"/>
    <w:rsid w:val="00FE652E"/>
    <w:rsid w:val="00FE71FE"/>
    <w:rsid w:val="00FF04E5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C794BD-615C-444B-8B07-8B28BCF9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54C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4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4CD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4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4CD4"/>
    <w:rPr>
      <w:b/>
      <w:bCs/>
    </w:rPr>
  </w:style>
  <w:style w:type="paragraph" w:styleId="Revision">
    <w:name w:val="Revision"/>
    <w:hidden/>
    <w:uiPriority w:val="99"/>
    <w:semiHidden/>
    <w:rsid w:val="007E4E97"/>
    <w:rPr>
      <w:sz w:val="24"/>
      <w:szCs w:val="24"/>
    </w:rPr>
  </w:style>
  <w:style w:type="character" w:styleId="Hyperlink">
    <w:name w:val="Hyperlink"/>
    <w:basedOn w:val="DefaultParagraphFont"/>
    <w:unhideWhenUsed/>
    <w:rsid w:val="0080302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30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A5F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2224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SB01327 (Committee Report (Unamended))</vt:lpstr>
    </vt:vector>
  </TitlesOfParts>
  <Company>State of Texas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30679</dc:subject>
  <dc:creator>State of Texas</dc:creator>
  <dc:description>SB 1327 by Blanco-(H)Human Services</dc:description>
  <cp:lastModifiedBy>Damian Duarte</cp:lastModifiedBy>
  <cp:revision>2</cp:revision>
  <cp:lastPrinted>2003-11-26T17:21:00Z</cp:lastPrinted>
  <dcterms:created xsi:type="dcterms:W3CDTF">2023-05-18T20:59:00Z</dcterms:created>
  <dcterms:modified xsi:type="dcterms:W3CDTF">2023-05-18T20:59:00Z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23.137.205</vt:lpwstr>
  </property>
</Properties>
</file>