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3474" w:rsidRDefault="002C347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7C60E083C574456A15C05D91BE58DA8"/>
          </w:placeholder>
        </w:sdtPr>
        <w:sdtContent>
          <w:r w:rsidRPr="005C2A78">
            <w:rPr>
              <w:rFonts w:cs="Times New Roman"/>
              <w:b/>
              <w:szCs w:val="24"/>
              <w:u w:val="single"/>
            </w:rPr>
            <w:t>BILL ANALYSIS</w:t>
          </w:r>
        </w:sdtContent>
      </w:sdt>
    </w:p>
    <w:p w:rsidR="002C3474" w:rsidRPr="00585C31" w:rsidRDefault="002C3474" w:rsidP="000F1DF9">
      <w:pPr>
        <w:spacing w:after="0" w:line="240" w:lineRule="auto"/>
        <w:rPr>
          <w:rFonts w:cs="Times New Roman"/>
          <w:szCs w:val="24"/>
        </w:rPr>
      </w:pPr>
    </w:p>
    <w:p w:rsidR="002C3474" w:rsidRPr="00585C31" w:rsidRDefault="002C347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C3474" w:rsidTr="000F1DF9">
        <w:tc>
          <w:tcPr>
            <w:tcW w:w="2718" w:type="dxa"/>
          </w:tcPr>
          <w:p w:rsidR="002C3474" w:rsidRPr="005C2A78" w:rsidRDefault="002C3474" w:rsidP="006D756B">
            <w:pPr>
              <w:rPr>
                <w:rFonts w:cs="Times New Roman"/>
                <w:szCs w:val="24"/>
              </w:rPr>
            </w:pPr>
            <w:sdt>
              <w:sdtPr>
                <w:rPr>
                  <w:rFonts w:cs="Times New Roman"/>
                  <w:szCs w:val="24"/>
                </w:rPr>
                <w:alias w:val="Agency Title"/>
                <w:tag w:val="AgencyTitleContentControl"/>
                <w:id w:val="1920747753"/>
                <w:lock w:val="sdtContentLocked"/>
                <w:placeholder>
                  <w:docPart w:val="62A168C6DB1C4E82B882924F35222A1B"/>
                </w:placeholder>
              </w:sdtPr>
              <w:sdtEndPr>
                <w:rPr>
                  <w:rFonts w:cstheme="minorBidi"/>
                  <w:szCs w:val="22"/>
                </w:rPr>
              </w:sdtEndPr>
              <w:sdtContent>
                <w:r>
                  <w:rPr>
                    <w:rFonts w:cs="Times New Roman"/>
                    <w:szCs w:val="24"/>
                  </w:rPr>
                  <w:t>Senate Research Center</w:t>
                </w:r>
              </w:sdtContent>
            </w:sdt>
          </w:p>
        </w:tc>
        <w:tc>
          <w:tcPr>
            <w:tcW w:w="6858" w:type="dxa"/>
          </w:tcPr>
          <w:p w:rsidR="002C3474" w:rsidRPr="00FF6471" w:rsidRDefault="002C3474" w:rsidP="000F1DF9">
            <w:pPr>
              <w:jc w:val="right"/>
              <w:rPr>
                <w:rFonts w:cs="Times New Roman"/>
                <w:szCs w:val="24"/>
              </w:rPr>
            </w:pPr>
            <w:sdt>
              <w:sdtPr>
                <w:rPr>
                  <w:rFonts w:cs="Times New Roman"/>
                  <w:szCs w:val="24"/>
                </w:rPr>
                <w:alias w:val="Bill Number"/>
                <w:tag w:val="BillNumberOne"/>
                <w:id w:val="-410784069"/>
                <w:lock w:val="sdtContentLocked"/>
                <w:placeholder>
                  <w:docPart w:val="56C8D1A494AF424BA088BA9D70F8A42E"/>
                </w:placeholder>
              </w:sdtPr>
              <w:sdtContent>
                <w:r>
                  <w:rPr>
                    <w:rFonts w:cs="Times New Roman"/>
                    <w:szCs w:val="24"/>
                  </w:rPr>
                  <w:t>S.B. 1376</w:t>
                </w:r>
              </w:sdtContent>
            </w:sdt>
          </w:p>
        </w:tc>
      </w:tr>
      <w:tr w:rsidR="002C3474" w:rsidTr="000F1DF9">
        <w:sdt>
          <w:sdtPr>
            <w:rPr>
              <w:rFonts w:cs="Times New Roman"/>
              <w:szCs w:val="24"/>
            </w:rPr>
            <w:alias w:val="TLCNumber"/>
            <w:tag w:val="TLCNumber"/>
            <w:id w:val="-542600604"/>
            <w:lock w:val="sdtLocked"/>
            <w:placeholder>
              <w:docPart w:val="2D27230DD2E3415383A05B0074E44B84"/>
            </w:placeholder>
          </w:sdtPr>
          <w:sdtContent>
            <w:tc>
              <w:tcPr>
                <w:tcW w:w="2718" w:type="dxa"/>
              </w:tcPr>
              <w:p w:rsidR="002C3474" w:rsidRPr="000F1DF9" w:rsidRDefault="002C3474" w:rsidP="00C65088">
                <w:pPr>
                  <w:rPr>
                    <w:rFonts w:cs="Times New Roman"/>
                    <w:szCs w:val="24"/>
                  </w:rPr>
                </w:pPr>
                <w:r>
                  <w:rPr>
                    <w:rFonts w:cs="Times New Roman"/>
                    <w:szCs w:val="24"/>
                  </w:rPr>
                  <w:t>88R11076 LRM-D</w:t>
                </w:r>
              </w:p>
            </w:tc>
          </w:sdtContent>
        </w:sdt>
        <w:tc>
          <w:tcPr>
            <w:tcW w:w="6858" w:type="dxa"/>
          </w:tcPr>
          <w:p w:rsidR="002C3474" w:rsidRPr="005C2A78" w:rsidRDefault="002C3474" w:rsidP="00073EDD">
            <w:pPr>
              <w:jc w:val="right"/>
              <w:rPr>
                <w:rFonts w:cs="Times New Roman"/>
                <w:szCs w:val="24"/>
              </w:rPr>
            </w:pPr>
            <w:sdt>
              <w:sdtPr>
                <w:rPr>
                  <w:rFonts w:cs="Times New Roman"/>
                  <w:szCs w:val="24"/>
                </w:rPr>
                <w:alias w:val="Author Label"/>
                <w:tag w:val="By"/>
                <w:id w:val="72399597"/>
                <w:lock w:val="sdtLocked"/>
                <w:placeholder>
                  <w:docPart w:val="A87B845BA10445E291FE9792DA6A283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0555D69AF544ABEA316736F2780AE4B"/>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3A427E709CFB40E794576C52CE8DE6F9"/>
                </w:placeholder>
                <w:showingPlcHdr/>
              </w:sdtPr>
              <w:sdtContent/>
            </w:sdt>
            <w:sdt>
              <w:sdtPr>
                <w:rPr>
                  <w:rFonts w:cs="Times New Roman"/>
                  <w:szCs w:val="24"/>
                </w:rPr>
                <w:alias w:val="DualSponsor"/>
                <w:tag w:val="DualSponsor"/>
                <w:id w:val="1029379812"/>
                <w:lock w:val="sdtContentLocked"/>
                <w:placeholder>
                  <w:docPart w:val="BE5908FBAD1647D5B2EE838E9CCF4E12"/>
                </w:placeholder>
                <w:showingPlcHdr/>
              </w:sdtPr>
              <w:sdtContent/>
            </w:sdt>
          </w:p>
        </w:tc>
      </w:tr>
      <w:tr w:rsidR="002C3474" w:rsidTr="000F1DF9">
        <w:tc>
          <w:tcPr>
            <w:tcW w:w="2718" w:type="dxa"/>
          </w:tcPr>
          <w:p w:rsidR="002C3474" w:rsidRPr="00BC7495" w:rsidRDefault="002C3474" w:rsidP="000F1DF9">
            <w:pPr>
              <w:rPr>
                <w:rFonts w:cs="Times New Roman"/>
                <w:szCs w:val="24"/>
              </w:rPr>
            </w:pPr>
          </w:p>
        </w:tc>
        <w:sdt>
          <w:sdtPr>
            <w:rPr>
              <w:rFonts w:cs="Times New Roman"/>
              <w:szCs w:val="24"/>
            </w:rPr>
            <w:alias w:val="Committee"/>
            <w:tag w:val="Committee"/>
            <w:id w:val="1914272295"/>
            <w:lock w:val="sdtContentLocked"/>
            <w:placeholder>
              <w:docPart w:val="4CB736D1B841460BA4C974CF6964E8BF"/>
            </w:placeholder>
          </w:sdtPr>
          <w:sdtContent>
            <w:tc>
              <w:tcPr>
                <w:tcW w:w="6858" w:type="dxa"/>
              </w:tcPr>
              <w:p w:rsidR="002C3474" w:rsidRPr="00FF6471" w:rsidRDefault="002C3474" w:rsidP="000F1DF9">
                <w:pPr>
                  <w:jc w:val="right"/>
                  <w:rPr>
                    <w:rFonts w:cs="Times New Roman"/>
                    <w:szCs w:val="24"/>
                  </w:rPr>
                </w:pPr>
                <w:r>
                  <w:rPr>
                    <w:rFonts w:cs="Times New Roman"/>
                    <w:szCs w:val="24"/>
                  </w:rPr>
                  <w:t>Veteran Affairs</w:t>
                </w:r>
              </w:p>
            </w:tc>
          </w:sdtContent>
        </w:sdt>
      </w:tr>
      <w:tr w:rsidR="002C3474" w:rsidTr="000F1DF9">
        <w:tc>
          <w:tcPr>
            <w:tcW w:w="2718" w:type="dxa"/>
          </w:tcPr>
          <w:p w:rsidR="002C3474" w:rsidRPr="00BC7495" w:rsidRDefault="002C3474" w:rsidP="000F1DF9">
            <w:pPr>
              <w:rPr>
                <w:rFonts w:cs="Times New Roman"/>
                <w:szCs w:val="24"/>
              </w:rPr>
            </w:pPr>
          </w:p>
        </w:tc>
        <w:sdt>
          <w:sdtPr>
            <w:rPr>
              <w:rFonts w:cs="Times New Roman"/>
              <w:szCs w:val="24"/>
            </w:rPr>
            <w:alias w:val="Date"/>
            <w:tag w:val="DateContentControl"/>
            <w:id w:val="1178081906"/>
            <w:lock w:val="sdtLocked"/>
            <w:placeholder>
              <w:docPart w:val="B10E65D78D52427BB3D05B02722A1FAB"/>
            </w:placeholder>
            <w:date w:fullDate="2023-03-31T00:00:00Z">
              <w:dateFormat w:val="M/d/yyyy"/>
              <w:lid w:val="en-US"/>
              <w:storeMappedDataAs w:val="dateTime"/>
              <w:calendar w:val="gregorian"/>
            </w:date>
          </w:sdtPr>
          <w:sdtContent>
            <w:tc>
              <w:tcPr>
                <w:tcW w:w="6858" w:type="dxa"/>
              </w:tcPr>
              <w:p w:rsidR="002C3474" w:rsidRPr="00FF6471" w:rsidRDefault="002C3474" w:rsidP="000F1DF9">
                <w:pPr>
                  <w:jc w:val="right"/>
                  <w:rPr>
                    <w:rFonts w:cs="Times New Roman"/>
                    <w:szCs w:val="24"/>
                  </w:rPr>
                </w:pPr>
                <w:r>
                  <w:rPr>
                    <w:rFonts w:cs="Times New Roman"/>
                    <w:szCs w:val="24"/>
                  </w:rPr>
                  <w:t>3/31/2023</w:t>
                </w:r>
              </w:p>
            </w:tc>
          </w:sdtContent>
        </w:sdt>
      </w:tr>
      <w:tr w:rsidR="002C3474" w:rsidTr="000F1DF9">
        <w:tc>
          <w:tcPr>
            <w:tcW w:w="2718" w:type="dxa"/>
          </w:tcPr>
          <w:p w:rsidR="002C3474" w:rsidRPr="00BC7495" w:rsidRDefault="002C3474" w:rsidP="000F1DF9">
            <w:pPr>
              <w:rPr>
                <w:rFonts w:cs="Times New Roman"/>
                <w:szCs w:val="24"/>
              </w:rPr>
            </w:pPr>
          </w:p>
        </w:tc>
        <w:sdt>
          <w:sdtPr>
            <w:rPr>
              <w:rFonts w:cs="Times New Roman"/>
              <w:szCs w:val="24"/>
            </w:rPr>
            <w:alias w:val="BA Version"/>
            <w:tag w:val="BAVersion"/>
            <w:id w:val="-1685590809"/>
            <w:lock w:val="sdtContentLocked"/>
            <w:placeholder>
              <w:docPart w:val="10A41ACAD4874E33836EC4D3FC740CBE"/>
            </w:placeholder>
          </w:sdtPr>
          <w:sdtContent>
            <w:tc>
              <w:tcPr>
                <w:tcW w:w="6858" w:type="dxa"/>
              </w:tcPr>
              <w:p w:rsidR="002C3474" w:rsidRPr="00FF6471" w:rsidRDefault="002C3474" w:rsidP="000F1DF9">
                <w:pPr>
                  <w:jc w:val="right"/>
                  <w:rPr>
                    <w:rFonts w:cs="Times New Roman"/>
                    <w:szCs w:val="24"/>
                  </w:rPr>
                </w:pPr>
                <w:r>
                  <w:rPr>
                    <w:rFonts w:cs="Times New Roman"/>
                    <w:szCs w:val="24"/>
                  </w:rPr>
                  <w:t>As Filed</w:t>
                </w:r>
              </w:p>
            </w:tc>
          </w:sdtContent>
        </w:sdt>
      </w:tr>
    </w:tbl>
    <w:p w:rsidR="002C3474" w:rsidRPr="00FF6471" w:rsidRDefault="002C3474" w:rsidP="000F1DF9">
      <w:pPr>
        <w:spacing w:after="0" w:line="240" w:lineRule="auto"/>
        <w:rPr>
          <w:rFonts w:cs="Times New Roman"/>
          <w:szCs w:val="24"/>
        </w:rPr>
      </w:pPr>
    </w:p>
    <w:p w:rsidR="002C3474" w:rsidRPr="00FF6471" w:rsidRDefault="002C3474" w:rsidP="000F1DF9">
      <w:pPr>
        <w:spacing w:after="0" w:line="240" w:lineRule="auto"/>
        <w:rPr>
          <w:rFonts w:cs="Times New Roman"/>
          <w:szCs w:val="24"/>
        </w:rPr>
      </w:pPr>
    </w:p>
    <w:p w:rsidR="002C3474" w:rsidRPr="00FF6471" w:rsidRDefault="002C347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FA123A2559B406EA88E8ECC20B3DDAD"/>
        </w:placeholder>
      </w:sdtPr>
      <w:sdtContent>
        <w:p w:rsidR="002C3474" w:rsidRDefault="002C347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9E1CF94E7044308968967A6EDC09954"/>
        </w:placeholder>
      </w:sdtPr>
      <w:sdtContent>
        <w:p w:rsidR="002C3474" w:rsidRDefault="002C3474" w:rsidP="002C3474">
          <w:pPr>
            <w:pStyle w:val="NormalWeb"/>
            <w:spacing w:before="0" w:beforeAutospacing="0" w:after="0" w:afterAutospacing="0"/>
            <w:jc w:val="both"/>
            <w:divId w:val="631133783"/>
            <w:rPr>
              <w:rFonts w:eastAsia="Times New Roman"/>
              <w:bCs/>
            </w:rPr>
          </w:pPr>
        </w:p>
        <w:p w:rsidR="002C3474" w:rsidRDefault="002C3474" w:rsidP="002C3474">
          <w:pPr>
            <w:pStyle w:val="NormalWeb"/>
            <w:spacing w:before="0" w:beforeAutospacing="0" w:after="0" w:afterAutospacing="0"/>
            <w:jc w:val="both"/>
            <w:divId w:val="631133783"/>
          </w:pPr>
          <w:r w:rsidRPr="00E57295">
            <w:t>Over 34</w:t>
          </w:r>
          <w:r>
            <w:t xml:space="preserve"> percent</w:t>
          </w:r>
          <w:r w:rsidRPr="00E57295">
            <w:t xml:space="preserve"> of veterans in Texas have a Department of Veteran Affairs disability rating between 70 to 100</w:t>
          </w:r>
          <w:r>
            <w:t xml:space="preserve"> percent</w:t>
          </w:r>
          <w:r w:rsidRPr="00E57295">
            <w:t>, with an estimated 12-14</w:t>
          </w:r>
          <w:r>
            <w:t xml:space="preserve"> percent</w:t>
          </w:r>
          <w:r w:rsidRPr="00E57295">
            <w:t xml:space="preserve"> having an </w:t>
          </w:r>
          <w:r>
            <w:t>i</w:t>
          </w:r>
          <w:r w:rsidRPr="00E57295">
            <w:t xml:space="preserve">ndividual </w:t>
          </w:r>
          <w:r>
            <w:t>u</w:t>
          </w:r>
          <w:r w:rsidRPr="00E57295">
            <w:t>nemployability rating, and their spouses are often the primary income providers.</w:t>
          </w:r>
        </w:p>
        <w:p w:rsidR="002C3474" w:rsidRPr="00E57295" w:rsidRDefault="002C3474" w:rsidP="002C3474">
          <w:pPr>
            <w:pStyle w:val="NormalWeb"/>
            <w:spacing w:before="0" w:beforeAutospacing="0" w:after="0" w:afterAutospacing="0"/>
            <w:jc w:val="both"/>
            <w:divId w:val="631133783"/>
          </w:pPr>
        </w:p>
        <w:p w:rsidR="002C3474" w:rsidRDefault="002C3474" w:rsidP="002C3474">
          <w:pPr>
            <w:pStyle w:val="NormalWeb"/>
            <w:spacing w:before="0" w:beforeAutospacing="0" w:after="0" w:afterAutospacing="0"/>
            <w:jc w:val="both"/>
            <w:divId w:val="631133783"/>
          </w:pPr>
          <w:r w:rsidRPr="00E57295">
            <w:t>Providing greater opportunities for sustainable income and improved quality of life for veterans and their families would be possible by transferring veteran hiring preferences for veterans with an unemployability rating to the veteran's spouse.</w:t>
          </w:r>
        </w:p>
        <w:p w:rsidR="002C3474" w:rsidRPr="00E57295" w:rsidRDefault="002C3474" w:rsidP="002C3474">
          <w:pPr>
            <w:pStyle w:val="NormalWeb"/>
            <w:spacing w:before="0" w:beforeAutospacing="0" w:after="0" w:afterAutospacing="0"/>
            <w:jc w:val="both"/>
            <w:divId w:val="631133783"/>
          </w:pPr>
        </w:p>
        <w:p w:rsidR="002C3474" w:rsidRPr="00E57295" w:rsidRDefault="002C3474" w:rsidP="002C3474">
          <w:pPr>
            <w:pStyle w:val="NormalWeb"/>
            <w:spacing w:before="0" w:beforeAutospacing="0" w:after="0" w:afterAutospacing="0"/>
            <w:jc w:val="both"/>
            <w:divId w:val="631133783"/>
          </w:pPr>
          <w:r w:rsidRPr="00E57295">
            <w:t xml:space="preserve">Aligning the state </w:t>
          </w:r>
          <w:r>
            <w:t>ve</w:t>
          </w:r>
          <w:r w:rsidRPr="00E57295">
            <w:t xml:space="preserve">teran </w:t>
          </w:r>
          <w:r>
            <w:t>p</w:t>
          </w:r>
          <w:r w:rsidRPr="00E57295">
            <w:t xml:space="preserve">reference with the federal program will reduce confusion and ensure the best interest of veterans by allowing transfer of the </w:t>
          </w:r>
          <w:r>
            <w:t>v</w:t>
          </w:r>
          <w:r w:rsidRPr="00E57295">
            <w:t xml:space="preserve">eterans </w:t>
          </w:r>
          <w:r>
            <w:t>h</w:t>
          </w:r>
          <w:r w:rsidRPr="00E57295">
            <w:t xml:space="preserve">iring </w:t>
          </w:r>
          <w:r>
            <w:t>p</w:t>
          </w:r>
          <w:r w:rsidRPr="00E57295">
            <w:t>reference if the veteran is deemed unemployable by the Department of Veteran Affairs.</w:t>
          </w:r>
        </w:p>
        <w:p w:rsidR="002C3474" w:rsidRPr="00E57295" w:rsidRDefault="002C3474" w:rsidP="002C3474">
          <w:pPr>
            <w:pStyle w:val="NormalWeb"/>
            <w:spacing w:before="0" w:beforeAutospacing="0" w:after="0" w:afterAutospacing="0"/>
            <w:jc w:val="both"/>
            <w:divId w:val="631133783"/>
          </w:pPr>
          <w:r w:rsidRPr="00E57295">
            <w:t> </w:t>
          </w:r>
        </w:p>
        <w:p w:rsidR="002C3474" w:rsidRPr="00E57295" w:rsidRDefault="002C3474" w:rsidP="002C3474">
          <w:pPr>
            <w:pStyle w:val="NormalWeb"/>
            <w:spacing w:before="0" w:beforeAutospacing="0" w:after="0" w:afterAutospacing="0"/>
            <w:jc w:val="both"/>
            <w:divId w:val="631133783"/>
          </w:pPr>
          <w:r w:rsidRPr="00E57295">
            <w:t>S</w:t>
          </w:r>
          <w:r>
            <w:t>.</w:t>
          </w:r>
          <w:r w:rsidRPr="00E57295">
            <w:t>B</w:t>
          </w:r>
          <w:r>
            <w:t xml:space="preserve">. </w:t>
          </w:r>
          <w:r w:rsidRPr="00E57295">
            <w:t xml:space="preserve">1376 eligibility requirements for the spouse/dependents would align with </w:t>
          </w:r>
          <w:r>
            <w:t>S.B.</w:t>
          </w:r>
          <w:r w:rsidRPr="00E57295">
            <w:t xml:space="preserve"> 805 from the 84th </w:t>
          </w:r>
          <w:r>
            <w:t>S</w:t>
          </w:r>
          <w:r w:rsidRPr="00E57295">
            <w:t>ession. This benefit aligns with the Gold Star Fathers Act of 2015, which extended hiring preferences for federal civil positions to fathers.</w:t>
          </w:r>
        </w:p>
        <w:p w:rsidR="002C3474" w:rsidRPr="00E57295" w:rsidRDefault="002C3474" w:rsidP="002C3474">
          <w:pPr>
            <w:pStyle w:val="NormalWeb"/>
            <w:spacing w:before="0" w:beforeAutospacing="0" w:after="0" w:afterAutospacing="0"/>
            <w:jc w:val="both"/>
            <w:divId w:val="631133783"/>
          </w:pPr>
          <w:r w:rsidRPr="00E57295">
            <w:t> </w:t>
          </w:r>
        </w:p>
        <w:p w:rsidR="002C3474" w:rsidRPr="00E57295" w:rsidRDefault="002C3474" w:rsidP="002C3474">
          <w:pPr>
            <w:pStyle w:val="NormalWeb"/>
            <w:spacing w:before="0" w:beforeAutospacing="0" w:after="0" w:afterAutospacing="0"/>
            <w:jc w:val="both"/>
            <w:divId w:val="631133783"/>
          </w:pPr>
          <w:r w:rsidRPr="00E57295">
            <w:t>S</w:t>
          </w:r>
          <w:r>
            <w:t>.</w:t>
          </w:r>
          <w:r w:rsidRPr="00E57295">
            <w:t>B</w:t>
          </w:r>
          <w:r>
            <w:t xml:space="preserve">. </w:t>
          </w:r>
          <w:r w:rsidRPr="00E57295">
            <w:t>1376 seeks to allow the spouse, widow, or widower of a veteran to claim the preference if the veteran is unable to use it.</w:t>
          </w:r>
        </w:p>
        <w:p w:rsidR="002C3474" w:rsidRPr="00E57295" w:rsidRDefault="002C3474" w:rsidP="002C3474">
          <w:pPr>
            <w:pStyle w:val="NormalWeb"/>
            <w:spacing w:before="0" w:beforeAutospacing="0" w:after="0" w:afterAutospacing="0"/>
            <w:jc w:val="both"/>
            <w:divId w:val="631133783"/>
          </w:pPr>
          <w:r w:rsidRPr="00E57295">
            <w:t> </w:t>
          </w:r>
        </w:p>
        <w:p w:rsidR="002C3474" w:rsidRPr="00E57295" w:rsidRDefault="002C3474" w:rsidP="002C3474">
          <w:pPr>
            <w:pStyle w:val="NormalWeb"/>
            <w:spacing w:before="0" w:beforeAutospacing="0" w:after="0" w:afterAutospacing="0"/>
            <w:jc w:val="both"/>
            <w:divId w:val="631133783"/>
          </w:pPr>
          <w:r w:rsidRPr="00E57295">
            <w:t>S</w:t>
          </w:r>
          <w:r>
            <w:t>.</w:t>
          </w:r>
          <w:r w:rsidRPr="00E57295">
            <w:t>B</w:t>
          </w:r>
          <w:r>
            <w:t xml:space="preserve">. </w:t>
          </w:r>
          <w:r w:rsidRPr="00E57295">
            <w:t xml:space="preserve">1376 would allow online certification and consent form would allow veterans to transfer </w:t>
          </w:r>
          <w:r>
            <w:t>v</w:t>
          </w:r>
          <w:r w:rsidRPr="00E57295">
            <w:t xml:space="preserve">eterans </w:t>
          </w:r>
          <w:r>
            <w:t>h</w:t>
          </w:r>
          <w:r w:rsidRPr="00E57295">
            <w:t xml:space="preserve">iring </w:t>
          </w:r>
          <w:r>
            <w:t>p</w:t>
          </w:r>
          <w:r w:rsidRPr="00E57295">
            <w:t>reference benefits to their spouse and inform agencies of the transfer. The form, signed by the veteran and presented with the spouse's employment application, would require the veteran to provide a Department of Veteran Affairs Summary of Benefits Letter. This process would be similar to the Hazlewood Act Exemption benefit transfer process for veterans.</w:t>
          </w:r>
        </w:p>
        <w:p w:rsidR="002C3474" w:rsidRPr="00D70925" w:rsidRDefault="002C3474" w:rsidP="002C3474">
          <w:pPr>
            <w:spacing w:after="0" w:line="240" w:lineRule="auto"/>
            <w:jc w:val="both"/>
            <w:rPr>
              <w:rFonts w:eastAsia="Times New Roman" w:cs="Times New Roman"/>
              <w:bCs/>
              <w:szCs w:val="24"/>
            </w:rPr>
          </w:pPr>
        </w:p>
      </w:sdtContent>
    </w:sdt>
    <w:p w:rsidR="002C3474" w:rsidRDefault="002C347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1376 </w:t>
      </w:r>
      <w:bookmarkStart w:id="1" w:name="AmendsCurrentLaw"/>
      <w:bookmarkEnd w:id="1"/>
      <w:r>
        <w:rPr>
          <w:rFonts w:cs="Times New Roman"/>
          <w:szCs w:val="24"/>
        </w:rPr>
        <w:t>amends current law relating to a state employment preference for certain spouses of veterans with a disability.</w:t>
      </w:r>
    </w:p>
    <w:p w:rsidR="002C3474" w:rsidRPr="002A2FDF" w:rsidRDefault="002C3474" w:rsidP="000F1DF9">
      <w:pPr>
        <w:spacing w:after="0" w:line="240" w:lineRule="auto"/>
        <w:jc w:val="both"/>
        <w:rPr>
          <w:rFonts w:eastAsia="Times New Roman" w:cs="Times New Roman"/>
          <w:szCs w:val="24"/>
        </w:rPr>
      </w:pPr>
    </w:p>
    <w:p w:rsidR="002C3474" w:rsidRPr="005C2A78" w:rsidRDefault="002C347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7F32D14CE04412EB89DE76260F3D782"/>
          </w:placeholder>
        </w:sdtPr>
        <w:sdtContent>
          <w:r>
            <w:rPr>
              <w:rFonts w:eastAsia="Times New Roman" w:cs="Times New Roman"/>
              <w:b/>
              <w:szCs w:val="24"/>
              <w:u w:val="single"/>
            </w:rPr>
            <w:t>RULEMAKING AUTHORITY</w:t>
          </w:r>
        </w:sdtContent>
      </w:sdt>
    </w:p>
    <w:p w:rsidR="002C3474" w:rsidRPr="006529C4" w:rsidRDefault="002C3474" w:rsidP="00774EC7">
      <w:pPr>
        <w:spacing w:after="0" w:line="240" w:lineRule="auto"/>
        <w:jc w:val="both"/>
        <w:rPr>
          <w:rFonts w:cs="Times New Roman"/>
          <w:szCs w:val="24"/>
        </w:rPr>
      </w:pPr>
    </w:p>
    <w:p w:rsidR="002C3474" w:rsidRPr="006529C4" w:rsidRDefault="002C347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C3474" w:rsidRPr="006529C4" w:rsidRDefault="002C3474" w:rsidP="00774EC7">
      <w:pPr>
        <w:spacing w:after="0" w:line="240" w:lineRule="auto"/>
        <w:jc w:val="both"/>
        <w:rPr>
          <w:rFonts w:cs="Times New Roman"/>
          <w:szCs w:val="24"/>
        </w:rPr>
      </w:pPr>
    </w:p>
    <w:p w:rsidR="002C3474" w:rsidRPr="005C2A78" w:rsidRDefault="002C3474" w:rsidP="0059503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30D6BB755494CD39344241E83D85634"/>
          </w:placeholder>
        </w:sdtPr>
        <w:sdtContent>
          <w:r>
            <w:rPr>
              <w:rFonts w:eastAsia="Times New Roman" w:cs="Times New Roman"/>
              <w:b/>
              <w:szCs w:val="24"/>
              <w:u w:val="single"/>
            </w:rPr>
            <w:t>SECTION BY SECTION ANALYSIS</w:t>
          </w:r>
        </w:sdtContent>
      </w:sdt>
    </w:p>
    <w:p w:rsidR="002C3474" w:rsidRPr="005C2A78" w:rsidRDefault="002C3474" w:rsidP="0059503A">
      <w:pPr>
        <w:spacing w:after="0" w:line="240" w:lineRule="auto"/>
        <w:jc w:val="both"/>
        <w:rPr>
          <w:rFonts w:eastAsia="Times New Roman" w:cs="Times New Roman"/>
          <w:szCs w:val="24"/>
        </w:rPr>
      </w:pPr>
    </w:p>
    <w:p w:rsidR="002C3474" w:rsidRDefault="002C3474" w:rsidP="0059503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657.002, Government Code, as follows: </w:t>
      </w:r>
    </w:p>
    <w:p w:rsidR="002C3474" w:rsidRDefault="002C3474" w:rsidP="0059503A">
      <w:pPr>
        <w:spacing w:after="0" w:line="240" w:lineRule="auto"/>
        <w:jc w:val="both"/>
        <w:rPr>
          <w:rFonts w:eastAsia="Times New Roman" w:cs="Times New Roman"/>
          <w:szCs w:val="24"/>
        </w:rPr>
      </w:pPr>
    </w:p>
    <w:p w:rsidR="002C3474" w:rsidRDefault="002C3474" w:rsidP="0059503A">
      <w:pPr>
        <w:spacing w:after="0" w:line="240" w:lineRule="auto"/>
        <w:ind w:left="720"/>
        <w:jc w:val="both"/>
        <w:rPr>
          <w:rFonts w:eastAsia="Times New Roman" w:cs="Times New Roman"/>
          <w:szCs w:val="24"/>
        </w:rPr>
      </w:pPr>
      <w:r>
        <w:rPr>
          <w:rFonts w:eastAsia="Times New Roman" w:cs="Times New Roman"/>
          <w:szCs w:val="24"/>
        </w:rPr>
        <w:t>Sec. 657.002. INDIVIDUALS QUALIFIED FOR VETERAN'S EMPLOYMENT PREFERENCE. Provides that the following individuals qualify for a veteran's employment preference:</w:t>
      </w:r>
    </w:p>
    <w:p w:rsidR="002C3474" w:rsidRDefault="002C3474" w:rsidP="0059503A">
      <w:pPr>
        <w:spacing w:after="0" w:line="240" w:lineRule="auto"/>
        <w:ind w:left="720"/>
        <w:jc w:val="both"/>
        <w:rPr>
          <w:rFonts w:eastAsia="Times New Roman" w:cs="Times New Roman"/>
          <w:szCs w:val="24"/>
        </w:rPr>
      </w:pPr>
    </w:p>
    <w:p w:rsidR="002C3474" w:rsidRDefault="002C3474" w:rsidP="0059503A">
      <w:pPr>
        <w:spacing w:after="0" w:line="240" w:lineRule="auto"/>
        <w:ind w:left="1440"/>
        <w:jc w:val="both"/>
        <w:rPr>
          <w:rFonts w:eastAsia="Times New Roman" w:cs="Times New Roman"/>
          <w:szCs w:val="24"/>
        </w:rPr>
      </w:pPr>
      <w:r>
        <w:rPr>
          <w:rFonts w:eastAsia="Times New Roman" w:cs="Times New Roman"/>
          <w:szCs w:val="24"/>
        </w:rPr>
        <w:t xml:space="preserve">(1) makes no changes to this subdivision; </w:t>
      </w:r>
    </w:p>
    <w:p w:rsidR="002C3474" w:rsidRDefault="002C3474" w:rsidP="0059503A">
      <w:pPr>
        <w:spacing w:after="0" w:line="240" w:lineRule="auto"/>
        <w:ind w:left="1440"/>
        <w:jc w:val="both"/>
        <w:rPr>
          <w:rFonts w:eastAsia="Times New Roman" w:cs="Times New Roman"/>
          <w:szCs w:val="24"/>
        </w:rPr>
      </w:pPr>
    </w:p>
    <w:p w:rsidR="002C3474" w:rsidRDefault="002C3474" w:rsidP="0059503A">
      <w:pPr>
        <w:spacing w:after="0" w:line="240" w:lineRule="auto"/>
        <w:ind w:left="1440"/>
        <w:jc w:val="both"/>
        <w:rPr>
          <w:rFonts w:eastAsia="Times New Roman" w:cs="Times New Roman"/>
          <w:szCs w:val="24"/>
        </w:rPr>
      </w:pPr>
      <w:r>
        <w:rPr>
          <w:rFonts w:eastAsia="Times New Roman" w:cs="Times New Roman"/>
          <w:szCs w:val="24"/>
        </w:rPr>
        <w:t>(2)-(3) makes nonsubstantive changes to these subdivisions; and</w:t>
      </w:r>
    </w:p>
    <w:p w:rsidR="002C3474" w:rsidRDefault="002C3474" w:rsidP="0059503A">
      <w:pPr>
        <w:spacing w:after="0" w:line="240" w:lineRule="auto"/>
        <w:ind w:left="1440"/>
        <w:jc w:val="both"/>
        <w:rPr>
          <w:rFonts w:eastAsia="Times New Roman" w:cs="Times New Roman"/>
          <w:szCs w:val="24"/>
        </w:rPr>
      </w:pPr>
    </w:p>
    <w:p w:rsidR="002C3474" w:rsidRPr="005C2A78" w:rsidRDefault="002C3474" w:rsidP="0059503A">
      <w:pPr>
        <w:spacing w:after="0" w:line="240" w:lineRule="auto"/>
        <w:ind w:left="1440"/>
        <w:jc w:val="both"/>
        <w:rPr>
          <w:rFonts w:eastAsia="Times New Roman" w:cs="Times New Roman"/>
          <w:szCs w:val="24"/>
        </w:rPr>
      </w:pPr>
      <w:r>
        <w:rPr>
          <w:rFonts w:eastAsia="Times New Roman" w:cs="Times New Roman"/>
          <w:szCs w:val="24"/>
        </w:rPr>
        <w:t xml:space="preserve">(4) </w:t>
      </w:r>
      <w:r w:rsidRPr="002A2FDF">
        <w:rPr>
          <w:rFonts w:eastAsia="Times New Roman" w:cs="Times New Roman"/>
          <w:szCs w:val="24"/>
        </w:rPr>
        <w:t>the spouse of a veteran if the spouse is the primary source of income for the household and the veteran has a total disability rating based either on having a service-connected disability with a disability rating of at least 70 percent or on individual unemployability.</w:t>
      </w:r>
    </w:p>
    <w:p w:rsidR="002C3474" w:rsidRPr="005C2A78" w:rsidRDefault="002C3474" w:rsidP="0059503A">
      <w:pPr>
        <w:spacing w:after="0" w:line="240" w:lineRule="auto"/>
        <w:jc w:val="both"/>
        <w:rPr>
          <w:rFonts w:eastAsia="Times New Roman" w:cs="Times New Roman"/>
          <w:szCs w:val="24"/>
        </w:rPr>
      </w:pPr>
    </w:p>
    <w:p w:rsidR="002C3474" w:rsidRDefault="002C3474" w:rsidP="0059503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657.003(b), Government Code, as follows:</w:t>
      </w:r>
    </w:p>
    <w:p w:rsidR="002C3474" w:rsidRDefault="002C3474" w:rsidP="0059503A">
      <w:pPr>
        <w:spacing w:after="0" w:line="240" w:lineRule="auto"/>
        <w:jc w:val="both"/>
        <w:rPr>
          <w:rFonts w:eastAsia="Times New Roman" w:cs="Times New Roman"/>
          <w:szCs w:val="24"/>
        </w:rPr>
      </w:pPr>
    </w:p>
    <w:p w:rsidR="002C3474" w:rsidRDefault="002C3474" w:rsidP="0059503A">
      <w:pPr>
        <w:spacing w:after="0" w:line="240" w:lineRule="auto"/>
        <w:ind w:left="720"/>
        <w:jc w:val="both"/>
        <w:rPr>
          <w:rFonts w:eastAsia="Times New Roman" w:cs="Times New Roman"/>
          <w:szCs w:val="24"/>
        </w:rPr>
      </w:pPr>
      <w:r>
        <w:rPr>
          <w:rFonts w:eastAsia="Times New Roman" w:cs="Times New Roman"/>
          <w:szCs w:val="24"/>
        </w:rPr>
        <w:t xml:space="preserve">(b) Requires a </w:t>
      </w:r>
      <w:r w:rsidRPr="002A2FDF">
        <w:rPr>
          <w:rFonts w:eastAsia="Times New Roman" w:cs="Times New Roman"/>
          <w:szCs w:val="24"/>
        </w:rPr>
        <w:t xml:space="preserve">state agency </w:t>
      </w:r>
      <w:r>
        <w:rPr>
          <w:rFonts w:eastAsia="Times New Roman" w:cs="Times New Roman"/>
          <w:szCs w:val="24"/>
        </w:rPr>
        <w:t>to</w:t>
      </w:r>
      <w:r w:rsidRPr="002A2FDF">
        <w:rPr>
          <w:rFonts w:eastAsia="Times New Roman" w:cs="Times New Roman"/>
          <w:szCs w:val="24"/>
        </w:rPr>
        <w:t xml:space="preserve"> provide to an individual entitled to a veteran's employment preference for employment or appointment over other applicants for the same position who do not have a greater qualification a veteran's employment preference, in the following order of priority:</w:t>
      </w:r>
    </w:p>
    <w:p w:rsidR="002C3474" w:rsidRDefault="002C3474" w:rsidP="0059503A">
      <w:pPr>
        <w:spacing w:after="0" w:line="240" w:lineRule="auto"/>
        <w:ind w:left="720"/>
        <w:jc w:val="both"/>
        <w:rPr>
          <w:rFonts w:eastAsia="Times New Roman" w:cs="Times New Roman"/>
          <w:szCs w:val="24"/>
        </w:rPr>
      </w:pPr>
    </w:p>
    <w:p w:rsidR="002C3474" w:rsidRDefault="002C3474" w:rsidP="0059503A">
      <w:pPr>
        <w:spacing w:after="0" w:line="240" w:lineRule="auto"/>
        <w:ind w:left="1440"/>
        <w:jc w:val="both"/>
        <w:rPr>
          <w:rFonts w:eastAsia="Times New Roman" w:cs="Times New Roman"/>
          <w:szCs w:val="24"/>
        </w:rPr>
      </w:pPr>
      <w:r>
        <w:rPr>
          <w:rFonts w:eastAsia="Times New Roman" w:cs="Times New Roman"/>
          <w:szCs w:val="24"/>
        </w:rPr>
        <w:t>(1)-(2) makes no changes to these subdivisions;</w:t>
      </w:r>
    </w:p>
    <w:p w:rsidR="002C3474" w:rsidRDefault="002C3474" w:rsidP="0059503A">
      <w:pPr>
        <w:spacing w:after="0" w:line="240" w:lineRule="auto"/>
        <w:ind w:left="1440"/>
        <w:jc w:val="both"/>
        <w:rPr>
          <w:rFonts w:eastAsia="Times New Roman" w:cs="Times New Roman"/>
          <w:szCs w:val="24"/>
        </w:rPr>
      </w:pPr>
    </w:p>
    <w:p w:rsidR="002C3474" w:rsidRDefault="002C3474" w:rsidP="0059503A">
      <w:pPr>
        <w:spacing w:after="0" w:line="240" w:lineRule="auto"/>
        <w:ind w:left="1440"/>
        <w:jc w:val="both"/>
        <w:rPr>
          <w:rFonts w:eastAsia="Times New Roman" w:cs="Times New Roman"/>
          <w:szCs w:val="24"/>
        </w:rPr>
      </w:pPr>
      <w:r>
        <w:rPr>
          <w:rFonts w:eastAsia="Times New Roman" w:cs="Times New Roman"/>
          <w:szCs w:val="24"/>
        </w:rPr>
        <w:t>(3)-(4) makes nonsubstantive changes to these subdivisions; and</w:t>
      </w:r>
    </w:p>
    <w:p w:rsidR="002C3474" w:rsidRDefault="002C3474" w:rsidP="0059503A">
      <w:pPr>
        <w:spacing w:after="0" w:line="240" w:lineRule="auto"/>
        <w:ind w:left="1440"/>
        <w:jc w:val="both"/>
        <w:rPr>
          <w:rFonts w:eastAsia="Times New Roman" w:cs="Times New Roman"/>
          <w:szCs w:val="24"/>
        </w:rPr>
      </w:pPr>
    </w:p>
    <w:p w:rsidR="002C3474" w:rsidRPr="005C2A78" w:rsidRDefault="002C3474" w:rsidP="0059503A">
      <w:pPr>
        <w:spacing w:after="0" w:line="240" w:lineRule="auto"/>
        <w:ind w:left="1440"/>
        <w:jc w:val="both"/>
        <w:rPr>
          <w:rFonts w:eastAsia="Times New Roman" w:cs="Times New Roman"/>
          <w:szCs w:val="24"/>
        </w:rPr>
      </w:pPr>
      <w:r>
        <w:rPr>
          <w:rFonts w:eastAsia="Times New Roman" w:cs="Times New Roman"/>
          <w:szCs w:val="24"/>
        </w:rPr>
        <w:t xml:space="preserve">(5) </w:t>
      </w:r>
      <w:r w:rsidRPr="002A2FDF">
        <w:rPr>
          <w:rFonts w:eastAsia="Times New Roman" w:cs="Times New Roman"/>
          <w:szCs w:val="24"/>
        </w:rPr>
        <w:t>the spouse of a veteran with a disability as described by Section 657.002(4) if the spouse is the primary source of income for the veteran's household.</w:t>
      </w:r>
    </w:p>
    <w:p w:rsidR="002C3474" w:rsidRPr="005C2A78" w:rsidRDefault="002C3474" w:rsidP="0059503A">
      <w:pPr>
        <w:spacing w:after="0" w:line="240" w:lineRule="auto"/>
        <w:jc w:val="both"/>
        <w:rPr>
          <w:rFonts w:eastAsia="Times New Roman" w:cs="Times New Roman"/>
          <w:szCs w:val="24"/>
        </w:rPr>
      </w:pPr>
    </w:p>
    <w:p w:rsidR="002C3474" w:rsidRDefault="002C3474" w:rsidP="0059503A">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Section 657.005(b), Government Code, as follows: </w:t>
      </w:r>
    </w:p>
    <w:p w:rsidR="002C3474" w:rsidRDefault="002C3474" w:rsidP="0059503A">
      <w:pPr>
        <w:spacing w:after="0" w:line="240" w:lineRule="auto"/>
        <w:jc w:val="both"/>
        <w:rPr>
          <w:rFonts w:eastAsia="Times New Roman" w:cs="Times New Roman"/>
          <w:szCs w:val="24"/>
        </w:rPr>
      </w:pPr>
    </w:p>
    <w:p w:rsidR="002C3474" w:rsidRDefault="002C3474" w:rsidP="0059503A">
      <w:pPr>
        <w:spacing w:after="0" w:line="240" w:lineRule="auto"/>
        <w:ind w:left="720"/>
        <w:jc w:val="both"/>
        <w:rPr>
          <w:rFonts w:eastAsia="Times New Roman" w:cs="Times New Roman"/>
          <w:szCs w:val="24"/>
        </w:rPr>
      </w:pPr>
      <w:r>
        <w:rPr>
          <w:rFonts w:eastAsia="Times New Roman" w:cs="Times New Roman"/>
          <w:szCs w:val="24"/>
        </w:rPr>
        <w:t xml:space="preserve">(b) Requires an </w:t>
      </w:r>
      <w:r w:rsidRPr="002A2FDF">
        <w:rPr>
          <w:rFonts w:eastAsia="Times New Roman" w:cs="Times New Roman"/>
          <w:szCs w:val="24"/>
        </w:rPr>
        <w:t xml:space="preserve">applicant who is either a veteran with a disability as described by Section 657.002(4) or the spouse of a veteran with a disability as described by Section 657.002(4) if the spouse is the primary source of income for the veteran's household </w:t>
      </w:r>
      <w:r>
        <w:rPr>
          <w:rFonts w:eastAsia="Times New Roman" w:cs="Times New Roman"/>
          <w:szCs w:val="24"/>
        </w:rPr>
        <w:t>to</w:t>
      </w:r>
      <w:r w:rsidRPr="002A2FDF">
        <w:rPr>
          <w:rFonts w:eastAsia="Times New Roman" w:cs="Times New Roman"/>
          <w:szCs w:val="24"/>
        </w:rPr>
        <w:t xml:space="preserve"> furnish the official records to the individual whose duty is to fill the position in a form and manner that demonstrates to the satisfaction of the individual that the applicant is entitled to the employment preference.</w:t>
      </w:r>
    </w:p>
    <w:p w:rsidR="002C3474" w:rsidRDefault="002C3474" w:rsidP="0059503A">
      <w:pPr>
        <w:spacing w:after="0" w:line="240" w:lineRule="auto"/>
        <w:ind w:left="720"/>
        <w:jc w:val="both"/>
        <w:rPr>
          <w:rFonts w:eastAsia="Times New Roman" w:cs="Times New Roman"/>
          <w:szCs w:val="24"/>
        </w:rPr>
      </w:pPr>
    </w:p>
    <w:p w:rsidR="002C3474" w:rsidRDefault="002C3474" w:rsidP="0059503A">
      <w:pPr>
        <w:spacing w:after="0" w:line="240" w:lineRule="auto"/>
        <w:jc w:val="both"/>
        <w:rPr>
          <w:rFonts w:eastAsia="Times New Roman" w:cs="Times New Roman"/>
          <w:szCs w:val="24"/>
        </w:rPr>
      </w:pPr>
      <w:r>
        <w:rPr>
          <w:rFonts w:eastAsia="Times New Roman" w:cs="Times New Roman"/>
          <w:szCs w:val="24"/>
        </w:rPr>
        <w:t>SECTION 4. Makes application of this Act prospective.</w:t>
      </w:r>
    </w:p>
    <w:p w:rsidR="002C3474" w:rsidRDefault="002C3474" w:rsidP="0059503A">
      <w:pPr>
        <w:spacing w:after="0" w:line="240" w:lineRule="auto"/>
        <w:jc w:val="both"/>
        <w:rPr>
          <w:rFonts w:eastAsia="Times New Roman" w:cs="Times New Roman"/>
          <w:szCs w:val="24"/>
        </w:rPr>
      </w:pPr>
    </w:p>
    <w:p w:rsidR="002C3474" w:rsidRPr="00C8671F" w:rsidRDefault="002C3474" w:rsidP="0059503A">
      <w:pPr>
        <w:spacing w:after="0" w:line="240" w:lineRule="auto"/>
        <w:jc w:val="both"/>
        <w:rPr>
          <w:rFonts w:eastAsia="Times New Roman" w:cs="Times New Roman"/>
          <w:szCs w:val="24"/>
        </w:rPr>
      </w:pPr>
      <w:r>
        <w:rPr>
          <w:rFonts w:eastAsia="Times New Roman" w:cs="Times New Roman"/>
          <w:szCs w:val="24"/>
        </w:rPr>
        <w:t xml:space="preserve">SECTION 5. Effective date: September 1, 2023. </w:t>
      </w:r>
    </w:p>
    <w:sectPr w:rsidR="002C347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467A" w:rsidRDefault="0023467A" w:rsidP="000F1DF9">
      <w:pPr>
        <w:spacing w:after="0" w:line="240" w:lineRule="auto"/>
      </w:pPr>
      <w:r>
        <w:separator/>
      </w:r>
    </w:p>
  </w:endnote>
  <w:endnote w:type="continuationSeparator" w:id="0">
    <w:p w:rsidR="0023467A" w:rsidRDefault="0023467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3467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C3474">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C3474">
                <w:rPr>
                  <w:sz w:val="20"/>
                  <w:szCs w:val="20"/>
                </w:rPr>
                <w:t>S.B. 1376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C347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3467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467A" w:rsidRDefault="0023467A" w:rsidP="000F1DF9">
      <w:pPr>
        <w:spacing w:after="0" w:line="240" w:lineRule="auto"/>
      </w:pPr>
      <w:r>
        <w:separator/>
      </w:r>
    </w:p>
  </w:footnote>
  <w:footnote w:type="continuationSeparator" w:id="0">
    <w:p w:rsidR="0023467A" w:rsidRDefault="0023467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467A"/>
    <w:rsid w:val="002355A9"/>
    <w:rsid w:val="00257C49"/>
    <w:rsid w:val="002C3474"/>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2690B"/>
  <w15:docId w15:val="{6EA45F2F-5184-455A-A337-70C723246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C347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13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7C60E083C574456A15C05D91BE58DA8"/>
        <w:category>
          <w:name w:val="General"/>
          <w:gallery w:val="placeholder"/>
        </w:category>
        <w:types>
          <w:type w:val="bbPlcHdr"/>
        </w:types>
        <w:behaviors>
          <w:behavior w:val="content"/>
        </w:behaviors>
        <w:guid w:val="{DC6D9264-5E2F-4B75-88FD-93657891292A}"/>
      </w:docPartPr>
      <w:docPartBody>
        <w:p w:rsidR="00000000" w:rsidRDefault="005B1D44"/>
      </w:docPartBody>
    </w:docPart>
    <w:docPart>
      <w:docPartPr>
        <w:name w:val="62A168C6DB1C4E82B882924F35222A1B"/>
        <w:category>
          <w:name w:val="General"/>
          <w:gallery w:val="placeholder"/>
        </w:category>
        <w:types>
          <w:type w:val="bbPlcHdr"/>
        </w:types>
        <w:behaviors>
          <w:behavior w:val="content"/>
        </w:behaviors>
        <w:guid w:val="{8A661939-C54C-4008-AFD3-6D0FB68212DA}"/>
      </w:docPartPr>
      <w:docPartBody>
        <w:p w:rsidR="00000000" w:rsidRDefault="005B1D44"/>
      </w:docPartBody>
    </w:docPart>
    <w:docPart>
      <w:docPartPr>
        <w:name w:val="56C8D1A494AF424BA088BA9D70F8A42E"/>
        <w:category>
          <w:name w:val="General"/>
          <w:gallery w:val="placeholder"/>
        </w:category>
        <w:types>
          <w:type w:val="bbPlcHdr"/>
        </w:types>
        <w:behaviors>
          <w:behavior w:val="content"/>
        </w:behaviors>
        <w:guid w:val="{E2EFC6C0-1558-440F-9FBC-70FED6879E00}"/>
      </w:docPartPr>
      <w:docPartBody>
        <w:p w:rsidR="00000000" w:rsidRDefault="005B1D44"/>
      </w:docPartBody>
    </w:docPart>
    <w:docPart>
      <w:docPartPr>
        <w:name w:val="2D27230DD2E3415383A05B0074E44B84"/>
        <w:category>
          <w:name w:val="General"/>
          <w:gallery w:val="placeholder"/>
        </w:category>
        <w:types>
          <w:type w:val="bbPlcHdr"/>
        </w:types>
        <w:behaviors>
          <w:behavior w:val="content"/>
        </w:behaviors>
        <w:guid w:val="{6D3BB90B-7104-4283-896B-71EF0BF05831}"/>
      </w:docPartPr>
      <w:docPartBody>
        <w:p w:rsidR="00000000" w:rsidRDefault="005B1D44"/>
      </w:docPartBody>
    </w:docPart>
    <w:docPart>
      <w:docPartPr>
        <w:name w:val="A87B845BA10445E291FE9792DA6A2835"/>
        <w:category>
          <w:name w:val="General"/>
          <w:gallery w:val="placeholder"/>
        </w:category>
        <w:types>
          <w:type w:val="bbPlcHdr"/>
        </w:types>
        <w:behaviors>
          <w:behavior w:val="content"/>
        </w:behaviors>
        <w:guid w:val="{FF641C34-CDD8-4177-873A-E0B84949FFBA}"/>
      </w:docPartPr>
      <w:docPartBody>
        <w:p w:rsidR="00000000" w:rsidRDefault="005B1D44"/>
      </w:docPartBody>
    </w:docPart>
    <w:docPart>
      <w:docPartPr>
        <w:name w:val="A0555D69AF544ABEA316736F2780AE4B"/>
        <w:category>
          <w:name w:val="General"/>
          <w:gallery w:val="placeholder"/>
        </w:category>
        <w:types>
          <w:type w:val="bbPlcHdr"/>
        </w:types>
        <w:behaviors>
          <w:behavior w:val="content"/>
        </w:behaviors>
        <w:guid w:val="{D2D3C978-EA6C-4116-BBFE-919C966177F5}"/>
      </w:docPartPr>
      <w:docPartBody>
        <w:p w:rsidR="00000000" w:rsidRDefault="005B1D44"/>
      </w:docPartBody>
    </w:docPart>
    <w:docPart>
      <w:docPartPr>
        <w:name w:val="3A427E709CFB40E794576C52CE8DE6F9"/>
        <w:category>
          <w:name w:val="General"/>
          <w:gallery w:val="placeholder"/>
        </w:category>
        <w:types>
          <w:type w:val="bbPlcHdr"/>
        </w:types>
        <w:behaviors>
          <w:behavior w:val="content"/>
        </w:behaviors>
        <w:guid w:val="{B5A56367-5C92-4FCA-A06E-5A8ED23E797A}"/>
      </w:docPartPr>
      <w:docPartBody>
        <w:p w:rsidR="00000000" w:rsidRDefault="005B1D44"/>
      </w:docPartBody>
    </w:docPart>
    <w:docPart>
      <w:docPartPr>
        <w:name w:val="BE5908FBAD1647D5B2EE838E9CCF4E12"/>
        <w:category>
          <w:name w:val="General"/>
          <w:gallery w:val="placeholder"/>
        </w:category>
        <w:types>
          <w:type w:val="bbPlcHdr"/>
        </w:types>
        <w:behaviors>
          <w:behavior w:val="content"/>
        </w:behaviors>
        <w:guid w:val="{978977CE-8DF4-4B81-8926-3671F17F5B00}"/>
      </w:docPartPr>
      <w:docPartBody>
        <w:p w:rsidR="00000000" w:rsidRDefault="005B1D44"/>
      </w:docPartBody>
    </w:docPart>
    <w:docPart>
      <w:docPartPr>
        <w:name w:val="4CB736D1B841460BA4C974CF6964E8BF"/>
        <w:category>
          <w:name w:val="General"/>
          <w:gallery w:val="placeholder"/>
        </w:category>
        <w:types>
          <w:type w:val="bbPlcHdr"/>
        </w:types>
        <w:behaviors>
          <w:behavior w:val="content"/>
        </w:behaviors>
        <w:guid w:val="{2783CC96-BE1E-4D12-83BC-953E9EE6B8B0}"/>
      </w:docPartPr>
      <w:docPartBody>
        <w:p w:rsidR="00000000" w:rsidRDefault="005B1D44"/>
      </w:docPartBody>
    </w:docPart>
    <w:docPart>
      <w:docPartPr>
        <w:name w:val="B10E65D78D52427BB3D05B02722A1FAB"/>
        <w:category>
          <w:name w:val="General"/>
          <w:gallery w:val="placeholder"/>
        </w:category>
        <w:types>
          <w:type w:val="bbPlcHdr"/>
        </w:types>
        <w:behaviors>
          <w:behavior w:val="content"/>
        </w:behaviors>
        <w:guid w:val="{14E9EDD5-496F-4B7B-B6C2-708C3C42A2B6}"/>
      </w:docPartPr>
      <w:docPartBody>
        <w:p w:rsidR="00000000" w:rsidRDefault="000308F1" w:rsidP="000308F1">
          <w:pPr>
            <w:pStyle w:val="B10E65D78D52427BB3D05B02722A1FAB"/>
          </w:pPr>
          <w:r w:rsidRPr="00A30DD1">
            <w:rPr>
              <w:rStyle w:val="PlaceholderText"/>
            </w:rPr>
            <w:t>Click here to enter a date.</w:t>
          </w:r>
        </w:p>
      </w:docPartBody>
    </w:docPart>
    <w:docPart>
      <w:docPartPr>
        <w:name w:val="10A41ACAD4874E33836EC4D3FC740CBE"/>
        <w:category>
          <w:name w:val="General"/>
          <w:gallery w:val="placeholder"/>
        </w:category>
        <w:types>
          <w:type w:val="bbPlcHdr"/>
        </w:types>
        <w:behaviors>
          <w:behavior w:val="content"/>
        </w:behaviors>
        <w:guid w:val="{A3E7A14B-24F5-4F95-815A-6BD38FB6BA9C}"/>
      </w:docPartPr>
      <w:docPartBody>
        <w:p w:rsidR="00000000" w:rsidRDefault="005B1D44"/>
      </w:docPartBody>
    </w:docPart>
    <w:docPart>
      <w:docPartPr>
        <w:name w:val="BFA123A2559B406EA88E8ECC20B3DDAD"/>
        <w:category>
          <w:name w:val="General"/>
          <w:gallery w:val="placeholder"/>
        </w:category>
        <w:types>
          <w:type w:val="bbPlcHdr"/>
        </w:types>
        <w:behaviors>
          <w:behavior w:val="content"/>
        </w:behaviors>
        <w:guid w:val="{9D87719E-9317-4F1F-A774-0956D2016509}"/>
      </w:docPartPr>
      <w:docPartBody>
        <w:p w:rsidR="00000000" w:rsidRDefault="005B1D44"/>
      </w:docPartBody>
    </w:docPart>
    <w:docPart>
      <w:docPartPr>
        <w:name w:val="F9E1CF94E7044308968967A6EDC09954"/>
        <w:category>
          <w:name w:val="General"/>
          <w:gallery w:val="placeholder"/>
        </w:category>
        <w:types>
          <w:type w:val="bbPlcHdr"/>
        </w:types>
        <w:behaviors>
          <w:behavior w:val="content"/>
        </w:behaviors>
        <w:guid w:val="{1B8ABE38-5B62-4CC2-8B93-6996ABCCF565}"/>
      </w:docPartPr>
      <w:docPartBody>
        <w:p w:rsidR="00000000" w:rsidRDefault="000308F1" w:rsidP="000308F1">
          <w:pPr>
            <w:pStyle w:val="F9E1CF94E7044308968967A6EDC09954"/>
          </w:pPr>
          <w:r>
            <w:rPr>
              <w:rFonts w:eastAsia="Times New Roman" w:cs="Times New Roman"/>
              <w:bCs/>
              <w:szCs w:val="24"/>
            </w:rPr>
            <w:t xml:space="preserve"> </w:t>
          </w:r>
        </w:p>
      </w:docPartBody>
    </w:docPart>
    <w:docPart>
      <w:docPartPr>
        <w:name w:val="87F32D14CE04412EB89DE76260F3D782"/>
        <w:category>
          <w:name w:val="General"/>
          <w:gallery w:val="placeholder"/>
        </w:category>
        <w:types>
          <w:type w:val="bbPlcHdr"/>
        </w:types>
        <w:behaviors>
          <w:behavior w:val="content"/>
        </w:behaviors>
        <w:guid w:val="{01C8CA84-9EEB-4699-8696-E331647D7FDA}"/>
      </w:docPartPr>
      <w:docPartBody>
        <w:p w:rsidR="00000000" w:rsidRDefault="005B1D44"/>
      </w:docPartBody>
    </w:docPart>
    <w:docPart>
      <w:docPartPr>
        <w:name w:val="630D6BB755494CD39344241E83D85634"/>
        <w:category>
          <w:name w:val="General"/>
          <w:gallery w:val="placeholder"/>
        </w:category>
        <w:types>
          <w:type w:val="bbPlcHdr"/>
        </w:types>
        <w:behaviors>
          <w:behavior w:val="content"/>
        </w:behaviors>
        <w:guid w:val="{E8A9621A-36B8-4630-AA37-A34204E34062}"/>
      </w:docPartPr>
      <w:docPartBody>
        <w:p w:rsidR="00000000" w:rsidRDefault="005B1D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308F1"/>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1D44"/>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08F1"/>
    <w:rPr>
      <w:color w:val="808080"/>
    </w:rPr>
  </w:style>
  <w:style w:type="paragraph" w:customStyle="1" w:styleId="B10E65D78D52427BB3D05B02722A1FAB">
    <w:name w:val="B10E65D78D52427BB3D05B02722A1FAB"/>
    <w:rsid w:val="000308F1"/>
    <w:pPr>
      <w:spacing w:after="160" w:line="259" w:lineRule="auto"/>
    </w:pPr>
  </w:style>
  <w:style w:type="paragraph" w:customStyle="1" w:styleId="F9E1CF94E7044308968967A6EDC09954">
    <w:name w:val="F9E1CF94E7044308968967A6EDC09954"/>
    <w:rsid w:val="000308F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595</Words>
  <Characters>3396</Characters>
  <Application>Microsoft Office Word</Application>
  <DocSecurity>0</DocSecurity>
  <Lines>28</Lines>
  <Paragraphs>7</Paragraphs>
  <ScaleCrop>false</ScaleCrop>
  <Company>Texas Legislative Council</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2023-04-01T18:01:00Z</dcterms:modified>
</cp:coreProperties>
</file>

<file path=docProps/custom.xml><?xml version="1.0" encoding="utf-8"?>
<op:Properties xmlns:vt="http://schemas.openxmlformats.org/officeDocument/2006/docPropsVTypes" xmlns:op="http://schemas.openxmlformats.org/officeDocument/2006/custom-properties"/>
</file>