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3731" w:rsidRDefault="0073373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EF3B6E1F79A44EF9A601E4D6CC2F78B"/>
          </w:placeholder>
        </w:sdtPr>
        <w:sdtContent>
          <w:r w:rsidRPr="005C2A78">
            <w:rPr>
              <w:rFonts w:cs="Times New Roman"/>
              <w:b/>
              <w:szCs w:val="24"/>
              <w:u w:val="single"/>
            </w:rPr>
            <w:t>BILL ANALYSIS</w:t>
          </w:r>
        </w:sdtContent>
      </w:sdt>
    </w:p>
    <w:p w:rsidR="00733731" w:rsidRPr="00585C31" w:rsidRDefault="00733731" w:rsidP="000F1DF9">
      <w:pPr>
        <w:spacing w:after="0" w:line="240" w:lineRule="auto"/>
        <w:rPr>
          <w:rFonts w:cs="Times New Roman"/>
          <w:szCs w:val="24"/>
        </w:rPr>
      </w:pPr>
    </w:p>
    <w:p w:rsidR="00733731" w:rsidRPr="00585C31" w:rsidRDefault="0073373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33731" w:rsidTr="000F1DF9">
        <w:tc>
          <w:tcPr>
            <w:tcW w:w="2718" w:type="dxa"/>
          </w:tcPr>
          <w:p w:rsidR="00733731" w:rsidRPr="005C2A78" w:rsidRDefault="00733731" w:rsidP="006D756B">
            <w:pPr>
              <w:rPr>
                <w:rFonts w:cs="Times New Roman"/>
                <w:szCs w:val="24"/>
              </w:rPr>
            </w:pPr>
            <w:sdt>
              <w:sdtPr>
                <w:rPr>
                  <w:rFonts w:cs="Times New Roman"/>
                  <w:szCs w:val="24"/>
                </w:rPr>
                <w:alias w:val="Agency Title"/>
                <w:tag w:val="AgencyTitleContentControl"/>
                <w:id w:val="1920747753"/>
                <w:lock w:val="sdtContentLocked"/>
                <w:placeholder>
                  <w:docPart w:val="B6F5FC27D5074D85A5897F8297F7A97F"/>
                </w:placeholder>
              </w:sdtPr>
              <w:sdtEndPr>
                <w:rPr>
                  <w:rFonts w:cstheme="minorBidi"/>
                  <w:szCs w:val="22"/>
                </w:rPr>
              </w:sdtEndPr>
              <w:sdtContent>
                <w:r>
                  <w:rPr>
                    <w:rFonts w:cs="Times New Roman"/>
                    <w:szCs w:val="24"/>
                  </w:rPr>
                  <w:t>Senate Research Center</w:t>
                </w:r>
              </w:sdtContent>
            </w:sdt>
          </w:p>
        </w:tc>
        <w:tc>
          <w:tcPr>
            <w:tcW w:w="6858" w:type="dxa"/>
          </w:tcPr>
          <w:p w:rsidR="00733731" w:rsidRPr="00FF6471" w:rsidRDefault="00733731" w:rsidP="000F1DF9">
            <w:pPr>
              <w:jc w:val="right"/>
              <w:rPr>
                <w:rFonts w:cs="Times New Roman"/>
                <w:szCs w:val="24"/>
              </w:rPr>
            </w:pPr>
            <w:sdt>
              <w:sdtPr>
                <w:rPr>
                  <w:rFonts w:cs="Times New Roman"/>
                  <w:szCs w:val="24"/>
                </w:rPr>
                <w:alias w:val="Bill Number"/>
                <w:tag w:val="BillNumberOne"/>
                <w:id w:val="-410784069"/>
                <w:lock w:val="sdtContentLocked"/>
                <w:placeholder>
                  <w:docPart w:val="9BB70ACB359745F58D285E9B2B108556"/>
                </w:placeholder>
              </w:sdtPr>
              <w:sdtContent>
                <w:r>
                  <w:rPr>
                    <w:rFonts w:cs="Times New Roman"/>
                    <w:szCs w:val="24"/>
                  </w:rPr>
                  <w:t>S.B. 1402</w:t>
                </w:r>
              </w:sdtContent>
            </w:sdt>
          </w:p>
        </w:tc>
      </w:tr>
      <w:tr w:rsidR="00733731" w:rsidTr="000F1DF9">
        <w:sdt>
          <w:sdtPr>
            <w:rPr>
              <w:rFonts w:cs="Times New Roman"/>
              <w:szCs w:val="24"/>
            </w:rPr>
            <w:alias w:val="TLCNumber"/>
            <w:tag w:val="TLCNumber"/>
            <w:id w:val="-542600604"/>
            <w:lock w:val="sdtLocked"/>
            <w:placeholder>
              <w:docPart w:val="49CB52C8F3174EB6ACEF20C6033CEE8C"/>
            </w:placeholder>
          </w:sdtPr>
          <w:sdtContent>
            <w:tc>
              <w:tcPr>
                <w:tcW w:w="2718" w:type="dxa"/>
              </w:tcPr>
              <w:p w:rsidR="00733731" w:rsidRPr="000F1DF9" w:rsidRDefault="00733731" w:rsidP="00C65088">
                <w:pPr>
                  <w:rPr>
                    <w:rFonts w:cs="Times New Roman"/>
                    <w:szCs w:val="24"/>
                  </w:rPr>
                </w:pPr>
                <w:r>
                  <w:rPr>
                    <w:rFonts w:cs="Times New Roman"/>
                    <w:szCs w:val="24"/>
                  </w:rPr>
                  <w:t>88R5399 SCP-F</w:t>
                </w:r>
              </w:p>
            </w:tc>
          </w:sdtContent>
        </w:sdt>
        <w:tc>
          <w:tcPr>
            <w:tcW w:w="6858" w:type="dxa"/>
          </w:tcPr>
          <w:p w:rsidR="00733731" w:rsidRPr="005C2A78" w:rsidRDefault="00733731" w:rsidP="00073EDD">
            <w:pPr>
              <w:jc w:val="right"/>
              <w:rPr>
                <w:rFonts w:cs="Times New Roman"/>
                <w:szCs w:val="24"/>
              </w:rPr>
            </w:pPr>
            <w:sdt>
              <w:sdtPr>
                <w:rPr>
                  <w:rFonts w:cs="Times New Roman"/>
                  <w:szCs w:val="24"/>
                </w:rPr>
                <w:alias w:val="Author Label"/>
                <w:tag w:val="By"/>
                <w:id w:val="72399597"/>
                <w:lock w:val="sdtLocked"/>
                <w:placeholder>
                  <w:docPart w:val="4B32960A97FD414E8E824A818CD4655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988D23B347F4C17A714C8E61E04F653"/>
                </w:placeholder>
              </w:sdtPr>
              <w:sdtContent>
                <w:r>
                  <w:rPr>
                    <w:rFonts w:cs="Times New Roman"/>
                    <w:szCs w:val="24"/>
                  </w:rPr>
                  <w:t>Zaffirini; Paxton</w:t>
                </w:r>
              </w:sdtContent>
            </w:sdt>
            <w:sdt>
              <w:sdtPr>
                <w:rPr>
                  <w:rFonts w:cs="Times New Roman"/>
                  <w:szCs w:val="24"/>
                </w:rPr>
                <w:alias w:val="Sponsor"/>
                <w:tag w:val="Sponsor"/>
                <w:id w:val="-2039656131"/>
                <w:lock w:val="sdtContentLocked"/>
                <w:placeholder>
                  <w:docPart w:val="E0E7F2FFA8914AAE8991AD5634E5FB79"/>
                </w:placeholder>
                <w:showingPlcHdr/>
              </w:sdtPr>
              <w:sdtContent/>
            </w:sdt>
            <w:sdt>
              <w:sdtPr>
                <w:rPr>
                  <w:rFonts w:cs="Times New Roman"/>
                  <w:szCs w:val="24"/>
                </w:rPr>
                <w:alias w:val="DualSponsor"/>
                <w:tag w:val="DualSponsor"/>
                <w:id w:val="1029379812"/>
                <w:lock w:val="sdtContentLocked"/>
                <w:placeholder>
                  <w:docPart w:val="A157F27CB2CC415DA6195CFD15411DC9"/>
                </w:placeholder>
                <w:showingPlcHdr/>
              </w:sdtPr>
              <w:sdtContent/>
            </w:sdt>
          </w:p>
        </w:tc>
      </w:tr>
      <w:tr w:rsidR="00733731" w:rsidTr="000F1DF9">
        <w:tc>
          <w:tcPr>
            <w:tcW w:w="2718" w:type="dxa"/>
          </w:tcPr>
          <w:p w:rsidR="00733731" w:rsidRPr="00BC7495" w:rsidRDefault="00733731" w:rsidP="000F1DF9">
            <w:pPr>
              <w:rPr>
                <w:rFonts w:cs="Times New Roman"/>
                <w:szCs w:val="24"/>
              </w:rPr>
            </w:pPr>
          </w:p>
        </w:tc>
        <w:sdt>
          <w:sdtPr>
            <w:rPr>
              <w:rFonts w:cs="Times New Roman"/>
              <w:szCs w:val="24"/>
            </w:rPr>
            <w:alias w:val="Committee"/>
            <w:tag w:val="Committee"/>
            <w:id w:val="1914272295"/>
            <w:lock w:val="sdtContentLocked"/>
            <w:placeholder>
              <w:docPart w:val="51573A0AA5AD458196F97971CBCBA9BB"/>
            </w:placeholder>
          </w:sdtPr>
          <w:sdtContent>
            <w:tc>
              <w:tcPr>
                <w:tcW w:w="6858" w:type="dxa"/>
              </w:tcPr>
              <w:p w:rsidR="00733731" w:rsidRPr="00FF6471" w:rsidRDefault="00733731" w:rsidP="000F1DF9">
                <w:pPr>
                  <w:jc w:val="right"/>
                  <w:rPr>
                    <w:rFonts w:cs="Times New Roman"/>
                    <w:szCs w:val="24"/>
                  </w:rPr>
                </w:pPr>
                <w:r>
                  <w:rPr>
                    <w:rFonts w:cs="Times New Roman"/>
                    <w:szCs w:val="24"/>
                  </w:rPr>
                  <w:t>Criminal Justice</w:t>
                </w:r>
              </w:p>
            </w:tc>
          </w:sdtContent>
        </w:sdt>
      </w:tr>
      <w:tr w:rsidR="00733731" w:rsidTr="000F1DF9">
        <w:tc>
          <w:tcPr>
            <w:tcW w:w="2718" w:type="dxa"/>
          </w:tcPr>
          <w:p w:rsidR="00733731" w:rsidRPr="00BC7495" w:rsidRDefault="00733731" w:rsidP="000F1DF9">
            <w:pPr>
              <w:rPr>
                <w:rFonts w:cs="Times New Roman"/>
                <w:szCs w:val="24"/>
              </w:rPr>
            </w:pPr>
          </w:p>
        </w:tc>
        <w:sdt>
          <w:sdtPr>
            <w:rPr>
              <w:rFonts w:cs="Times New Roman"/>
              <w:szCs w:val="24"/>
            </w:rPr>
            <w:alias w:val="Date"/>
            <w:tag w:val="DateContentControl"/>
            <w:id w:val="1178081906"/>
            <w:lock w:val="sdtLocked"/>
            <w:placeholder>
              <w:docPart w:val="D0C84BEA39534D83AFEF828E79F56C28"/>
            </w:placeholder>
            <w:date w:fullDate="2023-04-21T00:00:00Z">
              <w:dateFormat w:val="M/d/yyyy"/>
              <w:lid w:val="en-US"/>
              <w:storeMappedDataAs w:val="dateTime"/>
              <w:calendar w:val="gregorian"/>
            </w:date>
          </w:sdtPr>
          <w:sdtContent>
            <w:tc>
              <w:tcPr>
                <w:tcW w:w="6858" w:type="dxa"/>
              </w:tcPr>
              <w:p w:rsidR="00733731" w:rsidRPr="00FF6471" w:rsidRDefault="00733731" w:rsidP="000F1DF9">
                <w:pPr>
                  <w:jc w:val="right"/>
                  <w:rPr>
                    <w:rFonts w:cs="Times New Roman"/>
                    <w:szCs w:val="24"/>
                  </w:rPr>
                </w:pPr>
                <w:r>
                  <w:rPr>
                    <w:rFonts w:cs="Times New Roman"/>
                    <w:szCs w:val="24"/>
                  </w:rPr>
                  <w:t>4/21/2023</w:t>
                </w:r>
              </w:p>
            </w:tc>
          </w:sdtContent>
        </w:sdt>
      </w:tr>
      <w:tr w:rsidR="00733731" w:rsidTr="000F1DF9">
        <w:tc>
          <w:tcPr>
            <w:tcW w:w="2718" w:type="dxa"/>
          </w:tcPr>
          <w:p w:rsidR="00733731" w:rsidRPr="00BC7495" w:rsidRDefault="00733731" w:rsidP="000F1DF9">
            <w:pPr>
              <w:rPr>
                <w:rFonts w:cs="Times New Roman"/>
                <w:szCs w:val="24"/>
              </w:rPr>
            </w:pPr>
          </w:p>
        </w:tc>
        <w:sdt>
          <w:sdtPr>
            <w:rPr>
              <w:rFonts w:cs="Times New Roman"/>
              <w:szCs w:val="24"/>
            </w:rPr>
            <w:alias w:val="BA Version"/>
            <w:tag w:val="BAVersion"/>
            <w:id w:val="-1685590809"/>
            <w:lock w:val="sdtContentLocked"/>
            <w:placeholder>
              <w:docPart w:val="6032ED153BD74798988043479E35A6B2"/>
            </w:placeholder>
          </w:sdtPr>
          <w:sdtContent>
            <w:tc>
              <w:tcPr>
                <w:tcW w:w="6858" w:type="dxa"/>
              </w:tcPr>
              <w:p w:rsidR="00733731" w:rsidRPr="00FF6471" w:rsidRDefault="00733731" w:rsidP="000F1DF9">
                <w:pPr>
                  <w:jc w:val="right"/>
                  <w:rPr>
                    <w:rFonts w:cs="Times New Roman"/>
                    <w:szCs w:val="24"/>
                  </w:rPr>
                </w:pPr>
                <w:r>
                  <w:rPr>
                    <w:rFonts w:cs="Times New Roman"/>
                    <w:szCs w:val="24"/>
                  </w:rPr>
                  <w:t>As Filed</w:t>
                </w:r>
              </w:p>
            </w:tc>
          </w:sdtContent>
        </w:sdt>
      </w:tr>
    </w:tbl>
    <w:p w:rsidR="00733731" w:rsidRPr="00FF6471" w:rsidRDefault="00733731" w:rsidP="000F1DF9">
      <w:pPr>
        <w:spacing w:after="0" w:line="240" w:lineRule="auto"/>
        <w:rPr>
          <w:rFonts w:cs="Times New Roman"/>
          <w:szCs w:val="24"/>
        </w:rPr>
      </w:pPr>
    </w:p>
    <w:p w:rsidR="00733731" w:rsidRPr="00FF6471" w:rsidRDefault="00733731" w:rsidP="000F1DF9">
      <w:pPr>
        <w:spacing w:after="0" w:line="240" w:lineRule="auto"/>
        <w:rPr>
          <w:rFonts w:cs="Times New Roman"/>
          <w:szCs w:val="24"/>
        </w:rPr>
      </w:pPr>
    </w:p>
    <w:p w:rsidR="00733731" w:rsidRPr="00FF6471" w:rsidRDefault="0073373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B7C306160DF4A42AFE6A1EEDE08F6F7"/>
        </w:placeholder>
      </w:sdtPr>
      <w:sdtContent>
        <w:p w:rsidR="00733731" w:rsidRDefault="0073373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3B1DA3DA8674521B3A2384A122E218C"/>
        </w:placeholder>
      </w:sdtPr>
      <w:sdtContent>
        <w:p w:rsidR="00733731" w:rsidRDefault="00733731" w:rsidP="00A82F59">
          <w:pPr>
            <w:pStyle w:val="NormalWeb"/>
            <w:spacing w:before="0" w:beforeAutospacing="0" w:after="0" w:afterAutospacing="0"/>
            <w:jc w:val="both"/>
            <w:divId w:val="1407919291"/>
            <w:rPr>
              <w:rFonts w:eastAsia="Times New Roman"/>
              <w:bCs/>
            </w:rPr>
          </w:pPr>
        </w:p>
        <w:p w:rsidR="00733731" w:rsidRPr="00CD2434" w:rsidRDefault="00733731" w:rsidP="00A82F59">
          <w:pPr>
            <w:pStyle w:val="NormalWeb"/>
            <w:spacing w:before="0" w:beforeAutospacing="0" w:after="0" w:afterAutospacing="0"/>
            <w:jc w:val="both"/>
            <w:divId w:val="1407919291"/>
          </w:pPr>
          <w:r w:rsidRPr="00CD2434">
            <w:t>Sexual assault cases are sensitive and complex in nature, and officers who lack specialized training may not be equipped to, for example, gather and preserve valuable DNA evidence or provide appropriate care to victims during the investigation process. An officer</w:t>
          </w:r>
          <w:r>
            <w:t>'</w:t>
          </w:r>
          <w:r w:rsidRPr="00CD2434">
            <w:t>s failure to provide adequate emotional support may further traumatize victims and limit their willingness to report sexual assault crimes. Specialized training for police regarding sexual assault cases is essential to improve their investigation tactics and the overall outcomes for survivors.</w:t>
          </w:r>
        </w:p>
        <w:p w:rsidR="00733731" w:rsidRPr="00CD2434" w:rsidRDefault="00733731" w:rsidP="00A82F59">
          <w:pPr>
            <w:pStyle w:val="NormalWeb"/>
            <w:spacing w:before="0" w:beforeAutospacing="0" w:after="0" w:afterAutospacing="0"/>
            <w:jc w:val="both"/>
            <w:divId w:val="1407919291"/>
          </w:pPr>
          <w:r w:rsidRPr="00CD2434">
            <w:t> </w:t>
          </w:r>
        </w:p>
        <w:p w:rsidR="00733731" w:rsidRPr="00CD2434" w:rsidRDefault="00733731" w:rsidP="00A82F59">
          <w:pPr>
            <w:pStyle w:val="NormalWeb"/>
            <w:spacing w:before="0" w:beforeAutospacing="0" w:after="0" w:afterAutospacing="0"/>
            <w:jc w:val="both"/>
            <w:divId w:val="1407919291"/>
          </w:pPr>
          <w:r w:rsidRPr="00CD2434">
            <w:t>Accordingly, S</w:t>
          </w:r>
          <w:r>
            <w:t>.</w:t>
          </w:r>
          <w:r w:rsidRPr="00CD2434">
            <w:t>B</w:t>
          </w:r>
          <w:r>
            <w:t>.</w:t>
          </w:r>
          <w:r w:rsidRPr="00CD2434">
            <w:t xml:space="preserve"> 1402 would require to law enforcement officers to complete at least eight hours of specialized training about trauma-informed child sexual abuse and sexual assault investigations. This change would allow law enforcement to establish trust with victims, which would in turn encourage more victims to come forward.</w:t>
          </w:r>
        </w:p>
        <w:p w:rsidR="00733731" w:rsidRPr="00D70925" w:rsidRDefault="00733731" w:rsidP="00A82F59">
          <w:pPr>
            <w:spacing w:after="0" w:line="240" w:lineRule="auto"/>
            <w:jc w:val="both"/>
            <w:rPr>
              <w:rFonts w:eastAsia="Times New Roman" w:cs="Times New Roman"/>
              <w:bCs/>
              <w:szCs w:val="24"/>
            </w:rPr>
          </w:pPr>
        </w:p>
      </w:sdtContent>
    </w:sdt>
    <w:p w:rsidR="00733731" w:rsidRDefault="0073373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1402 </w:t>
      </w:r>
      <w:bookmarkStart w:id="1" w:name="AmendsCurrentLaw"/>
      <w:bookmarkEnd w:id="1"/>
      <w:r>
        <w:rPr>
          <w:rFonts w:cs="Times New Roman"/>
          <w:szCs w:val="24"/>
        </w:rPr>
        <w:t>amends current law relating to the continuation and duties of the Sexual Assault Survivors' Task Force and establishment of a mandatory training program for peace officers on responding to reports of child sexual abuse and adult sexual assault.</w:t>
      </w:r>
    </w:p>
    <w:p w:rsidR="00733731" w:rsidRPr="00CD2434" w:rsidRDefault="00733731" w:rsidP="000F1DF9">
      <w:pPr>
        <w:spacing w:after="0" w:line="240" w:lineRule="auto"/>
        <w:jc w:val="both"/>
        <w:rPr>
          <w:rFonts w:eastAsia="Times New Roman" w:cs="Times New Roman"/>
          <w:szCs w:val="24"/>
        </w:rPr>
      </w:pPr>
    </w:p>
    <w:p w:rsidR="00733731" w:rsidRPr="005C2A78" w:rsidRDefault="0073373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C8F48A8708E47838886B3481369143A"/>
          </w:placeholder>
        </w:sdtPr>
        <w:sdtContent>
          <w:r>
            <w:rPr>
              <w:rFonts w:eastAsia="Times New Roman" w:cs="Times New Roman"/>
              <w:b/>
              <w:szCs w:val="24"/>
              <w:u w:val="single"/>
            </w:rPr>
            <w:t>RULEMAKING AUTHORITY</w:t>
          </w:r>
        </w:sdtContent>
      </w:sdt>
    </w:p>
    <w:p w:rsidR="00733731" w:rsidRPr="006529C4" w:rsidRDefault="00733731" w:rsidP="00774EC7">
      <w:pPr>
        <w:spacing w:after="0" w:line="240" w:lineRule="auto"/>
        <w:jc w:val="both"/>
        <w:rPr>
          <w:rFonts w:cs="Times New Roman"/>
          <w:szCs w:val="24"/>
        </w:rPr>
      </w:pPr>
    </w:p>
    <w:p w:rsidR="00733731" w:rsidRPr="006529C4" w:rsidRDefault="00733731" w:rsidP="00733731">
      <w:pPr>
        <w:spacing w:after="0" w:line="240" w:lineRule="auto"/>
        <w:jc w:val="both"/>
        <w:rPr>
          <w:rFonts w:cs="Times New Roman"/>
          <w:szCs w:val="24"/>
        </w:rPr>
      </w:pPr>
      <w:r>
        <w:rPr>
          <w:rFonts w:cs="Times New Roman"/>
          <w:szCs w:val="24"/>
        </w:rPr>
        <w:t>Rulemaking authority is expressly granted to the Texas Commission on Law Enforcement in SECTION 3 (Section 1701.272, Occupations Code) of this bill.</w:t>
      </w:r>
    </w:p>
    <w:p w:rsidR="00733731" w:rsidRPr="006529C4" w:rsidRDefault="00733731" w:rsidP="00733731">
      <w:pPr>
        <w:spacing w:after="0" w:line="240" w:lineRule="auto"/>
        <w:jc w:val="both"/>
        <w:rPr>
          <w:rFonts w:cs="Times New Roman"/>
          <w:szCs w:val="24"/>
        </w:rPr>
      </w:pPr>
    </w:p>
    <w:p w:rsidR="00733731" w:rsidRPr="005C2A78" w:rsidRDefault="00733731" w:rsidP="0073373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02DB6DC660746BA91340558B4C00D16"/>
          </w:placeholder>
        </w:sdtPr>
        <w:sdtContent>
          <w:r>
            <w:rPr>
              <w:rFonts w:eastAsia="Times New Roman" w:cs="Times New Roman"/>
              <w:b/>
              <w:szCs w:val="24"/>
              <w:u w:val="single"/>
            </w:rPr>
            <w:t>SECTION BY SECTION ANALYSIS</w:t>
          </w:r>
        </w:sdtContent>
      </w:sdt>
    </w:p>
    <w:p w:rsidR="00733731" w:rsidRPr="00C53931" w:rsidRDefault="00733731" w:rsidP="00733731">
      <w:pPr>
        <w:spacing w:after="0" w:line="240" w:lineRule="auto"/>
        <w:jc w:val="both"/>
        <w:rPr>
          <w:rFonts w:eastAsia="Times New Roman" w:cs="Times New Roman"/>
          <w:szCs w:val="24"/>
        </w:rPr>
      </w:pPr>
    </w:p>
    <w:p w:rsidR="00733731" w:rsidRPr="00C53931" w:rsidRDefault="00733731" w:rsidP="00733731">
      <w:pPr>
        <w:spacing w:after="0" w:line="240" w:lineRule="auto"/>
        <w:jc w:val="both"/>
      </w:pPr>
      <w:r w:rsidRPr="00C53931">
        <w:rPr>
          <w:rFonts w:eastAsia="Times New Roman" w:cs="Times New Roman"/>
          <w:szCs w:val="24"/>
        </w:rPr>
        <w:t xml:space="preserve">SECTION 1. Amends </w:t>
      </w:r>
      <w:r w:rsidRPr="00C53931">
        <w:t>Section 772.0064(m), Government Code, as follows:</w:t>
      </w:r>
    </w:p>
    <w:p w:rsidR="00733731" w:rsidRPr="00C53931" w:rsidRDefault="00733731" w:rsidP="00733731">
      <w:pPr>
        <w:spacing w:after="0" w:line="240" w:lineRule="auto"/>
        <w:ind w:left="720"/>
        <w:jc w:val="both"/>
      </w:pPr>
    </w:p>
    <w:p w:rsidR="00733731" w:rsidRPr="00C53931" w:rsidRDefault="00733731" w:rsidP="00733731">
      <w:pPr>
        <w:spacing w:after="0" w:line="240" w:lineRule="auto"/>
        <w:ind w:left="720"/>
        <w:jc w:val="both"/>
      </w:pPr>
      <w:r w:rsidRPr="00C53931">
        <w:t xml:space="preserve">(m)  Provides that Chapter 2110 (State Agency Advisory Committees) does not apply to the composition or duration of the </w:t>
      </w:r>
      <w:r>
        <w:t>Sexual Assault Survivors' T</w:t>
      </w:r>
      <w:r w:rsidRPr="00C53931">
        <w:t xml:space="preserve">ask </w:t>
      </w:r>
      <w:r>
        <w:t>F</w:t>
      </w:r>
      <w:r w:rsidRPr="00C53931">
        <w:t xml:space="preserve">orce </w:t>
      </w:r>
      <w:r>
        <w:t xml:space="preserve">(task force) </w:t>
      </w:r>
      <w:r w:rsidRPr="00C53931">
        <w:t>or to the designation of the task force's presiding officer.</w:t>
      </w:r>
      <w:r>
        <w:t xml:space="preserve"> </w:t>
      </w:r>
      <w:r w:rsidRPr="00C53931">
        <w:t xml:space="preserve">Deletes existing text providing that </w:t>
      </w:r>
      <w:r w:rsidRPr="00C53931">
        <w:t>Section 772.0064 (Sexual Assault Survivors' Task Force)</w:t>
      </w:r>
      <w:r>
        <w:t xml:space="preserve"> </w:t>
      </w:r>
      <w:r w:rsidRPr="00C53931">
        <w:t>expires September 1, 2023.</w:t>
      </w:r>
    </w:p>
    <w:p w:rsidR="00733731" w:rsidRPr="00C53931" w:rsidRDefault="00733731" w:rsidP="00733731">
      <w:pPr>
        <w:spacing w:after="0" w:line="240" w:lineRule="auto"/>
        <w:ind w:left="720"/>
        <w:jc w:val="both"/>
      </w:pPr>
    </w:p>
    <w:p w:rsidR="00733731" w:rsidRPr="00C53931" w:rsidRDefault="00733731" w:rsidP="00733731">
      <w:pPr>
        <w:spacing w:after="0" w:line="240" w:lineRule="auto"/>
        <w:jc w:val="both"/>
      </w:pPr>
      <w:r w:rsidRPr="00C53931">
        <w:rPr>
          <w:rFonts w:eastAsia="Times New Roman" w:cs="Times New Roman"/>
          <w:szCs w:val="24"/>
        </w:rPr>
        <w:t xml:space="preserve">SECTION 2. Amends </w:t>
      </w:r>
      <w:r w:rsidRPr="00C53931">
        <w:t>Section 1701.253, Occupations Code, by adding Subsection (q), as follows:</w:t>
      </w:r>
    </w:p>
    <w:p w:rsidR="00733731" w:rsidRPr="00C53931" w:rsidRDefault="00733731" w:rsidP="00733731">
      <w:pPr>
        <w:spacing w:after="0" w:line="240" w:lineRule="auto"/>
        <w:jc w:val="both"/>
      </w:pPr>
    </w:p>
    <w:p w:rsidR="00733731" w:rsidRPr="00C53931" w:rsidRDefault="00733731" w:rsidP="00733731">
      <w:pPr>
        <w:spacing w:after="0" w:line="240" w:lineRule="auto"/>
        <w:ind w:left="720"/>
        <w:jc w:val="both"/>
      </w:pPr>
      <w:r w:rsidRPr="00C53931">
        <w:t>(q) Requires the Texas Commission on Law Enforcement (TCOLE) to require an officer to complete, as part of the minimum curriculum requirements, the basic education and training program developed under Section 1701.272. Requires an officer to complete the program not later than the second anniversary of the date the officer is licensed under Chapter 1701 (Law Enforcement Officers) unless the officer completes the program as part of the officer's basic training course.</w:t>
      </w:r>
    </w:p>
    <w:p w:rsidR="00733731" w:rsidRPr="00C53931" w:rsidRDefault="00733731" w:rsidP="00733731">
      <w:pPr>
        <w:spacing w:after="0" w:line="240" w:lineRule="auto"/>
        <w:ind w:left="720"/>
        <w:jc w:val="both"/>
      </w:pPr>
    </w:p>
    <w:p w:rsidR="00733731" w:rsidRPr="00C53931" w:rsidRDefault="00733731" w:rsidP="00733731">
      <w:pPr>
        <w:spacing w:after="0" w:line="240" w:lineRule="auto"/>
        <w:jc w:val="both"/>
      </w:pPr>
      <w:r w:rsidRPr="00C53931">
        <w:rPr>
          <w:rFonts w:eastAsia="Times New Roman" w:cs="Times New Roman"/>
          <w:szCs w:val="24"/>
        </w:rPr>
        <w:t xml:space="preserve">SECTION 3. Amends </w:t>
      </w:r>
      <w:r w:rsidRPr="00C53931">
        <w:t>Subchapter F, Chapter 1701, Occupations Code, by adding Section 1701.272, as follows:</w:t>
      </w:r>
    </w:p>
    <w:p w:rsidR="00733731" w:rsidRPr="00C53931" w:rsidRDefault="00733731" w:rsidP="00733731">
      <w:pPr>
        <w:spacing w:after="0" w:line="240" w:lineRule="auto"/>
        <w:jc w:val="both"/>
      </w:pPr>
    </w:p>
    <w:p w:rsidR="00733731" w:rsidRPr="00C53931" w:rsidRDefault="00733731" w:rsidP="00733731">
      <w:pPr>
        <w:spacing w:after="0" w:line="240" w:lineRule="auto"/>
        <w:ind w:left="720"/>
        <w:jc w:val="both"/>
      </w:pPr>
      <w:r w:rsidRPr="00C53931">
        <w:t xml:space="preserve">Sec. 1701.272.  TRAINING PROGRAM ON RESPONDING TO SEXUAL ABUSE OR ASSAULT.  (a) Requires TCOLE, in consultation with the </w:t>
      </w:r>
      <w:r>
        <w:t>t</w:t>
      </w:r>
      <w:r w:rsidRPr="00C53931">
        <w:t xml:space="preserve">ask </w:t>
      </w:r>
      <w:r>
        <w:t>f</w:t>
      </w:r>
      <w:r w:rsidRPr="00C53931">
        <w:t>orce established under Section 772.0064</w:t>
      </w:r>
      <w:r>
        <w:t xml:space="preserve">, </w:t>
      </w:r>
      <w:r w:rsidRPr="00C53931">
        <w:t>Government Code, to establish a basic education and training program on child sexual abuse and adult sexual assault, including the use of best practices and trauma-informed response techniques to effectively recognize, investigate, and document those cases. Requires that the training program consist of at least eight hours of instruction.</w:t>
      </w:r>
    </w:p>
    <w:p w:rsidR="00733731" w:rsidRPr="00C53931" w:rsidRDefault="00733731" w:rsidP="00733731">
      <w:pPr>
        <w:spacing w:after="0" w:line="240" w:lineRule="auto"/>
        <w:ind w:left="720"/>
        <w:jc w:val="both"/>
      </w:pPr>
    </w:p>
    <w:p w:rsidR="00733731" w:rsidRPr="00C53931" w:rsidRDefault="00733731" w:rsidP="00733731">
      <w:pPr>
        <w:spacing w:after="0" w:line="240" w:lineRule="auto"/>
        <w:ind w:left="1440"/>
        <w:jc w:val="both"/>
      </w:pPr>
      <w:r w:rsidRPr="00C53931">
        <w:t>(b)  Requires TCOLE by rule to require an officer to complete the training program unless the officer has completed the training under Section 1701.253(q) or other training equivalent to the training program as determined by TCOLE.</w:t>
      </w:r>
    </w:p>
    <w:p w:rsidR="00733731" w:rsidRPr="00C53931" w:rsidRDefault="00733731" w:rsidP="00733731">
      <w:pPr>
        <w:spacing w:after="0" w:line="240" w:lineRule="auto"/>
        <w:ind w:left="1440"/>
        <w:jc w:val="both"/>
      </w:pPr>
    </w:p>
    <w:p w:rsidR="00733731" w:rsidRPr="00C53931" w:rsidRDefault="00733731" w:rsidP="00733731">
      <w:pPr>
        <w:spacing w:after="0" w:line="240" w:lineRule="auto"/>
        <w:jc w:val="both"/>
        <w:rPr>
          <w:rFonts w:eastAsia="Times New Roman" w:cs="Times New Roman"/>
          <w:szCs w:val="24"/>
        </w:rPr>
      </w:pPr>
      <w:r w:rsidRPr="00C53931">
        <w:rPr>
          <w:rFonts w:eastAsia="Times New Roman" w:cs="Times New Roman"/>
          <w:szCs w:val="24"/>
        </w:rPr>
        <w:t xml:space="preserve">SECTION 4. Repealer: Section </w:t>
      </w:r>
      <w:r w:rsidRPr="00C53931">
        <w:t>1701.253(b-2) (relating to the September 1, 2023</w:t>
      </w:r>
      <w:r>
        <w:t xml:space="preserve">, </w:t>
      </w:r>
      <w:r w:rsidRPr="00C53931">
        <w:t xml:space="preserve">expiration of certain subsections concerning curriculum requirements for the </w:t>
      </w:r>
      <w:r>
        <w:t>t</w:t>
      </w:r>
      <w:r w:rsidRPr="00C53931">
        <w:t xml:space="preserve">ask </w:t>
      </w:r>
      <w:r>
        <w:t>f</w:t>
      </w:r>
      <w:r w:rsidRPr="00C53931">
        <w:t>orce), Occupations Code.</w:t>
      </w:r>
    </w:p>
    <w:p w:rsidR="00733731" w:rsidRPr="00C53931" w:rsidRDefault="00733731" w:rsidP="00733731">
      <w:pPr>
        <w:spacing w:after="0" w:line="240" w:lineRule="auto"/>
        <w:jc w:val="both"/>
        <w:rPr>
          <w:rFonts w:eastAsia="Times New Roman" w:cs="Times New Roman"/>
          <w:szCs w:val="24"/>
        </w:rPr>
      </w:pPr>
    </w:p>
    <w:p w:rsidR="00733731" w:rsidRPr="00C53931" w:rsidRDefault="00733731" w:rsidP="00733731">
      <w:pPr>
        <w:spacing w:after="0" w:line="240" w:lineRule="auto"/>
        <w:jc w:val="both"/>
      </w:pPr>
      <w:r w:rsidRPr="00C53931">
        <w:rPr>
          <w:rFonts w:eastAsia="Times New Roman" w:cs="Times New Roman"/>
          <w:szCs w:val="24"/>
        </w:rPr>
        <w:t xml:space="preserve">SECTION 5. </w:t>
      </w:r>
      <w:r w:rsidRPr="00C53931">
        <w:t>Requires TCOLE, not later than January 1, 2024, to establish the training program required by Section 1701.272, Occupations Code, as added by this Act.</w:t>
      </w:r>
    </w:p>
    <w:p w:rsidR="00733731" w:rsidRPr="00C53931" w:rsidRDefault="00733731" w:rsidP="00733731">
      <w:pPr>
        <w:spacing w:after="0" w:line="240" w:lineRule="auto"/>
        <w:jc w:val="both"/>
      </w:pPr>
    </w:p>
    <w:p w:rsidR="00733731" w:rsidRPr="00C53931" w:rsidRDefault="00733731" w:rsidP="00733731">
      <w:pPr>
        <w:spacing w:after="0" w:line="240" w:lineRule="auto"/>
        <w:jc w:val="both"/>
        <w:rPr>
          <w:rFonts w:eastAsia="Times New Roman" w:cs="Times New Roman"/>
          <w:szCs w:val="24"/>
        </w:rPr>
      </w:pPr>
      <w:r w:rsidRPr="00C53931">
        <w:rPr>
          <w:rFonts w:eastAsia="Times New Roman" w:cs="Times New Roman"/>
          <w:szCs w:val="24"/>
        </w:rPr>
        <w:t>SECTION 6. Makes application of Section 1701.253(q), Occupations Code, as added by this Act, prospective to January 1, 2024.</w:t>
      </w:r>
    </w:p>
    <w:p w:rsidR="00733731" w:rsidRPr="00C53931" w:rsidRDefault="00733731" w:rsidP="00733731">
      <w:pPr>
        <w:spacing w:after="0" w:line="240" w:lineRule="auto"/>
        <w:jc w:val="both"/>
        <w:rPr>
          <w:rFonts w:eastAsia="Times New Roman" w:cs="Times New Roman"/>
          <w:szCs w:val="24"/>
        </w:rPr>
      </w:pPr>
    </w:p>
    <w:p w:rsidR="00733731" w:rsidRPr="00C53931" w:rsidRDefault="00733731" w:rsidP="00733731">
      <w:pPr>
        <w:spacing w:after="0" w:line="240" w:lineRule="auto"/>
        <w:jc w:val="both"/>
        <w:rPr>
          <w:rFonts w:eastAsia="Times New Roman" w:cs="Times New Roman"/>
          <w:szCs w:val="24"/>
        </w:rPr>
      </w:pPr>
      <w:r w:rsidRPr="00C53931">
        <w:rPr>
          <w:rFonts w:eastAsia="Times New Roman" w:cs="Times New Roman"/>
          <w:szCs w:val="24"/>
        </w:rPr>
        <w:t xml:space="preserve">SECTION 7. Effective date: September 1, 2023. </w:t>
      </w:r>
    </w:p>
    <w:sectPr w:rsidR="00733731" w:rsidRPr="00C53931"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51E0" w:rsidRDefault="003851E0" w:rsidP="000F1DF9">
      <w:pPr>
        <w:spacing w:after="0" w:line="240" w:lineRule="auto"/>
      </w:pPr>
      <w:r>
        <w:separator/>
      </w:r>
    </w:p>
  </w:endnote>
  <w:endnote w:type="continuationSeparator" w:id="0">
    <w:p w:rsidR="003851E0" w:rsidRDefault="003851E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851E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33731">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33731">
                <w:rPr>
                  <w:sz w:val="20"/>
                  <w:szCs w:val="20"/>
                </w:rPr>
                <w:t>S.B. 1402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3373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851E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51E0" w:rsidRDefault="003851E0" w:rsidP="000F1DF9">
      <w:pPr>
        <w:spacing w:after="0" w:line="240" w:lineRule="auto"/>
      </w:pPr>
      <w:r>
        <w:separator/>
      </w:r>
    </w:p>
  </w:footnote>
  <w:footnote w:type="continuationSeparator" w:id="0">
    <w:p w:rsidR="003851E0" w:rsidRDefault="003851E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851E0"/>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33731"/>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9912F"/>
  <w15:docId w15:val="{EBAFF055-C495-4E7B-B55F-DD0E4ED7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3373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91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EF3B6E1F79A44EF9A601E4D6CC2F78B"/>
        <w:category>
          <w:name w:val="General"/>
          <w:gallery w:val="placeholder"/>
        </w:category>
        <w:types>
          <w:type w:val="bbPlcHdr"/>
        </w:types>
        <w:behaviors>
          <w:behavior w:val="content"/>
        </w:behaviors>
        <w:guid w:val="{D228474A-91B9-4DB9-B94D-3DF767CE79FC}"/>
      </w:docPartPr>
      <w:docPartBody>
        <w:p w:rsidR="00000000" w:rsidRDefault="00D03EA1"/>
      </w:docPartBody>
    </w:docPart>
    <w:docPart>
      <w:docPartPr>
        <w:name w:val="B6F5FC27D5074D85A5897F8297F7A97F"/>
        <w:category>
          <w:name w:val="General"/>
          <w:gallery w:val="placeholder"/>
        </w:category>
        <w:types>
          <w:type w:val="bbPlcHdr"/>
        </w:types>
        <w:behaviors>
          <w:behavior w:val="content"/>
        </w:behaviors>
        <w:guid w:val="{F29CF234-1129-4EBA-9752-77D682D70134}"/>
      </w:docPartPr>
      <w:docPartBody>
        <w:p w:rsidR="00000000" w:rsidRDefault="00D03EA1"/>
      </w:docPartBody>
    </w:docPart>
    <w:docPart>
      <w:docPartPr>
        <w:name w:val="9BB70ACB359745F58D285E9B2B108556"/>
        <w:category>
          <w:name w:val="General"/>
          <w:gallery w:val="placeholder"/>
        </w:category>
        <w:types>
          <w:type w:val="bbPlcHdr"/>
        </w:types>
        <w:behaviors>
          <w:behavior w:val="content"/>
        </w:behaviors>
        <w:guid w:val="{BFF352B6-1D04-4501-B5FF-58AF6F5425B9}"/>
      </w:docPartPr>
      <w:docPartBody>
        <w:p w:rsidR="00000000" w:rsidRDefault="00D03EA1"/>
      </w:docPartBody>
    </w:docPart>
    <w:docPart>
      <w:docPartPr>
        <w:name w:val="49CB52C8F3174EB6ACEF20C6033CEE8C"/>
        <w:category>
          <w:name w:val="General"/>
          <w:gallery w:val="placeholder"/>
        </w:category>
        <w:types>
          <w:type w:val="bbPlcHdr"/>
        </w:types>
        <w:behaviors>
          <w:behavior w:val="content"/>
        </w:behaviors>
        <w:guid w:val="{187068BB-CA27-477A-A430-892FC2547607}"/>
      </w:docPartPr>
      <w:docPartBody>
        <w:p w:rsidR="00000000" w:rsidRDefault="00D03EA1"/>
      </w:docPartBody>
    </w:docPart>
    <w:docPart>
      <w:docPartPr>
        <w:name w:val="4B32960A97FD414E8E824A818CD4655A"/>
        <w:category>
          <w:name w:val="General"/>
          <w:gallery w:val="placeholder"/>
        </w:category>
        <w:types>
          <w:type w:val="bbPlcHdr"/>
        </w:types>
        <w:behaviors>
          <w:behavior w:val="content"/>
        </w:behaviors>
        <w:guid w:val="{2DCF0A1B-8579-4810-A578-B8EAA845E9C2}"/>
      </w:docPartPr>
      <w:docPartBody>
        <w:p w:rsidR="00000000" w:rsidRDefault="00D03EA1"/>
      </w:docPartBody>
    </w:docPart>
    <w:docPart>
      <w:docPartPr>
        <w:name w:val="4988D23B347F4C17A714C8E61E04F653"/>
        <w:category>
          <w:name w:val="General"/>
          <w:gallery w:val="placeholder"/>
        </w:category>
        <w:types>
          <w:type w:val="bbPlcHdr"/>
        </w:types>
        <w:behaviors>
          <w:behavior w:val="content"/>
        </w:behaviors>
        <w:guid w:val="{087AE709-1233-4423-A75F-A86D03448C79}"/>
      </w:docPartPr>
      <w:docPartBody>
        <w:p w:rsidR="00000000" w:rsidRDefault="00D03EA1"/>
      </w:docPartBody>
    </w:docPart>
    <w:docPart>
      <w:docPartPr>
        <w:name w:val="E0E7F2FFA8914AAE8991AD5634E5FB79"/>
        <w:category>
          <w:name w:val="General"/>
          <w:gallery w:val="placeholder"/>
        </w:category>
        <w:types>
          <w:type w:val="bbPlcHdr"/>
        </w:types>
        <w:behaviors>
          <w:behavior w:val="content"/>
        </w:behaviors>
        <w:guid w:val="{06EF0D41-749F-46FD-8613-C6614BFE23F8}"/>
      </w:docPartPr>
      <w:docPartBody>
        <w:p w:rsidR="00000000" w:rsidRDefault="00D03EA1"/>
      </w:docPartBody>
    </w:docPart>
    <w:docPart>
      <w:docPartPr>
        <w:name w:val="A157F27CB2CC415DA6195CFD15411DC9"/>
        <w:category>
          <w:name w:val="General"/>
          <w:gallery w:val="placeholder"/>
        </w:category>
        <w:types>
          <w:type w:val="bbPlcHdr"/>
        </w:types>
        <w:behaviors>
          <w:behavior w:val="content"/>
        </w:behaviors>
        <w:guid w:val="{31A7303D-FD31-4B0D-B34E-3369B1ADD847}"/>
      </w:docPartPr>
      <w:docPartBody>
        <w:p w:rsidR="00000000" w:rsidRDefault="00D03EA1"/>
      </w:docPartBody>
    </w:docPart>
    <w:docPart>
      <w:docPartPr>
        <w:name w:val="51573A0AA5AD458196F97971CBCBA9BB"/>
        <w:category>
          <w:name w:val="General"/>
          <w:gallery w:val="placeholder"/>
        </w:category>
        <w:types>
          <w:type w:val="bbPlcHdr"/>
        </w:types>
        <w:behaviors>
          <w:behavior w:val="content"/>
        </w:behaviors>
        <w:guid w:val="{3F9987FD-1077-4DC8-AD02-56FD4DA3287C}"/>
      </w:docPartPr>
      <w:docPartBody>
        <w:p w:rsidR="00000000" w:rsidRDefault="00D03EA1"/>
      </w:docPartBody>
    </w:docPart>
    <w:docPart>
      <w:docPartPr>
        <w:name w:val="D0C84BEA39534D83AFEF828E79F56C28"/>
        <w:category>
          <w:name w:val="General"/>
          <w:gallery w:val="placeholder"/>
        </w:category>
        <w:types>
          <w:type w:val="bbPlcHdr"/>
        </w:types>
        <w:behaviors>
          <w:behavior w:val="content"/>
        </w:behaviors>
        <w:guid w:val="{FC924E77-CF87-477B-AC87-8BFA70CBF042}"/>
      </w:docPartPr>
      <w:docPartBody>
        <w:p w:rsidR="00000000" w:rsidRDefault="006E20E3" w:rsidP="006E20E3">
          <w:pPr>
            <w:pStyle w:val="D0C84BEA39534D83AFEF828E79F56C28"/>
          </w:pPr>
          <w:r w:rsidRPr="00A30DD1">
            <w:rPr>
              <w:rStyle w:val="PlaceholderText"/>
            </w:rPr>
            <w:t>Click here to enter a date.</w:t>
          </w:r>
        </w:p>
      </w:docPartBody>
    </w:docPart>
    <w:docPart>
      <w:docPartPr>
        <w:name w:val="6032ED153BD74798988043479E35A6B2"/>
        <w:category>
          <w:name w:val="General"/>
          <w:gallery w:val="placeholder"/>
        </w:category>
        <w:types>
          <w:type w:val="bbPlcHdr"/>
        </w:types>
        <w:behaviors>
          <w:behavior w:val="content"/>
        </w:behaviors>
        <w:guid w:val="{4358CFEC-16C6-443C-8CEE-1C27A9A291F1}"/>
      </w:docPartPr>
      <w:docPartBody>
        <w:p w:rsidR="00000000" w:rsidRDefault="00D03EA1"/>
      </w:docPartBody>
    </w:docPart>
    <w:docPart>
      <w:docPartPr>
        <w:name w:val="0B7C306160DF4A42AFE6A1EEDE08F6F7"/>
        <w:category>
          <w:name w:val="General"/>
          <w:gallery w:val="placeholder"/>
        </w:category>
        <w:types>
          <w:type w:val="bbPlcHdr"/>
        </w:types>
        <w:behaviors>
          <w:behavior w:val="content"/>
        </w:behaviors>
        <w:guid w:val="{3BA4387B-CEFC-4987-957D-732EB46CE465}"/>
      </w:docPartPr>
      <w:docPartBody>
        <w:p w:rsidR="00000000" w:rsidRDefault="00D03EA1"/>
      </w:docPartBody>
    </w:docPart>
    <w:docPart>
      <w:docPartPr>
        <w:name w:val="D3B1DA3DA8674521B3A2384A122E218C"/>
        <w:category>
          <w:name w:val="General"/>
          <w:gallery w:val="placeholder"/>
        </w:category>
        <w:types>
          <w:type w:val="bbPlcHdr"/>
        </w:types>
        <w:behaviors>
          <w:behavior w:val="content"/>
        </w:behaviors>
        <w:guid w:val="{2B53A119-3E37-4C29-A8B5-56DEF5D0544C}"/>
      </w:docPartPr>
      <w:docPartBody>
        <w:p w:rsidR="00000000" w:rsidRDefault="006E20E3" w:rsidP="006E20E3">
          <w:pPr>
            <w:pStyle w:val="D3B1DA3DA8674521B3A2384A122E218C"/>
          </w:pPr>
          <w:r>
            <w:rPr>
              <w:rFonts w:eastAsia="Times New Roman" w:cs="Times New Roman"/>
              <w:bCs/>
              <w:szCs w:val="24"/>
            </w:rPr>
            <w:t xml:space="preserve"> </w:t>
          </w:r>
        </w:p>
      </w:docPartBody>
    </w:docPart>
    <w:docPart>
      <w:docPartPr>
        <w:name w:val="8C8F48A8708E47838886B3481369143A"/>
        <w:category>
          <w:name w:val="General"/>
          <w:gallery w:val="placeholder"/>
        </w:category>
        <w:types>
          <w:type w:val="bbPlcHdr"/>
        </w:types>
        <w:behaviors>
          <w:behavior w:val="content"/>
        </w:behaviors>
        <w:guid w:val="{07859071-CCB5-47B8-8FAC-F840B2F8FD2C}"/>
      </w:docPartPr>
      <w:docPartBody>
        <w:p w:rsidR="00000000" w:rsidRDefault="00D03EA1"/>
      </w:docPartBody>
    </w:docPart>
    <w:docPart>
      <w:docPartPr>
        <w:name w:val="902DB6DC660746BA91340558B4C00D16"/>
        <w:category>
          <w:name w:val="General"/>
          <w:gallery w:val="placeholder"/>
        </w:category>
        <w:types>
          <w:type w:val="bbPlcHdr"/>
        </w:types>
        <w:behaviors>
          <w:behavior w:val="content"/>
        </w:behaviors>
        <w:guid w:val="{4E904F0E-7320-403F-B581-45FB832DC7AA}"/>
      </w:docPartPr>
      <w:docPartBody>
        <w:p w:rsidR="00000000" w:rsidRDefault="00D03E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20E3"/>
    <w:rsid w:val="008C55F7"/>
    <w:rsid w:val="0090598B"/>
    <w:rsid w:val="00984D6C"/>
    <w:rsid w:val="00A54AD6"/>
    <w:rsid w:val="00A57564"/>
    <w:rsid w:val="00B252A4"/>
    <w:rsid w:val="00B5530B"/>
    <w:rsid w:val="00C129E8"/>
    <w:rsid w:val="00C968BA"/>
    <w:rsid w:val="00D03EA1"/>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20E3"/>
    <w:rPr>
      <w:color w:val="808080"/>
    </w:rPr>
  </w:style>
  <w:style w:type="paragraph" w:customStyle="1" w:styleId="D0C84BEA39534D83AFEF828E79F56C28">
    <w:name w:val="D0C84BEA39534D83AFEF828E79F56C28"/>
    <w:rsid w:val="006E20E3"/>
    <w:pPr>
      <w:spacing w:after="160" w:line="259" w:lineRule="auto"/>
    </w:pPr>
  </w:style>
  <w:style w:type="paragraph" w:customStyle="1" w:styleId="D3B1DA3DA8674521B3A2384A122E218C">
    <w:name w:val="D3B1DA3DA8674521B3A2384A122E218C"/>
    <w:rsid w:val="006E20E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586</Words>
  <Characters>3341</Characters>
  <Application>Microsoft Office Word</Application>
  <DocSecurity>0</DocSecurity>
  <Lines>27</Lines>
  <Paragraphs>7</Paragraphs>
  <ScaleCrop>false</ScaleCrop>
  <Company>Texas Legislative Council</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2023-04-21T21:29:00Z</dcterms:modified>
</cp:coreProperties>
</file>

<file path=docProps/custom.xml><?xml version="1.0" encoding="utf-8"?>
<op:Properties xmlns:vt="http://schemas.openxmlformats.org/officeDocument/2006/docPropsVTypes" xmlns:op="http://schemas.openxmlformats.org/officeDocument/2006/custom-properties"/>
</file>