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1413" w:rsidRDefault="00E9141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4725C88398D41FA9D7039ADEAC5B817"/>
          </w:placeholder>
        </w:sdtPr>
        <w:sdtContent>
          <w:r w:rsidRPr="005C2A78">
            <w:rPr>
              <w:rFonts w:cs="Times New Roman"/>
              <w:b/>
              <w:szCs w:val="24"/>
              <w:u w:val="single"/>
            </w:rPr>
            <w:t>BILL ANALYSIS</w:t>
          </w:r>
        </w:sdtContent>
      </w:sdt>
    </w:p>
    <w:p w:rsidR="00E91413" w:rsidRPr="00585C31" w:rsidRDefault="00E91413" w:rsidP="000F1DF9">
      <w:pPr>
        <w:spacing w:after="0" w:line="240" w:lineRule="auto"/>
        <w:rPr>
          <w:rFonts w:cs="Times New Roman"/>
          <w:szCs w:val="24"/>
        </w:rPr>
      </w:pPr>
    </w:p>
    <w:p w:rsidR="00E91413" w:rsidRPr="00585C31" w:rsidRDefault="00E9141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91413" w:rsidTr="000F1DF9">
        <w:tc>
          <w:tcPr>
            <w:tcW w:w="2718" w:type="dxa"/>
          </w:tcPr>
          <w:p w:rsidR="00E91413" w:rsidRPr="005C2A78" w:rsidRDefault="00E91413" w:rsidP="006D756B">
            <w:pPr>
              <w:rPr>
                <w:rFonts w:cs="Times New Roman"/>
                <w:szCs w:val="24"/>
              </w:rPr>
            </w:pPr>
            <w:sdt>
              <w:sdtPr>
                <w:rPr>
                  <w:rFonts w:cs="Times New Roman"/>
                  <w:szCs w:val="24"/>
                </w:rPr>
                <w:alias w:val="Agency Title"/>
                <w:tag w:val="AgencyTitleContentControl"/>
                <w:id w:val="1920747753"/>
                <w:lock w:val="sdtContentLocked"/>
                <w:placeholder>
                  <w:docPart w:val="B9ADE0AD0AD1488AB7490B5F8F3065CD"/>
                </w:placeholder>
              </w:sdtPr>
              <w:sdtEndPr>
                <w:rPr>
                  <w:rFonts w:cstheme="minorBidi"/>
                  <w:szCs w:val="22"/>
                </w:rPr>
              </w:sdtEndPr>
              <w:sdtContent>
                <w:r>
                  <w:rPr>
                    <w:rFonts w:cs="Times New Roman"/>
                    <w:szCs w:val="24"/>
                  </w:rPr>
                  <w:t>Senate Research Center</w:t>
                </w:r>
              </w:sdtContent>
            </w:sdt>
          </w:p>
        </w:tc>
        <w:tc>
          <w:tcPr>
            <w:tcW w:w="6858" w:type="dxa"/>
          </w:tcPr>
          <w:p w:rsidR="00E91413" w:rsidRPr="00FF6471" w:rsidRDefault="00E91413" w:rsidP="000F1DF9">
            <w:pPr>
              <w:jc w:val="right"/>
              <w:rPr>
                <w:rFonts w:cs="Times New Roman"/>
                <w:szCs w:val="24"/>
              </w:rPr>
            </w:pPr>
            <w:sdt>
              <w:sdtPr>
                <w:rPr>
                  <w:rFonts w:cs="Times New Roman"/>
                  <w:szCs w:val="24"/>
                </w:rPr>
                <w:alias w:val="Bill Number"/>
                <w:tag w:val="BillNumberOne"/>
                <w:id w:val="-410784069"/>
                <w:lock w:val="sdtContentLocked"/>
                <w:placeholder>
                  <w:docPart w:val="2186DF7094B047879B9D4331410073AE"/>
                </w:placeholder>
              </w:sdtPr>
              <w:sdtContent>
                <w:r>
                  <w:rPr>
                    <w:rFonts w:cs="Times New Roman"/>
                    <w:szCs w:val="24"/>
                  </w:rPr>
                  <w:t>S.B. 1600</w:t>
                </w:r>
              </w:sdtContent>
            </w:sdt>
          </w:p>
        </w:tc>
      </w:tr>
      <w:tr w:rsidR="00E91413" w:rsidTr="000F1DF9">
        <w:sdt>
          <w:sdtPr>
            <w:rPr>
              <w:rFonts w:cs="Times New Roman"/>
              <w:szCs w:val="24"/>
            </w:rPr>
            <w:alias w:val="TLCNumber"/>
            <w:tag w:val="TLCNumber"/>
            <w:id w:val="-542600604"/>
            <w:lock w:val="sdtLocked"/>
            <w:placeholder>
              <w:docPart w:val="50C34E20F0264F0597DAEE123790CBA5"/>
            </w:placeholder>
          </w:sdtPr>
          <w:sdtContent>
            <w:tc>
              <w:tcPr>
                <w:tcW w:w="2718" w:type="dxa"/>
              </w:tcPr>
              <w:p w:rsidR="00E91413" w:rsidRPr="000F1DF9" w:rsidRDefault="00E91413" w:rsidP="00C65088">
                <w:pPr>
                  <w:rPr>
                    <w:rFonts w:cs="Times New Roman"/>
                    <w:szCs w:val="24"/>
                  </w:rPr>
                </w:pPr>
                <w:r>
                  <w:rPr>
                    <w:rFonts w:cs="Times New Roman"/>
                    <w:szCs w:val="24"/>
                  </w:rPr>
                  <w:t>88R8324 LRM-F</w:t>
                </w:r>
              </w:p>
            </w:tc>
          </w:sdtContent>
        </w:sdt>
        <w:tc>
          <w:tcPr>
            <w:tcW w:w="6858" w:type="dxa"/>
          </w:tcPr>
          <w:p w:rsidR="00E91413" w:rsidRPr="005C2A78" w:rsidRDefault="00E91413" w:rsidP="00073EDD">
            <w:pPr>
              <w:jc w:val="right"/>
              <w:rPr>
                <w:rFonts w:cs="Times New Roman"/>
                <w:szCs w:val="24"/>
              </w:rPr>
            </w:pPr>
            <w:sdt>
              <w:sdtPr>
                <w:rPr>
                  <w:rFonts w:cs="Times New Roman"/>
                  <w:szCs w:val="24"/>
                </w:rPr>
                <w:alias w:val="Author Label"/>
                <w:tag w:val="By"/>
                <w:id w:val="72399597"/>
                <w:lock w:val="sdtLocked"/>
                <w:placeholder>
                  <w:docPart w:val="BC578536C8594529ADDB03BA8360FB5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D4F2B0C34ED4B7D962F14A3C0FE2884"/>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D9E93F5FB1544021BC2646C424070E2F"/>
                </w:placeholder>
                <w:showingPlcHdr/>
              </w:sdtPr>
              <w:sdtContent/>
            </w:sdt>
            <w:sdt>
              <w:sdtPr>
                <w:rPr>
                  <w:rFonts w:cs="Times New Roman"/>
                  <w:szCs w:val="24"/>
                </w:rPr>
                <w:alias w:val="DualSponsor"/>
                <w:tag w:val="DualSponsor"/>
                <w:id w:val="1029379812"/>
                <w:lock w:val="sdtContentLocked"/>
                <w:placeholder>
                  <w:docPart w:val="DD218939640E459D9A65D2316EC3488E"/>
                </w:placeholder>
                <w:showingPlcHdr/>
              </w:sdtPr>
              <w:sdtContent/>
            </w:sdt>
          </w:p>
        </w:tc>
      </w:tr>
      <w:tr w:rsidR="00E91413" w:rsidTr="000F1DF9">
        <w:tc>
          <w:tcPr>
            <w:tcW w:w="2718" w:type="dxa"/>
          </w:tcPr>
          <w:p w:rsidR="00E91413" w:rsidRPr="00BC7495" w:rsidRDefault="00E91413" w:rsidP="000F1DF9">
            <w:pPr>
              <w:rPr>
                <w:rFonts w:cs="Times New Roman"/>
                <w:szCs w:val="24"/>
              </w:rPr>
            </w:pPr>
          </w:p>
        </w:tc>
        <w:sdt>
          <w:sdtPr>
            <w:rPr>
              <w:rFonts w:cs="Times New Roman"/>
              <w:szCs w:val="24"/>
            </w:rPr>
            <w:alias w:val="Committee"/>
            <w:tag w:val="Committee"/>
            <w:id w:val="1914272295"/>
            <w:lock w:val="sdtContentLocked"/>
            <w:placeholder>
              <w:docPart w:val="53F54EC8EE0246959C9B8FB84647054A"/>
            </w:placeholder>
          </w:sdtPr>
          <w:sdtContent>
            <w:tc>
              <w:tcPr>
                <w:tcW w:w="6858" w:type="dxa"/>
              </w:tcPr>
              <w:p w:rsidR="00E91413" w:rsidRPr="00FF6471" w:rsidRDefault="00E91413" w:rsidP="000F1DF9">
                <w:pPr>
                  <w:jc w:val="right"/>
                  <w:rPr>
                    <w:rFonts w:cs="Times New Roman"/>
                    <w:szCs w:val="24"/>
                  </w:rPr>
                </w:pPr>
                <w:r>
                  <w:rPr>
                    <w:rFonts w:cs="Times New Roman"/>
                    <w:szCs w:val="24"/>
                  </w:rPr>
                  <w:t>State Affairs</w:t>
                </w:r>
              </w:p>
            </w:tc>
          </w:sdtContent>
        </w:sdt>
      </w:tr>
      <w:tr w:rsidR="00E91413" w:rsidTr="000F1DF9">
        <w:tc>
          <w:tcPr>
            <w:tcW w:w="2718" w:type="dxa"/>
          </w:tcPr>
          <w:p w:rsidR="00E91413" w:rsidRPr="00BC7495" w:rsidRDefault="00E91413" w:rsidP="000F1DF9">
            <w:pPr>
              <w:rPr>
                <w:rFonts w:cs="Times New Roman"/>
                <w:szCs w:val="24"/>
              </w:rPr>
            </w:pPr>
          </w:p>
        </w:tc>
        <w:sdt>
          <w:sdtPr>
            <w:rPr>
              <w:rFonts w:cs="Times New Roman"/>
              <w:szCs w:val="24"/>
            </w:rPr>
            <w:alias w:val="Date"/>
            <w:tag w:val="DateContentControl"/>
            <w:id w:val="1178081906"/>
            <w:lock w:val="sdtLocked"/>
            <w:placeholder>
              <w:docPart w:val="6CD1F213083D421E94DB678206D85508"/>
            </w:placeholder>
            <w:date w:fullDate="2023-03-28T00:00:00Z">
              <w:dateFormat w:val="M/d/yyyy"/>
              <w:lid w:val="en-US"/>
              <w:storeMappedDataAs w:val="dateTime"/>
              <w:calendar w:val="gregorian"/>
            </w:date>
          </w:sdtPr>
          <w:sdtContent>
            <w:tc>
              <w:tcPr>
                <w:tcW w:w="6858" w:type="dxa"/>
              </w:tcPr>
              <w:p w:rsidR="00E91413" w:rsidRPr="00FF6471" w:rsidRDefault="00E91413" w:rsidP="000F1DF9">
                <w:pPr>
                  <w:jc w:val="right"/>
                  <w:rPr>
                    <w:rFonts w:cs="Times New Roman"/>
                    <w:szCs w:val="24"/>
                  </w:rPr>
                </w:pPr>
                <w:r>
                  <w:rPr>
                    <w:rFonts w:cs="Times New Roman"/>
                    <w:szCs w:val="24"/>
                  </w:rPr>
                  <w:t>3/28/2023</w:t>
                </w:r>
              </w:p>
            </w:tc>
          </w:sdtContent>
        </w:sdt>
      </w:tr>
      <w:tr w:rsidR="00E91413" w:rsidTr="000F1DF9">
        <w:tc>
          <w:tcPr>
            <w:tcW w:w="2718" w:type="dxa"/>
          </w:tcPr>
          <w:p w:rsidR="00E91413" w:rsidRPr="00BC7495" w:rsidRDefault="00E91413" w:rsidP="000F1DF9">
            <w:pPr>
              <w:rPr>
                <w:rFonts w:cs="Times New Roman"/>
                <w:szCs w:val="24"/>
              </w:rPr>
            </w:pPr>
          </w:p>
        </w:tc>
        <w:sdt>
          <w:sdtPr>
            <w:rPr>
              <w:rFonts w:cs="Times New Roman"/>
              <w:szCs w:val="24"/>
            </w:rPr>
            <w:alias w:val="BA Version"/>
            <w:tag w:val="BAVersion"/>
            <w:id w:val="-1685590809"/>
            <w:lock w:val="sdtContentLocked"/>
            <w:placeholder>
              <w:docPart w:val="C73B1F35D2EF45D79272E030A29C94ED"/>
            </w:placeholder>
          </w:sdtPr>
          <w:sdtContent>
            <w:tc>
              <w:tcPr>
                <w:tcW w:w="6858" w:type="dxa"/>
              </w:tcPr>
              <w:p w:rsidR="00E91413" w:rsidRPr="00FF6471" w:rsidRDefault="00E91413" w:rsidP="000F1DF9">
                <w:pPr>
                  <w:jc w:val="right"/>
                  <w:rPr>
                    <w:rFonts w:cs="Times New Roman"/>
                    <w:szCs w:val="24"/>
                  </w:rPr>
                </w:pPr>
                <w:r>
                  <w:rPr>
                    <w:rFonts w:cs="Times New Roman"/>
                    <w:szCs w:val="24"/>
                  </w:rPr>
                  <w:t>As Filed</w:t>
                </w:r>
              </w:p>
            </w:tc>
          </w:sdtContent>
        </w:sdt>
      </w:tr>
    </w:tbl>
    <w:p w:rsidR="00E91413" w:rsidRPr="00FF6471" w:rsidRDefault="00E91413" w:rsidP="000F1DF9">
      <w:pPr>
        <w:spacing w:after="0" w:line="240" w:lineRule="auto"/>
        <w:rPr>
          <w:rFonts w:cs="Times New Roman"/>
          <w:szCs w:val="24"/>
        </w:rPr>
      </w:pPr>
    </w:p>
    <w:p w:rsidR="00E91413" w:rsidRPr="00FF6471" w:rsidRDefault="00E91413" w:rsidP="000F1DF9">
      <w:pPr>
        <w:spacing w:after="0" w:line="240" w:lineRule="auto"/>
        <w:rPr>
          <w:rFonts w:cs="Times New Roman"/>
          <w:szCs w:val="24"/>
        </w:rPr>
      </w:pPr>
    </w:p>
    <w:p w:rsidR="00E91413" w:rsidRPr="00FF6471" w:rsidRDefault="00E9141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B9CFC3C3D654DA6BFF25B489CCE4FFF"/>
        </w:placeholder>
      </w:sdtPr>
      <w:sdtContent>
        <w:p w:rsidR="00E91413" w:rsidRDefault="00E9141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CC4CFC3290C444F90AF7B34090EDF0A"/>
        </w:placeholder>
      </w:sdtPr>
      <w:sdtContent>
        <w:p w:rsidR="00E91413" w:rsidRDefault="00E91413" w:rsidP="0043568C">
          <w:pPr>
            <w:pStyle w:val="NormalWeb"/>
            <w:spacing w:before="0" w:beforeAutospacing="0" w:after="0" w:afterAutospacing="0"/>
            <w:jc w:val="both"/>
            <w:divId w:val="317150810"/>
            <w:rPr>
              <w:rFonts w:eastAsia="Times New Roman"/>
              <w:bCs/>
            </w:rPr>
          </w:pPr>
        </w:p>
        <w:p w:rsidR="00E91413" w:rsidRPr="008E78D3" w:rsidRDefault="00E91413" w:rsidP="0043568C">
          <w:pPr>
            <w:pStyle w:val="NormalWeb"/>
            <w:spacing w:before="0" w:beforeAutospacing="0" w:after="0" w:afterAutospacing="0"/>
            <w:jc w:val="both"/>
            <w:divId w:val="317150810"/>
          </w:pPr>
          <w:r w:rsidRPr="008E78D3">
            <w:t xml:space="preserve">In </w:t>
          </w:r>
          <w:r w:rsidRPr="008E78D3">
            <w:rPr>
              <w:i/>
              <w:iCs/>
            </w:rPr>
            <w:t xml:space="preserve">Arizona v. Inter Tribal Council </w:t>
          </w:r>
          <w:r>
            <w:rPr>
              <w:i/>
              <w:iCs/>
            </w:rPr>
            <w:t>o</w:t>
          </w:r>
          <w:r w:rsidRPr="008E78D3">
            <w:rPr>
              <w:i/>
              <w:iCs/>
            </w:rPr>
            <w:t>f Arizona, Inc.,</w:t>
          </w:r>
          <w:r w:rsidRPr="008E78D3">
            <w:t xml:space="preserve"> 570 U.S. 1 (2013), the </w:t>
          </w:r>
          <w:r>
            <w:t xml:space="preserve">United States </w:t>
          </w:r>
          <w:r w:rsidRPr="008E78D3">
            <w:t>Supreme Court discussed the circumstance under which a state could require proof of citizenship in order to register to vote in that state. S</w:t>
          </w:r>
          <w:r>
            <w:t>.</w:t>
          </w:r>
          <w:r w:rsidRPr="008E78D3">
            <w:t>B</w:t>
          </w:r>
          <w:r>
            <w:t>.</w:t>
          </w:r>
          <w:r w:rsidRPr="008E78D3">
            <w:t xml:space="preserve"> 1600 requires the secretary of state to coordinate with he federal Election Assistance Commission and to prescribe rules to require a person to provide evidence of citizenship to vote, and to do so in a manner that complies with federal law under the National Voter Registration Act and U</w:t>
          </w:r>
          <w:r>
            <w:t>nited States</w:t>
          </w:r>
          <w:r w:rsidRPr="008E78D3">
            <w:t xml:space="preserve"> Supreme Court precedent.</w:t>
          </w:r>
        </w:p>
        <w:p w:rsidR="00E91413" w:rsidRPr="00D70925" w:rsidRDefault="00E91413" w:rsidP="0043568C">
          <w:pPr>
            <w:spacing w:after="0" w:line="240" w:lineRule="auto"/>
            <w:jc w:val="both"/>
            <w:rPr>
              <w:rFonts w:eastAsia="Times New Roman" w:cs="Times New Roman"/>
              <w:bCs/>
              <w:szCs w:val="24"/>
            </w:rPr>
          </w:pPr>
        </w:p>
      </w:sdtContent>
    </w:sdt>
    <w:p w:rsidR="00E91413" w:rsidRDefault="00E9141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1600 </w:t>
      </w:r>
      <w:bookmarkStart w:id="1" w:name="AmendsCurrentLaw"/>
      <w:bookmarkEnd w:id="1"/>
      <w:r>
        <w:rPr>
          <w:rFonts w:cs="Times New Roman"/>
          <w:szCs w:val="24"/>
        </w:rPr>
        <w:t>amends current law relating to a person submitting proof of citizenship to verify eligibility to vote in Texas.</w:t>
      </w:r>
    </w:p>
    <w:p w:rsidR="00E91413" w:rsidRPr="00F87EED" w:rsidRDefault="00E91413" w:rsidP="000F1DF9">
      <w:pPr>
        <w:spacing w:after="0" w:line="240" w:lineRule="auto"/>
        <w:jc w:val="both"/>
        <w:rPr>
          <w:rFonts w:eastAsia="Times New Roman" w:cs="Times New Roman"/>
          <w:szCs w:val="24"/>
        </w:rPr>
      </w:pPr>
    </w:p>
    <w:p w:rsidR="00E91413" w:rsidRPr="005C2A78" w:rsidRDefault="00E9141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770EAB948BC4EA9BAEA89145D424F47"/>
          </w:placeholder>
        </w:sdtPr>
        <w:sdtContent>
          <w:r>
            <w:rPr>
              <w:rFonts w:eastAsia="Times New Roman" w:cs="Times New Roman"/>
              <w:b/>
              <w:szCs w:val="24"/>
              <w:u w:val="single"/>
            </w:rPr>
            <w:t>RULEMAKING AUTHORITY</w:t>
          </w:r>
        </w:sdtContent>
      </w:sdt>
    </w:p>
    <w:p w:rsidR="00E91413" w:rsidRPr="006529C4" w:rsidRDefault="00E91413" w:rsidP="00774EC7">
      <w:pPr>
        <w:spacing w:after="0" w:line="240" w:lineRule="auto"/>
        <w:jc w:val="both"/>
        <w:rPr>
          <w:rFonts w:cs="Times New Roman"/>
          <w:szCs w:val="24"/>
        </w:rPr>
      </w:pPr>
    </w:p>
    <w:p w:rsidR="00E91413" w:rsidRPr="006529C4" w:rsidRDefault="00E91413" w:rsidP="00774EC7">
      <w:pPr>
        <w:spacing w:after="0" w:line="240" w:lineRule="auto"/>
        <w:jc w:val="both"/>
        <w:rPr>
          <w:rFonts w:cs="Times New Roman"/>
          <w:szCs w:val="24"/>
        </w:rPr>
      </w:pPr>
      <w:r>
        <w:rPr>
          <w:rFonts w:cs="Times New Roman"/>
          <w:szCs w:val="24"/>
        </w:rPr>
        <w:t>Rulemaking authority is expressly granted to the secretary of state in SECTION 1 (Section 13.002, Election Code) of this bill.</w:t>
      </w:r>
    </w:p>
    <w:p w:rsidR="00E91413" w:rsidRPr="006529C4" w:rsidRDefault="00E91413" w:rsidP="00774EC7">
      <w:pPr>
        <w:spacing w:after="0" w:line="240" w:lineRule="auto"/>
        <w:jc w:val="both"/>
        <w:rPr>
          <w:rFonts w:cs="Times New Roman"/>
          <w:szCs w:val="24"/>
        </w:rPr>
      </w:pPr>
    </w:p>
    <w:p w:rsidR="00E91413" w:rsidRPr="005C2A78" w:rsidRDefault="00E9141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9BC3F44142441F2AB5A43A93A63856A"/>
          </w:placeholder>
        </w:sdtPr>
        <w:sdtContent>
          <w:r>
            <w:rPr>
              <w:rFonts w:eastAsia="Times New Roman" w:cs="Times New Roman"/>
              <w:b/>
              <w:szCs w:val="24"/>
              <w:u w:val="single"/>
            </w:rPr>
            <w:t>SECTION BY SECTION ANALYSIS</w:t>
          </w:r>
        </w:sdtContent>
      </w:sdt>
    </w:p>
    <w:p w:rsidR="00E91413" w:rsidRPr="005C2A78" w:rsidRDefault="00E91413" w:rsidP="000F1DF9">
      <w:pPr>
        <w:spacing w:after="0" w:line="240" w:lineRule="auto"/>
        <w:jc w:val="both"/>
        <w:rPr>
          <w:rFonts w:eastAsia="Times New Roman" w:cs="Times New Roman"/>
          <w:szCs w:val="24"/>
        </w:rPr>
      </w:pPr>
    </w:p>
    <w:p w:rsidR="00E91413" w:rsidRDefault="00E91413" w:rsidP="00AD66E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13.002, Election Code, by amending Subsection (a) and adding Subsection (a-1), as follows:</w:t>
      </w:r>
    </w:p>
    <w:p w:rsidR="00E91413" w:rsidRDefault="00E91413" w:rsidP="00AD66ED">
      <w:pPr>
        <w:spacing w:after="0" w:line="240" w:lineRule="auto"/>
        <w:jc w:val="both"/>
        <w:rPr>
          <w:rFonts w:eastAsia="Times New Roman" w:cs="Times New Roman"/>
          <w:szCs w:val="24"/>
        </w:rPr>
      </w:pPr>
    </w:p>
    <w:p w:rsidR="00E91413" w:rsidRDefault="00E91413" w:rsidP="00AD66ED">
      <w:pPr>
        <w:spacing w:after="0" w:line="240" w:lineRule="auto"/>
        <w:ind w:left="720"/>
        <w:jc w:val="both"/>
        <w:rPr>
          <w:rFonts w:eastAsia="Times New Roman" w:cs="Times New Roman"/>
          <w:szCs w:val="24"/>
        </w:rPr>
      </w:pPr>
      <w:r>
        <w:rPr>
          <w:rFonts w:eastAsia="Times New Roman" w:cs="Times New Roman"/>
          <w:szCs w:val="24"/>
        </w:rPr>
        <w:t>(a) Requires a person desiring to register to vote to submit an application and proof of citizenship as required under Subsection (a-1) to the registrar of the county in which the person resides.</w:t>
      </w:r>
    </w:p>
    <w:p w:rsidR="00E91413" w:rsidRDefault="00E91413" w:rsidP="00AD66ED">
      <w:pPr>
        <w:spacing w:after="0" w:line="240" w:lineRule="auto"/>
        <w:ind w:left="720"/>
        <w:jc w:val="both"/>
        <w:rPr>
          <w:rFonts w:eastAsia="Times New Roman" w:cs="Times New Roman"/>
          <w:szCs w:val="24"/>
        </w:rPr>
      </w:pPr>
    </w:p>
    <w:p w:rsidR="00E91413" w:rsidRPr="005C2A78" w:rsidRDefault="00E91413" w:rsidP="00AD66ED">
      <w:pPr>
        <w:spacing w:after="0" w:line="240" w:lineRule="auto"/>
        <w:ind w:left="720"/>
        <w:jc w:val="both"/>
        <w:rPr>
          <w:rFonts w:eastAsia="Times New Roman" w:cs="Times New Roman"/>
          <w:szCs w:val="24"/>
        </w:rPr>
      </w:pPr>
      <w:r>
        <w:rPr>
          <w:rFonts w:eastAsia="Times New Roman" w:cs="Times New Roman"/>
          <w:szCs w:val="24"/>
        </w:rPr>
        <w:t xml:space="preserve">(a-1) Requires the secretary of state (SOS) to prescribe rules that require a person to submit to the registrar proof of citizenship to determine voter eligibility, to the extent permitted by the National Voter Registration Act of 1993 (52 U.S.C. Section 20501 et seq.) and </w:t>
      </w:r>
      <w:r w:rsidRPr="00F87EED">
        <w:rPr>
          <w:rFonts w:eastAsia="Times New Roman" w:cs="Times New Roman"/>
          <w:i/>
          <w:iCs/>
          <w:szCs w:val="24"/>
        </w:rPr>
        <w:t>Arizona v Inter Tribal Council of Arizona, Inc</w:t>
      </w:r>
      <w:r>
        <w:rPr>
          <w:rFonts w:eastAsia="Times New Roman" w:cs="Times New Roman"/>
          <w:szCs w:val="24"/>
        </w:rPr>
        <w:t>., 570 U.S. 1 (2013).</w:t>
      </w:r>
    </w:p>
    <w:p w:rsidR="00E91413" w:rsidRPr="005C2A78" w:rsidRDefault="00E91413" w:rsidP="00AD66ED">
      <w:pPr>
        <w:spacing w:after="0" w:line="240" w:lineRule="auto"/>
        <w:jc w:val="both"/>
        <w:rPr>
          <w:rFonts w:eastAsia="Times New Roman" w:cs="Times New Roman"/>
          <w:szCs w:val="24"/>
        </w:rPr>
      </w:pPr>
    </w:p>
    <w:p w:rsidR="00E91413" w:rsidRDefault="00E91413" w:rsidP="00AD66E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Requires SOS to request that the federal Election Assistance Commission (commission), </w:t>
      </w:r>
      <w:r w:rsidRPr="00837EF4">
        <w:rPr>
          <w:rFonts w:eastAsia="Times New Roman" w:cs="Times New Roman"/>
          <w:szCs w:val="24"/>
        </w:rPr>
        <w:t>not later than January 1, 2024</w:t>
      </w:r>
      <w:r>
        <w:rPr>
          <w:rFonts w:eastAsia="Times New Roman" w:cs="Times New Roman"/>
          <w:szCs w:val="24"/>
        </w:rPr>
        <w:t>, alter the mail voter registration application form requirements described in the National Voter Registration Act of 1993 (52 U.S.C. Section 20501 et seq.) to include a requirement that applicants submit documented proof of citizenship as a condition to registration in Texas.</w:t>
      </w:r>
    </w:p>
    <w:p w:rsidR="00E91413" w:rsidRDefault="00E91413" w:rsidP="00AD66ED">
      <w:pPr>
        <w:spacing w:after="0" w:line="240" w:lineRule="auto"/>
        <w:jc w:val="both"/>
        <w:rPr>
          <w:rFonts w:eastAsia="Times New Roman" w:cs="Times New Roman"/>
          <w:szCs w:val="24"/>
        </w:rPr>
      </w:pPr>
    </w:p>
    <w:p w:rsidR="00E91413" w:rsidRPr="005C2A78" w:rsidRDefault="00E91413" w:rsidP="00AD66ED">
      <w:pPr>
        <w:spacing w:after="0" w:line="240" w:lineRule="auto"/>
        <w:ind w:left="720"/>
        <w:jc w:val="both"/>
        <w:rPr>
          <w:rFonts w:eastAsia="Times New Roman" w:cs="Times New Roman"/>
          <w:szCs w:val="24"/>
        </w:rPr>
      </w:pPr>
      <w:r>
        <w:rPr>
          <w:rFonts w:eastAsia="Times New Roman" w:cs="Times New Roman"/>
          <w:szCs w:val="24"/>
        </w:rPr>
        <w:t>(b) Requires the attorney general to seek enforcement in a court of law if the commission fails to comply before the 180th day following SOS's request under this section.</w:t>
      </w:r>
    </w:p>
    <w:p w:rsidR="00E91413" w:rsidRPr="005C2A78" w:rsidRDefault="00E91413" w:rsidP="00AD66ED">
      <w:pPr>
        <w:spacing w:after="0" w:line="240" w:lineRule="auto"/>
        <w:jc w:val="both"/>
        <w:rPr>
          <w:rFonts w:eastAsia="Times New Roman" w:cs="Times New Roman"/>
          <w:szCs w:val="24"/>
        </w:rPr>
      </w:pPr>
    </w:p>
    <w:p w:rsidR="00E91413" w:rsidRPr="00C8671F" w:rsidRDefault="00E91413" w:rsidP="00AD66E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E9141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60E6" w:rsidRDefault="003B60E6" w:rsidP="000F1DF9">
      <w:pPr>
        <w:spacing w:after="0" w:line="240" w:lineRule="auto"/>
      </w:pPr>
      <w:r>
        <w:separator/>
      </w:r>
    </w:p>
  </w:endnote>
  <w:endnote w:type="continuationSeparator" w:id="0">
    <w:p w:rsidR="003B60E6" w:rsidRDefault="003B60E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B60E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91413">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91413">
                <w:rPr>
                  <w:sz w:val="20"/>
                  <w:szCs w:val="20"/>
                </w:rPr>
                <w:t>S.B. 1600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9141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B60E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60E6" w:rsidRDefault="003B60E6" w:rsidP="000F1DF9">
      <w:pPr>
        <w:spacing w:after="0" w:line="240" w:lineRule="auto"/>
      </w:pPr>
      <w:r>
        <w:separator/>
      </w:r>
    </w:p>
  </w:footnote>
  <w:footnote w:type="continuationSeparator" w:id="0">
    <w:p w:rsidR="003B60E6" w:rsidRDefault="003B60E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B60E6"/>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91413"/>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A1FCB"/>
  <w15:docId w15:val="{A7E074C5-9947-4FA8-A361-00687497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9141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4725C88398D41FA9D7039ADEAC5B817"/>
        <w:category>
          <w:name w:val="General"/>
          <w:gallery w:val="placeholder"/>
        </w:category>
        <w:types>
          <w:type w:val="bbPlcHdr"/>
        </w:types>
        <w:behaviors>
          <w:behavior w:val="content"/>
        </w:behaviors>
        <w:guid w:val="{36F94739-7D93-46DD-B2B0-434B8AB54901}"/>
      </w:docPartPr>
      <w:docPartBody>
        <w:p w:rsidR="00000000" w:rsidRDefault="00666483"/>
      </w:docPartBody>
    </w:docPart>
    <w:docPart>
      <w:docPartPr>
        <w:name w:val="B9ADE0AD0AD1488AB7490B5F8F3065CD"/>
        <w:category>
          <w:name w:val="General"/>
          <w:gallery w:val="placeholder"/>
        </w:category>
        <w:types>
          <w:type w:val="bbPlcHdr"/>
        </w:types>
        <w:behaviors>
          <w:behavior w:val="content"/>
        </w:behaviors>
        <w:guid w:val="{5D17BF9B-8704-4233-9B25-0D09DC3BEB2F}"/>
      </w:docPartPr>
      <w:docPartBody>
        <w:p w:rsidR="00000000" w:rsidRDefault="00666483"/>
      </w:docPartBody>
    </w:docPart>
    <w:docPart>
      <w:docPartPr>
        <w:name w:val="2186DF7094B047879B9D4331410073AE"/>
        <w:category>
          <w:name w:val="General"/>
          <w:gallery w:val="placeholder"/>
        </w:category>
        <w:types>
          <w:type w:val="bbPlcHdr"/>
        </w:types>
        <w:behaviors>
          <w:behavior w:val="content"/>
        </w:behaviors>
        <w:guid w:val="{F44952D5-B766-4A5B-ABE7-56343ABE7B57}"/>
      </w:docPartPr>
      <w:docPartBody>
        <w:p w:rsidR="00000000" w:rsidRDefault="00666483"/>
      </w:docPartBody>
    </w:docPart>
    <w:docPart>
      <w:docPartPr>
        <w:name w:val="50C34E20F0264F0597DAEE123790CBA5"/>
        <w:category>
          <w:name w:val="General"/>
          <w:gallery w:val="placeholder"/>
        </w:category>
        <w:types>
          <w:type w:val="bbPlcHdr"/>
        </w:types>
        <w:behaviors>
          <w:behavior w:val="content"/>
        </w:behaviors>
        <w:guid w:val="{479F1EA5-B40A-4883-B728-0D6105CC00CB}"/>
      </w:docPartPr>
      <w:docPartBody>
        <w:p w:rsidR="00000000" w:rsidRDefault="00666483"/>
      </w:docPartBody>
    </w:docPart>
    <w:docPart>
      <w:docPartPr>
        <w:name w:val="BC578536C8594529ADDB03BA8360FB59"/>
        <w:category>
          <w:name w:val="General"/>
          <w:gallery w:val="placeholder"/>
        </w:category>
        <w:types>
          <w:type w:val="bbPlcHdr"/>
        </w:types>
        <w:behaviors>
          <w:behavior w:val="content"/>
        </w:behaviors>
        <w:guid w:val="{167AEAB5-3586-4FD4-B036-5C23BA41056E}"/>
      </w:docPartPr>
      <w:docPartBody>
        <w:p w:rsidR="00000000" w:rsidRDefault="00666483"/>
      </w:docPartBody>
    </w:docPart>
    <w:docPart>
      <w:docPartPr>
        <w:name w:val="4D4F2B0C34ED4B7D962F14A3C0FE2884"/>
        <w:category>
          <w:name w:val="General"/>
          <w:gallery w:val="placeholder"/>
        </w:category>
        <w:types>
          <w:type w:val="bbPlcHdr"/>
        </w:types>
        <w:behaviors>
          <w:behavior w:val="content"/>
        </w:behaviors>
        <w:guid w:val="{9C55A3A1-EB2E-428E-8E37-FC5BA1C61AE3}"/>
      </w:docPartPr>
      <w:docPartBody>
        <w:p w:rsidR="00000000" w:rsidRDefault="00666483"/>
      </w:docPartBody>
    </w:docPart>
    <w:docPart>
      <w:docPartPr>
        <w:name w:val="D9E93F5FB1544021BC2646C424070E2F"/>
        <w:category>
          <w:name w:val="General"/>
          <w:gallery w:val="placeholder"/>
        </w:category>
        <w:types>
          <w:type w:val="bbPlcHdr"/>
        </w:types>
        <w:behaviors>
          <w:behavior w:val="content"/>
        </w:behaviors>
        <w:guid w:val="{65BE8684-920D-4644-8655-3D1AB769E5D7}"/>
      </w:docPartPr>
      <w:docPartBody>
        <w:p w:rsidR="00000000" w:rsidRDefault="00666483"/>
      </w:docPartBody>
    </w:docPart>
    <w:docPart>
      <w:docPartPr>
        <w:name w:val="DD218939640E459D9A65D2316EC3488E"/>
        <w:category>
          <w:name w:val="General"/>
          <w:gallery w:val="placeholder"/>
        </w:category>
        <w:types>
          <w:type w:val="bbPlcHdr"/>
        </w:types>
        <w:behaviors>
          <w:behavior w:val="content"/>
        </w:behaviors>
        <w:guid w:val="{E4B7C7DF-EC08-429B-8613-0CD28130EE4D}"/>
      </w:docPartPr>
      <w:docPartBody>
        <w:p w:rsidR="00000000" w:rsidRDefault="00666483"/>
      </w:docPartBody>
    </w:docPart>
    <w:docPart>
      <w:docPartPr>
        <w:name w:val="53F54EC8EE0246959C9B8FB84647054A"/>
        <w:category>
          <w:name w:val="General"/>
          <w:gallery w:val="placeholder"/>
        </w:category>
        <w:types>
          <w:type w:val="bbPlcHdr"/>
        </w:types>
        <w:behaviors>
          <w:behavior w:val="content"/>
        </w:behaviors>
        <w:guid w:val="{A63D1092-752F-48C5-B935-99BC42E9FA52}"/>
      </w:docPartPr>
      <w:docPartBody>
        <w:p w:rsidR="00000000" w:rsidRDefault="00666483"/>
      </w:docPartBody>
    </w:docPart>
    <w:docPart>
      <w:docPartPr>
        <w:name w:val="6CD1F213083D421E94DB678206D85508"/>
        <w:category>
          <w:name w:val="General"/>
          <w:gallery w:val="placeholder"/>
        </w:category>
        <w:types>
          <w:type w:val="bbPlcHdr"/>
        </w:types>
        <w:behaviors>
          <w:behavior w:val="content"/>
        </w:behaviors>
        <w:guid w:val="{A7CA5DB6-02D4-4E44-AE35-CFEED46F546C}"/>
      </w:docPartPr>
      <w:docPartBody>
        <w:p w:rsidR="00000000" w:rsidRDefault="005234E2" w:rsidP="005234E2">
          <w:pPr>
            <w:pStyle w:val="6CD1F213083D421E94DB678206D85508"/>
          </w:pPr>
          <w:r w:rsidRPr="00A30DD1">
            <w:rPr>
              <w:rStyle w:val="PlaceholderText"/>
            </w:rPr>
            <w:t>Click here to enter a date.</w:t>
          </w:r>
        </w:p>
      </w:docPartBody>
    </w:docPart>
    <w:docPart>
      <w:docPartPr>
        <w:name w:val="C73B1F35D2EF45D79272E030A29C94ED"/>
        <w:category>
          <w:name w:val="General"/>
          <w:gallery w:val="placeholder"/>
        </w:category>
        <w:types>
          <w:type w:val="bbPlcHdr"/>
        </w:types>
        <w:behaviors>
          <w:behavior w:val="content"/>
        </w:behaviors>
        <w:guid w:val="{2F125452-53D6-4A87-A862-3D9D7866FB4E}"/>
      </w:docPartPr>
      <w:docPartBody>
        <w:p w:rsidR="00000000" w:rsidRDefault="00666483"/>
      </w:docPartBody>
    </w:docPart>
    <w:docPart>
      <w:docPartPr>
        <w:name w:val="6B9CFC3C3D654DA6BFF25B489CCE4FFF"/>
        <w:category>
          <w:name w:val="General"/>
          <w:gallery w:val="placeholder"/>
        </w:category>
        <w:types>
          <w:type w:val="bbPlcHdr"/>
        </w:types>
        <w:behaviors>
          <w:behavior w:val="content"/>
        </w:behaviors>
        <w:guid w:val="{87E9C73F-8AF1-4CD0-8432-574AB56DE82A}"/>
      </w:docPartPr>
      <w:docPartBody>
        <w:p w:rsidR="00000000" w:rsidRDefault="00666483"/>
      </w:docPartBody>
    </w:docPart>
    <w:docPart>
      <w:docPartPr>
        <w:name w:val="2CC4CFC3290C444F90AF7B34090EDF0A"/>
        <w:category>
          <w:name w:val="General"/>
          <w:gallery w:val="placeholder"/>
        </w:category>
        <w:types>
          <w:type w:val="bbPlcHdr"/>
        </w:types>
        <w:behaviors>
          <w:behavior w:val="content"/>
        </w:behaviors>
        <w:guid w:val="{6B30AF8A-A77D-449E-BF59-C96DB3AE5497}"/>
      </w:docPartPr>
      <w:docPartBody>
        <w:p w:rsidR="00000000" w:rsidRDefault="005234E2" w:rsidP="005234E2">
          <w:pPr>
            <w:pStyle w:val="2CC4CFC3290C444F90AF7B34090EDF0A"/>
          </w:pPr>
          <w:r>
            <w:rPr>
              <w:rFonts w:eastAsia="Times New Roman" w:cs="Times New Roman"/>
              <w:bCs/>
              <w:szCs w:val="24"/>
            </w:rPr>
            <w:t xml:space="preserve"> </w:t>
          </w:r>
        </w:p>
      </w:docPartBody>
    </w:docPart>
    <w:docPart>
      <w:docPartPr>
        <w:name w:val="C770EAB948BC4EA9BAEA89145D424F47"/>
        <w:category>
          <w:name w:val="General"/>
          <w:gallery w:val="placeholder"/>
        </w:category>
        <w:types>
          <w:type w:val="bbPlcHdr"/>
        </w:types>
        <w:behaviors>
          <w:behavior w:val="content"/>
        </w:behaviors>
        <w:guid w:val="{2FDA34FC-D40D-4E56-A35C-897A47D54EAA}"/>
      </w:docPartPr>
      <w:docPartBody>
        <w:p w:rsidR="00000000" w:rsidRDefault="00666483"/>
      </w:docPartBody>
    </w:docPart>
    <w:docPart>
      <w:docPartPr>
        <w:name w:val="E9BC3F44142441F2AB5A43A93A63856A"/>
        <w:category>
          <w:name w:val="General"/>
          <w:gallery w:val="placeholder"/>
        </w:category>
        <w:types>
          <w:type w:val="bbPlcHdr"/>
        </w:types>
        <w:behaviors>
          <w:behavior w:val="content"/>
        </w:behaviors>
        <w:guid w:val="{4D5C3F70-C232-4D4A-9AE0-5BFFFA98BA52}"/>
      </w:docPartPr>
      <w:docPartBody>
        <w:p w:rsidR="00000000" w:rsidRDefault="006664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234E2"/>
    <w:rsid w:val="00576003"/>
    <w:rsid w:val="005B408E"/>
    <w:rsid w:val="005D31F2"/>
    <w:rsid w:val="00635291"/>
    <w:rsid w:val="00666483"/>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4E2"/>
    <w:rPr>
      <w:color w:val="808080"/>
    </w:rPr>
  </w:style>
  <w:style w:type="paragraph" w:customStyle="1" w:styleId="6CD1F213083D421E94DB678206D85508">
    <w:name w:val="6CD1F213083D421E94DB678206D85508"/>
    <w:rsid w:val="005234E2"/>
    <w:pPr>
      <w:spacing w:after="160" w:line="259" w:lineRule="auto"/>
    </w:pPr>
  </w:style>
  <w:style w:type="paragraph" w:customStyle="1" w:styleId="2CC4CFC3290C444F90AF7B34090EDF0A">
    <w:name w:val="2CC4CFC3290C444F90AF7B34090EDF0A"/>
    <w:rsid w:val="005234E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351</Words>
  <Characters>2003</Characters>
  <Application>Microsoft Office Word</Application>
  <DocSecurity>0</DocSecurity>
  <Lines>16</Lines>
  <Paragraphs>4</Paragraphs>
  <ScaleCrop>false</ScaleCrop>
  <Company>Texas Legislative Council</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2023-03-29T13:27:00Z</dcterms:modified>
</cp:coreProperties>
</file>

<file path=docProps/custom.xml><?xml version="1.0" encoding="utf-8"?>
<op:Properties xmlns:vt="http://schemas.openxmlformats.org/officeDocument/2006/docPropsVTypes" xmlns:op="http://schemas.openxmlformats.org/officeDocument/2006/custom-properties"/>
</file>