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0A1" w:rsidRDefault="008360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23AB72EBD8403E9FDB61987774DC15"/>
          </w:placeholder>
        </w:sdtPr>
        <w:sdtContent>
          <w:r w:rsidRPr="005C2A78">
            <w:rPr>
              <w:rFonts w:cs="Times New Roman"/>
              <w:b/>
              <w:szCs w:val="24"/>
              <w:u w:val="single"/>
            </w:rPr>
            <w:t>BILL ANALYSIS</w:t>
          </w:r>
        </w:sdtContent>
      </w:sdt>
    </w:p>
    <w:p w:rsidR="008360A1" w:rsidRPr="00585C31" w:rsidRDefault="008360A1" w:rsidP="000F1DF9">
      <w:pPr>
        <w:spacing w:after="0" w:line="240" w:lineRule="auto"/>
        <w:rPr>
          <w:rFonts w:cs="Times New Roman"/>
          <w:szCs w:val="24"/>
        </w:rPr>
      </w:pPr>
    </w:p>
    <w:p w:rsidR="008360A1" w:rsidRPr="00585C31" w:rsidRDefault="008360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60A1" w:rsidTr="000F1DF9">
        <w:tc>
          <w:tcPr>
            <w:tcW w:w="2718" w:type="dxa"/>
          </w:tcPr>
          <w:p w:rsidR="008360A1" w:rsidRPr="005C2A78" w:rsidRDefault="008360A1" w:rsidP="006D756B">
            <w:pPr>
              <w:rPr>
                <w:rFonts w:cs="Times New Roman"/>
                <w:szCs w:val="24"/>
              </w:rPr>
            </w:pPr>
            <w:sdt>
              <w:sdtPr>
                <w:rPr>
                  <w:rFonts w:cs="Times New Roman"/>
                  <w:szCs w:val="24"/>
                </w:rPr>
                <w:alias w:val="Agency Title"/>
                <w:tag w:val="AgencyTitleContentControl"/>
                <w:id w:val="1920747753"/>
                <w:lock w:val="sdtContentLocked"/>
                <w:placeholder>
                  <w:docPart w:val="FD52A2B7DEE649A587FA7E788A302066"/>
                </w:placeholder>
              </w:sdtPr>
              <w:sdtEndPr>
                <w:rPr>
                  <w:rFonts w:cstheme="minorBidi"/>
                  <w:szCs w:val="22"/>
                </w:rPr>
              </w:sdtEndPr>
              <w:sdtContent>
                <w:r>
                  <w:rPr>
                    <w:rFonts w:cs="Times New Roman"/>
                    <w:szCs w:val="24"/>
                  </w:rPr>
                  <w:t>Senate Research Center</w:t>
                </w:r>
              </w:sdtContent>
            </w:sdt>
          </w:p>
        </w:tc>
        <w:tc>
          <w:tcPr>
            <w:tcW w:w="6858" w:type="dxa"/>
          </w:tcPr>
          <w:p w:rsidR="008360A1" w:rsidRPr="00FF6471" w:rsidRDefault="008360A1" w:rsidP="000F1DF9">
            <w:pPr>
              <w:jc w:val="right"/>
              <w:rPr>
                <w:rFonts w:cs="Times New Roman"/>
                <w:szCs w:val="24"/>
              </w:rPr>
            </w:pPr>
            <w:sdt>
              <w:sdtPr>
                <w:rPr>
                  <w:rFonts w:cs="Times New Roman"/>
                  <w:szCs w:val="24"/>
                </w:rPr>
                <w:alias w:val="Bill Number"/>
                <w:tag w:val="BillNumberOne"/>
                <w:id w:val="-410784069"/>
                <w:lock w:val="sdtContentLocked"/>
                <w:placeholder>
                  <w:docPart w:val="B09CC12FFE2643E9A8F5C6570F623907"/>
                </w:placeholder>
              </w:sdtPr>
              <w:sdtContent>
                <w:r>
                  <w:rPr>
                    <w:rFonts w:cs="Times New Roman"/>
                    <w:szCs w:val="24"/>
                  </w:rPr>
                  <w:t>S.B. 1601</w:t>
                </w:r>
              </w:sdtContent>
            </w:sdt>
          </w:p>
        </w:tc>
      </w:tr>
      <w:tr w:rsidR="008360A1" w:rsidTr="000F1DF9">
        <w:sdt>
          <w:sdtPr>
            <w:rPr>
              <w:rFonts w:cs="Times New Roman"/>
              <w:szCs w:val="24"/>
            </w:rPr>
            <w:alias w:val="TLCNumber"/>
            <w:tag w:val="TLCNumber"/>
            <w:id w:val="-542600604"/>
            <w:lock w:val="sdtLocked"/>
            <w:placeholder>
              <w:docPart w:val="E8891673669C45929C20AFAF96DFC1D2"/>
            </w:placeholder>
          </w:sdtPr>
          <w:sdtContent>
            <w:tc>
              <w:tcPr>
                <w:tcW w:w="2718" w:type="dxa"/>
              </w:tcPr>
              <w:p w:rsidR="008360A1" w:rsidRPr="000F1DF9" w:rsidRDefault="008360A1" w:rsidP="00C65088">
                <w:pPr>
                  <w:rPr>
                    <w:rFonts w:cs="Times New Roman"/>
                    <w:szCs w:val="24"/>
                  </w:rPr>
                </w:pPr>
                <w:r>
                  <w:rPr>
                    <w:rFonts w:cs="Times New Roman"/>
                    <w:szCs w:val="24"/>
                  </w:rPr>
                  <w:t>88R7771 MZM-D</w:t>
                </w:r>
              </w:p>
            </w:tc>
          </w:sdtContent>
        </w:sdt>
        <w:tc>
          <w:tcPr>
            <w:tcW w:w="6858" w:type="dxa"/>
          </w:tcPr>
          <w:p w:rsidR="008360A1" w:rsidRPr="005C2A78" w:rsidRDefault="008360A1" w:rsidP="00073EDD">
            <w:pPr>
              <w:jc w:val="right"/>
              <w:rPr>
                <w:rFonts w:cs="Times New Roman"/>
                <w:szCs w:val="24"/>
              </w:rPr>
            </w:pPr>
            <w:sdt>
              <w:sdtPr>
                <w:rPr>
                  <w:rFonts w:cs="Times New Roman"/>
                  <w:szCs w:val="24"/>
                </w:rPr>
                <w:alias w:val="Author Label"/>
                <w:tag w:val="By"/>
                <w:id w:val="72399597"/>
                <w:lock w:val="sdtLocked"/>
                <w:placeholder>
                  <w:docPart w:val="2DD1F56B5DDB473285AB6B92C074BC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503DF682E941EDA528E12EFB6DF42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8D839243A3D44260BA62FD6A83B58963"/>
                </w:placeholder>
                <w:showingPlcHdr/>
              </w:sdtPr>
              <w:sdtContent/>
            </w:sdt>
            <w:sdt>
              <w:sdtPr>
                <w:rPr>
                  <w:rFonts w:cs="Times New Roman"/>
                  <w:szCs w:val="24"/>
                </w:rPr>
                <w:alias w:val="DualSponsor"/>
                <w:tag w:val="DualSponsor"/>
                <w:id w:val="1029379812"/>
                <w:lock w:val="sdtContentLocked"/>
                <w:placeholder>
                  <w:docPart w:val="2BC308A9F6434CA29C13A9FBA00240A0"/>
                </w:placeholder>
                <w:showingPlcHdr/>
              </w:sdtPr>
              <w:sdtContent/>
            </w:sdt>
          </w:p>
        </w:tc>
      </w:tr>
      <w:tr w:rsidR="008360A1" w:rsidTr="000F1DF9">
        <w:tc>
          <w:tcPr>
            <w:tcW w:w="2718" w:type="dxa"/>
          </w:tcPr>
          <w:p w:rsidR="008360A1" w:rsidRPr="00BC7495" w:rsidRDefault="008360A1" w:rsidP="000F1DF9">
            <w:pPr>
              <w:rPr>
                <w:rFonts w:cs="Times New Roman"/>
                <w:szCs w:val="24"/>
              </w:rPr>
            </w:pPr>
          </w:p>
        </w:tc>
        <w:sdt>
          <w:sdtPr>
            <w:rPr>
              <w:rFonts w:cs="Times New Roman"/>
              <w:szCs w:val="24"/>
            </w:rPr>
            <w:alias w:val="Committee"/>
            <w:tag w:val="Committee"/>
            <w:id w:val="1914272295"/>
            <w:lock w:val="sdtContentLocked"/>
            <w:placeholder>
              <w:docPart w:val="075A576C9AA0408693BE4B2E7920C026"/>
            </w:placeholder>
          </w:sdtPr>
          <w:sdtContent>
            <w:tc>
              <w:tcPr>
                <w:tcW w:w="6858" w:type="dxa"/>
              </w:tcPr>
              <w:p w:rsidR="008360A1" w:rsidRPr="00FF6471" w:rsidRDefault="008360A1" w:rsidP="000F1DF9">
                <w:pPr>
                  <w:jc w:val="right"/>
                  <w:rPr>
                    <w:rFonts w:cs="Times New Roman"/>
                    <w:szCs w:val="24"/>
                  </w:rPr>
                </w:pPr>
                <w:r>
                  <w:rPr>
                    <w:rFonts w:cs="Times New Roman"/>
                    <w:szCs w:val="24"/>
                  </w:rPr>
                  <w:t>State Affairs</w:t>
                </w:r>
              </w:p>
            </w:tc>
          </w:sdtContent>
        </w:sdt>
      </w:tr>
      <w:tr w:rsidR="008360A1" w:rsidTr="000F1DF9">
        <w:tc>
          <w:tcPr>
            <w:tcW w:w="2718" w:type="dxa"/>
          </w:tcPr>
          <w:p w:rsidR="008360A1" w:rsidRPr="00BC7495" w:rsidRDefault="008360A1" w:rsidP="000F1DF9">
            <w:pPr>
              <w:rPr>
                <w:rFonts w:cs="Times New Roman"/>
                <w:szCs w:val="24"/>
              </w:rPr>
            </w:pPr>
          </w:p>
        </w:tc>
        <w:sdt>
          <w:sdtPr>
            <w:rPr>
              <w:rFonts w:cs="Times New Roman"/>
              <w:szCs w:val="24"/>
            </w:rPr>
            <w:alias w:val="Date"/>
            <w:tag w:val="DateContentControl"/>
            <w:id w:val="1178081906"/>
            <w:lock w:val="sdtLocked"/>
            <w:placeholder>
              <w:docPart w:val="449389714B99451CAD7F51CB698A7182"/>
            </w:placeholder>
            <w:date w:fullDate="2023-03-21T00:00:00Z">
              <w:dateFormat w:val="M/d/yyyy"/>
              <w:lid w:val="en-US"/>
              <w:storeMappedDataAs w:val="dateTime"/>
              <w:calendar w:val="gregorian"/>
            </w:date>
          </w:sdtPr>
          <w:sdtContent>
            <w:tc>
              <w:tcPr>
                <w:tcW w:w="6858" w:type="dxa"/>
              </w:tcPr>
              <w:p w:rsidR="008360A1" w:rsidRPr="00FF6471" w:rsidRDefault="008360A1" w:rsidP="000F1DF9">
                <w:pPr>
                  <w:jc w:val="right"/>
                  <w:rPr>
                    <w:rFonts w:cs="Times New Roman"/>
                    <w:szCs w:val="24"/>
                  </w:rPr>
                </w:pPr>
                <w:r>
                  <w:rPr>
                    <w:rFonts w:cs="Times New Roman"/>
                    <w:szCs w:val="24"/>
                  </w:rPr>
                  <w:t>3/21/2023</w:t>
                </w:r>
              </w:p>
            </w:tc>
          </w:sdtContent>
        </w:sdt>
      </w:tr>
      <w:tr w:rsidR="008360A1" w:rsidTr="000F1DF9">
        <w:tc>
          <w:tcPr>
            <w:tcW w:w="2718" w:type="dxa"/>
          </w:tcPr>
          <w:p w:rsidR="008360A1" w:rsidRPr="00BC7495" w:rsidRDefault="008360A1" w:rsidP="000F1DF9">
            <w:pPr>
              <w:rPr>
                <w:rFonts w:cs="Times New Roman"/>
                <w:szCs w:val="24"/>
              </w:rPr>
            </w:pPr>
          </w:p>
        </w:tc>
        <w:sdt>
          <w:sdtPr>
            <w:rPr>
              <w:rFonts w:cs="Times New Roman"/>
              <w:szCs w:val="24"/>
            </w:rPr>
            <w:alias w:val="BA Version"/>
            <w:tag w:val="BAVersion"/>
            <w:id w:val="-1685590809"/>
            <w:lock w:val="sdtContentLocked"/>
            <w:placeholder>
              <w:docPart w:val="62C68706BEBE425F9220AF58E8538DD6"/>
            </w:placeholder>
          </w:sdtPr>
          <w:sdtContent>
            <w:tc>
              <w:tcPr>
                <w:tcW w:w="6858" w:type="dxa"/>
              </w:tcPr>
              <w:p w:rsidR="008360A1" w:rsidRPr="00FF6471" w:rsidRDefault="008360A1" w:rsidP="000F1DF9">
                <w:pPr>
                  <w:jc w:val="right"/>
                  <w:rPr>
                    <w:rFonts w:cs="Times New Roman"/>
                    <w:szCs w:val="24"/>
                  </w:rPr>
                </w:pPr>
                <w:r>
                  <w:rPr>
                    <w:rFonts w:cs="Times New Roman"/>
                    <w:szCs w:val="24"/>
                  </w:rPr>
                  <w:t>As Filed</w:t>
                </w:r>
              </w:p>
            </w:tc>
          </w:sdtContent>
        </w:sdt>
      </w:tr>
    </w:tbl>
    <w:p w:rsidR="008360A1" w:rsidRPr="00FF6471" w:rsidRDefault="008360A1" w:rsidP="000F1DF9">
      <w:pPr>
        <w:spacing w:after="0" w:line="240" w:lineRule="auto"/>
        <w:rPr>
          <w:rFonts w:cs="Times New Roman"/>
          <w:szCs w:val="24"/>
        </w:rPr>
      </w:pPr>
    </w:p>
    <w:p w:rsidR="008360A1" w:rsidRPr="00FF6471" w:rsidRDefault="008360A1" w:rsidP="000F1DF9">
      <w:pPr>
        <w:spacing w:after="0" w:line="240" w:lineRule="auto"/>
        <w:rPr>
          <w:rFonts w:cs="Times New Roman"/>
          <w:szCs w:val="24"/>
        </w:rPr>
      </w:pPr>
    </w:p>
    <w:p w:rsidR="008360A1" w:rsidRPr="00FF6471" w:rsidRDefault="008360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61091199BA42DABC38D5B8647C3575"/>
        </w:placeholder>
      </w:sdtPr>
      <w:sdtContent>
        <w:p w:rsidR="008360A1" w:rsidRDefault="008360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A2839602B9426AB1FF097A2695DB11"/>
        </w:placeholder>
      </w:sdtPr>
      <w:sdtEndPr>
        <w:rPr>
          <w:rFonts w:cs="Times New Roman"/>
          <w:szCs w:val="24"/>
        </w:rPr>
      </w:sdtEndPr>
      <w:sdtContent>
        <w:p w:rsidR="008360A1" w:rsidRDefault="008360A1" w:rsidP="008360A1">
          <w:pPr>
            <w:pStyle w:val="NormalWeb"/>
            <w:spacing w:before="0" w:beforeAutospacing="0" w:after="0" w:afterAutospacing="0"/>
            <w:jc w:val="both"/>
            <w:divId w:val="247740590"/>
            <w:rPr>
              <w:rFonts w:eastAsia="Times New Roman" w:cstheme="minorBidi"/>
              <w:bCs/>
              <w:szCs w:val="22"/>
            </w:rPr>
          </w:pPr>
        </w:p>
        <w:p w:rsidR="008360A1" w:rsidRPr="008360A1" w:rsidRDefault="008360A1" w:rsidP="008360A1">
          <w:pPr>
            <w:pStyle w:val="NormalWeb"/>
            <w:spacing w:before="0" w:beforeAutospacing="0" w:after="0" w:afterAutospacing="0"/>
            <w:jc w:val="both"/>
            <w:divId w:val="247740590"/>
          </w:pPr>
          <w:r w:rsidRPr="008360A1">
            <w:t xml:space="preserve">In recent years a national 501c(3) called </w:t>
          </w:r>
          <w:r>
            <w:t>"</w:t>
          </w:r>
          <w:r w:rsidRPr="008360A1">
            <w:t>Drag Queen Story Hour</w:t>
          </w:r>
          <w:r>
            <w:t>"</w:t>
          </w:r>
          <w:r w:rsidRPr="008360A1">
            <w:t xml:space="preserve"> has begun to encourage and host events in libraries across the country. Several municipal libraries in Texas have hosted such events. The state provides public money and grants to municipal libraries.</w:t>
          </w:r>
        </w:p>
        <w:p w:rsidR="008360A1" w:rsidRPr="008360A1" w:rsidRDefault="008360A1" w:rsidP="008360A1">
          <w:pPr>
            <w:pStyle w:val="NormalWeb"/>
            <w:spacing w:before="0" w:beforeAutospacing="0" w:after="0" w:afterAutospacing="0"/>
            <w:jc w:val="both"/>
            <w:divId w:val="247740590"/>
          </w:pPr>
          <w:r w:rsidRPr="008360A1">
            <w:t> </w:t>
          </w:r>
        </w:p>
        <w:p w:rsidR="008360A1" w:rsidRPr="008360A1" w:rsidRDefault="008360A1" w:rsidP="008360A1">
          <w:pPr>
            <w:pStyle w:val="NormalWeb"/>
            <w:spacing w:before="0" w:beforeAutospacing="0" w:after="0" w:afterAutospacing="0"/>
            <w:jc w:val="both"/>
            <w:divId w:val="247740590"/>
          </w:pPr>
          <w:r w:rsidRPr="008360A1">
            <w:t>S</w:t>
          </w:r>
          <w:r>
            <w:t>.</w:t>
          </w:r>
          <w:r w:rsidRPr="008360A1">
            <w:t>B</w:t>
          </w:r>
          <w:r>
            <w:t>.</w:t>
          </w:r>
          <w:r w:rsidRPr="008360A1">
            <w:t xml:space="preserve"> 1601 would deny state funding to municipal libraries that host drag story hours or otherwise host events where persons presenting as the opposite sex read books to children for entertainment.</w:t>
          </w:r>
        </w:p>
      </w:sdtContent>
    </w:sdt>
    <w:p w:rsidR="008360A1" w:rsidRDefault="008360A1" w:rsidP="000F1DF9">
      <w:pPr>
        <w:spacing w:after="0" w:line="240" w:lineRule="auto"/>
        <w:jc w:val="both"/>
        <w:rPr>
          <w:rFonts w:cs="Times New Roman"/>
          <w:szCs w:val="24"/>
        </w:rPr>
      </w:pPr>
      <w:bookmarkStart w:id="0" w:name="EnrolledProposed"/>
      <w:bookmarkEnd w:id="0"/>
    </w:p>
    <w:p w:rsidR="008360A1" w:rsidRDefault="008360A1" w:rsidP="000F1DF9">
      <w:pPr>
        <w:spacing w:after="0" w:line="240" w:lineRule="auto"/>
        <w:jc w:val="both"/>
        <w:rPr>
          <w:rFonts w:cs="Times New Roman"/>
          <w:szCs w:val="24"/>
        </w:rPr>
      </w:pPr>
      <w:r>
        <w:rPr>
          <w:rFonts w:cs="Times New Roman"/>
          <w:szCs w:val="24"/>
        </w:rPr>
        <w:t>As proposed, S.B. 1601 amends current law relating to prohibiting municipal libraries that host certain events from receiving state funding.</w:t>
      </w:r>
    </w:p>
    <w:p w:rsidR="008360A1" w:rsidRPr="0010543E" w:rsidRDefault="008360A1" w:rsidP="000F1DF9">
      <w:pPr>
        <w:spacing w:after="0" w:line="240" w:lineRule="auto"/>
        <w:jc w:val="both"/>
        <w:rPr>
          <w:rFonts w:eastAsia="Times New Roman" w:cs="Times New Roman"/>
          <w:szCs w:val="24"/>
        </w:rPr>
      </w:pPr>
    </w:p>
    <w:p w:rsidR="008360A1" w:rsidRPr="005C2A78" w:rsidRDefault="008360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59C841AF6C4947ADDA27A2A93DB62C"/>
          </w:placeholder>
        </w:sdtPr>
        <w:sdtContent>
          <w:r>
            <w:rPr>
              <w:rFonts w:eastAsia="Times New Roman" w:cs="Times New Roman"/>
              <w:b/>
              <w:szCs w:val="24"/>
              <w:u w:val="single"/>
            </w:rPr>
            <w:t>RULEMAKING AUTHORITY</w:t>
          </w:r>
        </w:sdtContent>
      </w:sdt>
    </w:p>
    <w:p w:rsidR="008360A1" w:rsidRPr="006529C4" w:rsidRDefault="008360A1" w:rsidP="00774EC7">
      <w:pPr>
        <w:spacing w:after="0" w:line="240" w:lineRule="auto"/>
        <w:jc w:val="both"/>
        <w:rPr>
          <w:rFonts w:cs="Times New Roman"/>
          <w:szCs w:val="24"/>
        </w:rPr>
      </w:pPr>
    </w:p>
    <w:p w:rsidR="008360A1" w:rsidRPr="006529C4" w:rsidRDefault="008360A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60A1" w:rsidRPr="006529C4" w:rsidRDefault="008360A1" w:rsidP="00774EC7">
      <w:pPr>
        <w:spacing w:after="0" w:line="240" w:lineRule="auto"/>
        <w:jc w:val="both"/>
        <w:rPr>
          <w:rFonts w:cs="Times New Roman"/>
          <w:szCs w:val="24"/>
        </w:rPr>
      </w:pPr>
    </w:p>
    <w:p w:rsidR="008360A1" w:rsidRPr="005C2A78" w:rsidRDefault="008360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4C67A1D7234B7A8CC3746352C92EB6"/>
          </w:placeholder>
        </w:sdtPr>
        <w:sdtContent>
          <w:r>
            <w:rPr>
              <w:rFonts w:eastAsia="Times New Roman" w:cs="Times New Roman"/>
              <w:b/>
              <w:szCs w:val="24"/>
              <w:u w:val="single"/>
            </w:rPr>
            <w:t>SECTION BY SECTION ANALYSIS</w:t>
          </w:r>
        </w:sdtContent>
      </w:sdt>
    </w:p>
    <w:p w:rsidR="008360A1" w:rsidRPr="005C2A78" w:rsidRDefault="008360A1" w:rsidP="000F1DF9">
      <w:pPr>
        <w:spacing w:after="0" w:line="240" w:lineRule="auto"/>
        <w:jc w:val="both"/>
        <w:rPr>
          <w:rFonts w:eastAsia="Times New Roman" w:cs="Times New Roman"/>
          <w:szCs w:val="24"/>
        </w:rPr>
      </w:pPr>
    </w:p>
    <w:p w:rsidR="008360A1" w:rsidRDefault="008360A1" w:rsidP="00984F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0543E">
        <w:rPr>
          <w:rFonts w:eastAsia="Times New Roman" w:cs="Times New Roman"/>
          <w:szCs w:val="24"/>
        </w:rPr>
        <w:t>Chapter 315, Local Government Code, by adding Section 315.0051</w:t>
      </w:r>
      <w:r>
        <w:rPr>
          <w:rFonts w:eastAsia="Times New Roman" w:cs="Times New Roman"/>
          <w:szCs w:val="24"/>
        </w:rPr>
        <w:t>, as follows:</w:t>
      </w:r>
    </w:p>
    <w:p w:rsidR="008360A1" w:rsidRDefault="008360A1" w:rsidP="00984F23">
      <w:pPr>
        <w:spacing w:after="0" w:line="240" w:lineRule="auto"/>
        <w:jc w:val="both"/>
        <w:rPr>
          <w:rFonts w:eastAsia="Times New Roman" w:cs="Times New Roman"/>
          <w:szCs w:val="24"/>
        </w:rPr>
      </w:pPr>
    </w:p>
    <w:p w:rsidR="008360A1" w:rsidRPr="005C2A78" w:rsidRDefault="008360A1" w:rsidP="00984F23">
      <w:pPr>
        <w:spacing w:after="0" w:line="240" w:lineRule="auto"/>
        <w:ind w:left="720"/>
        <w:jc w:val="both"/>
        <w:rPr>
          <w:rFonts w:eastAsia="Times New Roman" w:cs="Times New Roman"/>
          <w:szCs w:val="24"/>
        </w:rPr>
      </w:pPr>
      <w:r w:rsidRPr="0010543E">
        <w:rPr>
          <w:rFonts w:eastAsia="Times New Roman" w:cs="Times New Roman"/>
          <w:szCs w:val="24"/>
        </w:rPr>
        <w:t>Sec. 315.0051. PROHIBITED EVENTS AT MUNICIPAL LIBRARIES.</w:t>
      </w:r>
      <w:r>
        <w:rPr>
          <w:rFonts w:eastAsia="Times New Roman" w:cs="Times New Roman"/>
          <w:szCs w:val="24"/>
        </w:rPr>
        <w:t xml:space="preserve"> Prohibits a </w:t>
      </w:r>
      <w:r w:rsidRPr="0010543E">
        <w:rPr>
          <w:rFonts w:eastAsia="Times New Roman" w:cs="Times New Roman"/>
          <w:szCs w:val="24"/>
        </w:rPr>
        <w:t xml:space="preserve">municipal library </w:t>
      </w:r>
      <w:r>
        <w:rPr>
          <w:rFonts w:eastAsia="Times New Roman" w:cs="Times New Roman"/>
          <w:szCs w:val="24"/>
        </w:rPr>
        <w:t>from</w:t>
      </w:r>
      <w:r w:rsidRPr="0010543E">
        <w:rPr>
          <w:rFonts w:eastAsia="Times New Roman" w:cs="Times New Roman"/>
          <w:szCs w:val="24"/>
        </w:rPr>
        <w:t xml:space="preserve"> receiv</w:t>
      </w:r>
      <w:r>
        <w:rPr>
          <w:rFonts w:eastAsia="Times New Roman" w:cs="Times New Roman"/>
          <w:szCs w:val="24"/>
        </w:rPr>
        <w:t>ing</w:t>
      </w:r>
      <w:r w:rsidRPr="0010543E">
        <w:rPr>
          <w:rFonts w:eastAsia="Times New Roman" w:cs="Times New Roman"/>
          <w:szCs w:val="24"/>
        </w:rPr>
        <w:t xml:space="preserve"> state funds if the library hosts an event at which a man presenting as a woman or a woman presenting as a man reads a book or a story to a minor for entertainment and the person being dressed as the opposite gender is a primary component of the entertainment.</w:t>
      </w:r>
      <w:r>
        <w:rPr>
          <w:rFonts w:eastAsia="Times New Roman" w:cs="Times New Roman"/>
          <w:szCs w:val="24"/>
        </w:rPr>
        <w:t xml:space="preserve"> Requires that state </w:t>
      </w:r>
      <w:r w:rsidRPr="0010543E">
        <w:rPr>
          <w:rFonts w:eastAsia="Times New Roman" w:cs="Times New Roman"/>
          <w:szCs w:val="24"/>
        </w:rPr>
        <w:t>funds for the municipal library be denied for the fiscal year following the year in which the library hosts an event described by this section.</w:t>
      </w:r>
    </w:p>
    <w:p w:rsidR="008360A1" w:rsidRPr="005C2A78" w:rsidRDefault="008360A1" w:rsidP="00984F23">
      <w:pPr>
        <w:spacing w:after="0" w:line="240" w:lineRule="auto"/>
        <w:jc w:val="both"/>
        <w:rPr>
          <w:rFonts w:eastAsia="Times New Roman" w:cs="Times New Roman"/>
          <w:szCs w:val="24"/>
        </w:rPr>
      </w:pPr>
    </w:p>
    <w:p w:rsidR="008360A1" w:rsidRPr="005C2A78" w:rsidRDefault="008360A1" w:rsidP="00984F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360A1" w:rsidRPr="005C2A78" w:rsidRDefault="008360A1" w:rsidP="00984F23">
      <w:pPr>
        <w:spacing w:after="0" w:line="240" w:lineRule="auto"/>
        <w:jc w:val="both"/>
        <w:rPr>
          <w:rFonts w:eastAsia="Times New Roman" w:cs="Times New Roman"/>
          <w:szCs w:val="24"/>
        </w:rPr>
      </w:pPr>
    </w:p>
    <w:p w:rsidR="008360A1" w:rsidRPr="00C8671F" w:rsidRDefault="008360A1" w:rsidP="00984F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360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EFE" w:rsidRDefault="00684EFE" w:rsidP="000F1DF9">
      <w:pPr>
        <w:spacing w:after="0" w:line="240" w:lineRule="auto"/>
      </w:pPr>
      <w:r>
        <w:separator/>
      </w:r>
    </w:p>
  </w:endnote>
  <w:endnote w:type="continuationSeparator" w:id="0">
    <w:p w:rsidR="00684EFE" w:rsidRDefault="00684E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4E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60A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60A1">
                <w:rPr>
                  <w:sz w:val="20"/>
                  <w:szCs w:val="20"/>
                </w:rPr>
                <w:t>S.B. 1601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60A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4E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EFE" w:rsidRDefault="00684EFE" w:rsidP="000F1DF9">
      <w:pPr>
        <w:spacing w:after="0" w:line="240" w:lineRule="auto"/>
      </w:pPr>
      <w:r>
        <w:separator/>
      </w:r>
    </w:p>
  </w:footnote>
  <w:footnote w:type="continuationSeparator" w:id="0">
    <w:p w:rsidR="00684EFE" w:rsidRDefault="00684E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EFE"/>
    <w:rsid w:val="006D756B"/>
    <w:rsid w:val="00774EC7"/>
    <w:rsid w:val="00833061"/>
    <w:rsid w:val="008360A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1CF4"/>
  <w15:docId w15:val="{82D0E904-8304-4ABA-950B-5118F7C7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360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590">
      <w:bodyDiv w:val="1"/>
      <w:marLeft w:val="0"/>
      <w:marRight w:val="0"/>
      <w:marTop w:val="0"/>
      <w:marBottom w:val="0"/>
      <w:divBdr>
        <w:top w:val="none" w:sz="0" w:space="0" w:color="auto"/>
        <w:left w:val="none" w:sz="0" w:space="0" w:color="auto"/>
        <w:bottom w:val="none" w:sz="0" w:space="0" w:color="auto"/>
        <w:right w:val="none" w:sz="0" w:space="0" w:color="auto"/>
      </w:divBdr>
    </w:div>
    <w:div w:id="15685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23AB72EBD8403E9FDB61987774DC15"/>
        <w:category>
          <w:name w:val="General"/>
          <w:gallery w:val="placeholder"/>
        </w:category>
        <w:types>
          <w:type w:val="bbPlcHdr"/>
        </w:types>
        <w:behaviors>
          <w:behavior w:val="content"/>
        </w:behaviors>
        <w:guid w:val="{BB2CDE13-8F31-43EB-ADC4-EDF5F0E4A61F}"/>
      </w:docPartPr>
      <w:docPartBody>
        <w:p w:rsidR="00000000" w:rsidRDefault="002E24CD"/>
      </w:docPartBody>
    </w:docPart>
    <w:docPart>
      <w:docPartPr>
        <w:name w:val="FD52A2B7DEE649A587FA7E788A302066"/>
        <w:category>
          <w:name w:val="General"/>
          <w:gallery w:val="placeholder"/>
        </w:category>
        <w:types>
          <w:type w:val="bbPlcHdr"/>
        </w:types>
        <w:behaviors>
          <w:behavior w:val="content"/>
        </w:behaviors>
        <w:guid w:val="{64BFE95F-8F63-4AB3-8264-B693368B0441}"/>
      </w:docPartPr>
      <w:docPartBody>
        <w:p w:rsidR="00000000" w:rsidRDefault="002E24CD"/>
      </w:docPartBody>
    </w:docPart>
    <w:docPart>
      <w:docPartPr>
        <w:name w:val="B09CC12FFE2643E9A8F5C6570F623907"/>
        <w:category>
          <w:name w:val="General"/>
          <w:gallery w:val="placeholder"/>
        </w:category>
        <w:types>
          <w:type w:val="bbPlcHdr"/>
        </w:types>
        <w:behaviors>
          <w:behavior w:val="content"/>
        </w:behaviors>
        <w:guid w:val="{8046BD2E-90D8-438F-BFC6-6D5AC7925EEB}"/>
      </w:docPartPr>
      <w:docPartBody>
        <w:p w:rsidR="00000000" w:rsidRDefault="002E24CD"/>
      </w:docPartBody>
    </w:docPart>
    <w:docPart>
      <w:docPartPr>
        <w:name w:val="E8891673669C45929C20AFAF96DFC1D2"/>
        <w:category>
          <w:name w:val="General"/>
          <w:gallery w:val="placeholder"/>
        </w:category>
        <w:types>
          <w:type w:val="bbPlcHdr"/>
        </w:types>
        <w:behaviors>
          <w:behavior w:val="content"/>
        </w:behaviors>
        <w:guid w:val="{234950D7-A234-4050-AD02-C1AC5BE6E70F}"/>
      </w:docPartPr>
      <w:docPartBody>
        <w:p w:rsidR="00000000" w:rsidRDefault="002E24CD"/>
      </w:docPartBody>
    </w:docPart>
    <w:docPart>
      <w:docPartPr>
        <w:name w:val="2DD1F56B5DDB473285AB6B92C074BC87"/>
        <w:category>
          <w:name w:val="General"/>
          <w:gallery w:val="placeholder"/>
        </w:category>
        <w:types>
          <w:type w:val="bbPlcHdr"/>
        </w:types>
        <w:behaviors>
          <w:behavior w:val="content"/>
        </w:behaviors>
        <w:guid w:val="{16B4F359-20C2-47E2-82C0-72D318ECF4E1}"/>
      </w:docPartPr>
      <w:docPartBody>
        <w:p w:rsidR="00000000" w:rsidRDefault="002E24CD"/>
      </w:docPartBody>
    </w:docPart>
    <w:docPart>
      <w:docPartPr>
        <w:name w:val="53503DF682E941EDA528E12EFB6DF424"/>
        <w:category>
          <w:name w:val="General"/>
          <w:gallery w:val="placeholder"/>
        </w:category>
        <w:types>
          <w:type w:val="bbPlcHdr"/>
        </w:types>
        <w:behaviors>
          <w:behavior w:val="content"/>
        </w:behaviors>
        <w:guid w:val="{8FC53933-95CF-4E89-9DC7-6DDA38911ABD}"/>
      </w:docPartPr>
      <w:docPartBody>
        <w:p w:rsidR="00000000" w:rsidRDefault="002E24CD"/>
      </w:docPartBody>
    </w:docPart>
    <w:docPart>
      <w:docPartPr>
        <w:name w:val="8D839243A3D44260BA62FD6A83B58963"/>
        <w:category>
          <w:name w:val="General"/>
          <w:gallery w:val="placeholder"/>
        </w:category>
        <w:types>
          <w:type w:val="bbPlcHdr"/>
        </w:types>
        <w:behaviors>
          <w:behavior w:val="content"/>
        </w:behaviors>
        <w:guid w:val="{728E5780-D71E-4D41-8CEE-83802E90FBA2}"/>
      </w:docPartPr>
      <w:docPartBody>
        <w:p w:rsidR="00000000" w:rsidRDefault="002E24CD"/>
      </w:docPartBody>
    </w:docPart>
    <w:docPart>
      <w:docPartPr>
        <w:name w:val="2BC308A9F6434CA29C13A9FBA00240A0"/>
        <w:category>
          <w:name w:val="General"/>
          <w:gallery w:val="placeholder"/>
        </w:category>
        <w:types>
          <w:type w:val="bbPlcHdr"/>
        </w:types>
        <w:behaviors>
          <w:behavior w:val="content"/>
        </w:behaviors>
        <w:guid w:val="{8C8C811A-C844-4BBA-8332-FDB0946D16E8}"/>
      </w:docPartPr>
      <w:docPartBody>
        <w:p w:rsidR="00000000" w:rsidRDefault="002E24CD"/>
      </w:docPartBody>
    </w:docPart>
    <w:docPart>
      <w:docPartPr>
        <w:name w:val="075A576C9AA0408693BE4B2E7920C026"/>
        <w:category>
          <w:name w:val="General"/>
          <w:gallery w:val="placeholder"/>
        </w:category>
        <w:types>
          <w:type w:val="bbPlcHdr"/>
        </w:types>
        <w:behaviors>
          <w:behavior w:val="content"/>
        </w:behaviors>
        <w:guid w:val="{81ED00C6-2DCF-4C28-B4CE-11A7E594BCA6}"/>
      </w:docPartPr>
      <w:docPartBody>
        <w:p w:rsidR="00000000" w:rsidRDefault="002E24CD"/>
      </w:docPartBody>
    </w:docPart>
    <w:docPart>
      <w:docPartPr>
        <w:name w:val="449389714B99451CAD7F51CB698A7182"/>
        <w:category>
          <w:name w:val="General"/>
          <w:gallery w:val="placeholder"/>
        </w:category>
        <w:types>
          <w:type w:val="bbPlcHdr"/>
        </w:types>
        <w:behaviors>
          <w:behavior w:val="content"/>
        </w:behaviors>
        <w:guid w:val="{9B641029-856A-4E92-A28B-3181D88F7031}"/>
      </w:docPartPr>
      <w:docPartBody>
        <w:p w:rsidR="00000000" w:rsidRDefault="003035ED" w:rsidP="003035ED">
          <w:pPr>
            <w:pStyle w:val="449389714B99451CAD7F51CB698A7182"/>
          </w:pPr>
          <w:r w:rsidRPr="00A30DD1">
            <w:rPr>
              <w:rStyle w:val="PlaceholderText"/>
            </w:rPr>
            <w:t>Click here to enter a date.</w:t>
          </w:r>
        </w:p>
      </w:docPartBody>
    </w:docPart>
    <w:docPart>
      <w:docPartPr>
        <w:name w:val="62C68706BEBE425F9220AF58E8538DD6"/>
        <w:category>
          <w:name w:val="General"/>
          <w:gallery w:val="placeholder"/>
        </w:category>
        <w:types>
          <w:type w:val="bbPlcHdr"/>
        </w:types>
        <w:behaviors>
          <w:behavior w:val="content"/>
        </w:behaviors>
        <w:guid w:val="{51C521DE-E8AA-47A8-BBFE-C740AA148863}"/>
      </w:docPartPr>
      <w:docPartBody>
        <w:p w:rsidR="00000000" w:rsidRDefault="002E24CD"/>
      </w:docPartBody>
    </w:docPart>
    <w:docPart>
      <w:docPartPr>
        <w:name w:val="F461091199BA42DABC38D5B8647C3575"/>
        <w:category>
          <w:name w:val="General"/>
          <w:gallery w:val="placeholder"/>
        </w:category>
        <w:types>
          <w:type w:val="bbPlcHdr"/>
        </w:types>
        <w:behaviors>
          <w:behavior w:val="content"/>
        </w:behaviors>
        <w:guid w:val="{45452E83-465B-4825-B3B1-C9A68E369D99}"/>
      </w:docPartPr>
      <w:docPartBody>
        <w:p w:rsidR="00000000" w:rsidRDefault="002E24CD"/>
      </w:docPartBody>
    </w:docPart>
    <w:docPart>
      <w:docPartPr>
        <w:name w:val="6AA2839602B9426AB1FF097A2695DB11"/>
        <w:category>
          <w:name w:val="General"/>
          <w:gallery w:val="placeholder"/>
        </w:category>
        <w:types>
          <w:type w:val="bbPlcHdr"/>
        </w:types>
        <w:behaviors>
          <w:behavior w:val="content"/>
        </w:behaviors>
        <w:guid w:val="{D1E87E6B-2B70-4090-A262-E68F63A4B328}"/>
      </w:docPartPr>
      <w:docPartBody>
        <w:p w:rsidR="00000000" w:rsidRDefault="003035ED" w:rsidP="003035ED">
          <w:pPr>
            <w:pStyle w:val="6AA2839602B9426AB1FF097A2695DB11"/>
          </w:pPr>
          <w:r>
            <w:rPr>
              <w:rFonts w:eastAsia="Times New Roman" w:cs="Times New Roman"/>
              <w:bCs/>
              <w:szCs w:val="24"/>
            </w:rPr>
            <w:t xml:space="preserve"> </w:t>
          </w:r>
        </w:p>
      </w:docPartBody>
    </w:docPart>
    <w:docPart>
      <w:docPartPr>
        <w:name w:val="C559C841AF6C4947ADDA27A2A93DB62C"/>
        <w:category>
          <w:name w:val="General"/>
          <w:gallery w:val="placeholder"/>
        </w:category>
        <w:types>
          <w:type w:val="bbPlcHdr"/>
        </w:types>
        <w:behaviors>
          <w:behavior w:val="content"/>
        </w:behaviors>
        <w:guid w:val="{4408BFED-DFF8-4C19-840F-3B0AC2468E53}"/>
      </w:docPartPr>
      <w:docPartBody>
        <w:p w:rsidR="00000000" w:rsidRDefault="002E24CD"/>
      </w:docPartBody>
    </w:docPart>
    <w:docPart>
      <w:docPartPr>
        <w:name w:val="164C67A1D7234B7A8CC3746352C92EB6"/>
        <w:category>
          <w:name w:val="General"/>
          <w:gallery w:val="placeholder"/>
        </w:category>
        <w:types>
          <w:type w:val="bbPlcHdr"/>
        </w:types>
        <w:behaviors>
          <w:behavior w:val="content"/>
        </w:behaviors>
        <w:guid w:val="{29EAA762-9B16-417C-A5BD-CB321C7B5726}"/>
      </w:docPartPr>
      <w:docPartBody>
        <w:p w:rsidR="00000000" w:rsidRDefault="002E24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24CD"/>
    <w:rsid w:val="002F07B9"/>
    <w:rsid w:val="003035ED"/>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5ED"/>
    <w:rPr>
      <w:color w:val="808080"/>
    </w:rPr>
  </w:style>
  <w:style w:type="paragraph" w:customStyle="1" w:styleId="449389714B99451CAD7F51CB698A7182">
    <w:name w:val="449389714B99451CAD7F51CB698A7182"/>
    <w:rsid w:val="003035ED"/>
    <w:pPr>
      <w:spacing w:after="160" w:line="259" w:lineRule="auto"/>
    </w:pPr>
  </w:style>
  <w:style w:type="paragraph" w:customStyle="1" w:styleId="6AA2839602B9426AB1FF097A2695DB11">
    <w:name w:val="6AA2839602B9426AB1FF097A2695DB11"/>
    <w:rsid w:val="003035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252</Words>
  <Characters>1438</Characters>
  <Application>Microsoft Office Word</Application>
  <DocSecurity>0</DocSecurity>
  <Lines>11</Lines>
  <Paragraphs>3</Paragraphs>
  <ScaleCrop>false</ScaleCrop>
  <Company>Texas Legislative Council</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2023-03-22T17:07:00Z</dcterms:modified>
</cp:coreProperties>
</file>

<file path=docProps/custom.xml><?xml version="1.0" encoding="utf-8"?>
<op:Properties xmlns:vt="http://schemas.openxmlformats.org/officeDocument/2006/docPropsVTypes" xmlns:op="http://schemas.openxmlformats.org/officeDocument/2006/custom-properties"/>
</file>