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4C9F" w14:paraId="6001A615" w14:textId="77777777" w:rsidTr="00345119">
        <w:tc>
          <w:tcPr>
            <w:tcW w:w="9576" w:type="dxa"/>
            <w:noWrap/>
          </w:tcPr>
          <w:p w14:paraId="7E460A2F" w14:textId="77777777" w:rsidR="008423E4" w:rsidRPr="0022177D" w:rsidRDefault="00FD652A" w:rsidP="006565C0">
            <w:pPr>
              <w:pStyle w:val="Heading1"/>
            </w:pPr>
            <w:r w:rsidRPr="00631897">
              <w:t>BILL ANALYSIS</w:t>
            </w:r>
          </w:p>
        </w:tc>
      </w:tr>
    </w:tbl>
    <w:p w14:paraId="3A4D5AF5" w14:textId="77777777" w:rsidR="008423E4" w:rsidRPr="0022177D" w:rsidRDefault="008423E4" w:rsidP="006565C0">
      <w:pPr>
        <w:jc w:val="center"/>
      </w:pPr>
    </w:p>
    <w:p w14:paraId="44A72EFD" w14:textId="77777777" w:rsidR="008423E4" w:rsidRPr="00B31F0E" w:rsidRDefault="008423E4" w:rsidP="006565C0"/>
    <w:p w14:paraId="5CC26C69" w14:textId="77777777" w:rsidR="008423E4" w:rsidRPr="00742794" w:rsidRDefault="008423E4" w:rsidP="006565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4C9F" w14:paraId="27B34416" w14:textId="77777777" w:rsidTr="00345119">
        <w:tc>
          <w:tcPr>
            <w:tcW w:w="9576" w:type="dxa"/>
          </w:tcPr>
          <w:p w14:paraId="29C5E372" w14:textId="5E2FBE7C" w:rsidR="008423E4" w:rsidRPr="00861995" w:rsidRDefault="00FD652A" w:rsidP="006565C0">
            <w:pPr>
              <w:jc w:val="right"/>
            </w:pPr>
            <w:r>
              <w:t>S.B. 1614</w:t>
            </w:r>
          </w:p>
        </w:tc>
      </w:tr>
      <w:tr w:rsidR="00D64C9F" w14:paraId="164034C5" w14:textId="77777777" w:rsidTr="00345119">
        <w:tc>
          <w:tcPr>
            <w:tcW w:w="9576" w:type="dxa"/>
          </w:tcPr>
          <w:p w14:paraId="2347D843" w14:textId="68AB7ED9" w:rsidR="008423E4" w:rsidRPr="00861995" w:rsidRDefault="00FD652A" w:rsidP="006565C0">
            <w:pPr>
              <w:jc w:val="right"/>
            </w:pPr>
            <w:r>
              <w:t xml:space="preserve">By: </w:t>
            </w:r>
            <w:r w:rsidR="001330D9">
              <w:t>Perry</w:t>
            </w:r>
          </w:p>
        </w:tc>
      </w:tr>
      <w:tr w:rsidR="00D64C9F" w14:paraId="6A0F5080" w14:textId="77777777" w:rsidTr="00345119">
        <w:tc>
          <w:tcPr>
            <w:tcW w:w="9576" w:type="dxa"/>
          </w:tcPr>
          <w:p w14:paraId="38352669" w14:textId="162E48F0" w:rsidR="008423E4" w:rsidRPr="00861995" w:rsidRDefault="00FD652A" w:rsidP="006565C0">
            <w:pPr>
              <w:jc w:val="right"/>
            </w:pPr>
            <w:r>
              <w:t>Ways &amp; Means</w:t>
            </w:r>
          </w:p>
        </w:tc>
      </w:tr>
      <w:tr w:rsidR="00D64C9F" w14:paraId="7E3B8E28" w14:textId="77777777" w:rsidTr="00345119">
        <w:tc>
          <w:tcPr>
            <w:tcW w:w="9576" w:type="dxa"/>
          </w:tcPr>
          <w:p w14:paraId="68902DD7" w14:textId="08B0ED91" w:rsidR="008423E4" w:rsidRDefault="00FD652A" w:rsidP="006565C0">
            <w:pPr>
              <w:jc w:val="right"/>
            </w:pPr>
            <w:r>
              <w:t>Committee Report (Unamended)</w:t>
            </w:r>
          </w:p>
        </w:tc>
      </w:tr>
    </w:tbl>
    <w:p w14:paraId="4DC99ACD" w14:textId="77777777" w:rsidR="008423E4" w:rsidRDefault="008423E4" w:rsidP="006565C0">
      <w:pPr>
        <w:tabs>
          <w:tab w:val="right" w:pos="9360"/>
        </w:tabs>
      </w:pPr>
    </w:p>
    <w:p w14:paraId="4A44977E" w14:textId="77777777" w:rsidR="008423E4" w:rsidRDefault="008423E4" w:rsidP="006565C0"/>
    <w:p w14:paraId="4474A1A1" w14:textId="77777777" w:rsidR="008423E4" w:rsidRDefault="008423E4" w:rsidP="006565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4C9F" w14:paraId="2A57FB79" w14:textId="77777777" w:rsidTr="00345119">
        <w:tc>
          <w:tcPr>
            <w:tcW w:w="9576" w:type="dxa"/>
          </w:tcPr>
          <w:p w14:paraId="496963B2" w14:textId="77777777" w:rsidR="008423E4" w:rsidRPr="00A8133F" w:rsidRDefault="00FD652A" w:rsidP="006565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228512" w14:textId="77777777" w:rsidR="008423E4" w:rsidRDefault="008423E4" w:rsidP="006565C0"/>
          <w:p w14:paraId="2657E27A" w14:textId="3124B8BA" w:rsidR="008423E4" w:rsidRDefault="00FD652A" w:rsidP="00656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Revisions to the Tax Code are needed to clarify that certain existing franchise tax provisions applicable to "broadcasting" apply not only to free, over-the-air, local television broadcasters licensed by the FCC but also to similarly situated, free, over-t</w:t>
            </w:r>
            <w:r>
              <w:t xml:space="preserve">he-air, local radio broadcasters licensed by the FCC. This clarification of law is consistent with current Tax Code provisions applicable to broadcasting and live and prerecorded television and radio programs that </w:t>
            </w:r>
            <w:r w:rsidR="00EE1226">
              <w:t xml:space="preserve">authorize </w:t>
            </w:r>
            <w:r>
              <w:t xml:space="preserve">FCC-licensed radio broadcasters </w:t>
            </w:r>
            <w:r w:rsidR="00EE1226">
              <w:t xml:space="preserve">to </w:t>
            </w:r>
            <w:r>
              <w:t xml:space="preserve">take cost of goods sold into consideration when calculating franchise tax liability. This clarification also helps ensure franchise tax consistency between radio and television broadcasters. </w:t>
            </w:r>
            <w:r w:rsidR="00EE1226">
              <w:t>S.B.</w:t>
            </w:r>
            <w:r w:rsidR="006565C0">
              <w:t> </w:t>
            </w:r>
            <w:r>
              <w:t>1614</w:t>
            </w:r>
            <w:r w:rsidR="00EE1226">
              <w:t xml:space="preserve"> seeks to address this issue by</w:t>
            </w:r>
            <w:r>
              <w:t xml:space="preserve"> </w:t>
            </w:r>
            <w:r w:rsidR="00EE1226">
              <w:t xml:space="preserve">clarifying that </w:t>
            </w:r>
            <w:r w:rsidR="003D57D4">
              <w:t xml:space="preserve">provisions relating to a determination of cost of goods sold for franchise tax purposes apply to </w:t>
            </w:r>
            <w:r w:rsidR="006B50C9">
              <w:t>a taxable entity</w:t>
            </w:r>
            <w:r w:rsidR="00EE1226">
              <w:t xml:space="preserve"> whose principal business activity is</w:t>
            </w:r>
            <w:r>
              <w:t xml:space="preserve"> television or radio broadcasting under a television or radio broadcast license issued by the </w:t>
            </w:r>
            <w:r w:rsidR="00EE1226">
              <w:t>FCC</w:t>
            </w:r>
            <w:r>
              <w:t>.</w:t>
            </w:r>
          </w:p>
          <w:p w14:paraId="14981B32" w14:textId="77777777" w:rsidR="008423E4" w:rsidRPr="00E26B13" w:rsidRDefault="008423E4" w:rsidP="006565C0">
            <w:pPr>
              <w:rPr>
                <w:b/>
              </w:rPr>
            </w:pPr>
          </w:p>
        </w:tc>
      </w:tr>
      <w:tr w:rsidR="00D64C9F" w14:paraId="41350B4B" w14:textId="77777777" w:rsidTr="00345119">
        <w:tc>
          <w:tcPr>
            <w:tcW w:w="9576" w:type="dxa"/>
          </w:tcPr>
          <w:p w14:paraId="0C570E2D" w14:textId="77777777" w:rsidR="0017725B" w:rsidRDefault="00FD652A" w:rsidP="006565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14:paraId="02C79730" w14:textId="77777777" w:rsidR="0017725B" w:rsidRDefault="0017725B" w:rsidP="006565C0">
            <w:pPr>
              <w:rPr>
                <w:b/>
                <w:u w:val="single"/>
              </w:rPr>
            </w:pPr>
          </w:p>
          <w:p w14:paraId="512EA82D" w14:textId="05F6976D" w:rsidR="00BA37B1" w:rsidRPr="00BA37B1" w:rsidRDefault="00FD652A" w:rsidP="006565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14:paraId="1794C422" w14:textId="77777777" w:rsidR="0017725B" w:rsidRPr="0017725B" w:rsidRDefault="0017725B" w:rsidP="006565C0">
            <w:pPr>
              <w:rPr>
                <w:b/>
                <w:u w:val="single"/>
              </w:rPr>
            </w:pPr>
          </w:p>
        </w:tc>
      </w:tr>
      <w:tr w:rsidR="00D64C9F" w14:paraId="228278F5" w14:textId="77777777" w:rsidTr="00345119">
        <w:tc>
          <w:tcPr>
            <w:tcW w:w="9576" w:type="dxa"/>
          </w:tcPr>
          <w:p w14:paraId="2AFF05E7" w14:textId="77777777" w:rsidR="008423E4" w:rsidRPr="00A8133F" w:rsidRDefault="00FD652A" w:rsidP="006565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92379A" w14:textId="77777777" w:rsidR="008423E4" w:rsidRDefault="008423E4" w:rsidP="006565C0"/>
          <w:p w14:paraId="4F353E7D" w14:textId="48AB2B22" w:rsidR="00BA37B1" w:rsidRDefault="00FD652A" w:rsidP="00656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A282E3B" w14:textId="77777777" w:rsidR="008423E4" w:rsidRPr="00E21FDC" w:rsidRDefault="008423E4" w:rsidP="006565C0">
            <w:pPr>
              <w:rPr>
                <w:b/>
              </w:rPr>
            </w:pPr>
          </w:p>
        </w:tc>
      </w:tr>
      <w:tr w:rsidR="00D64C9F" w14:paraId="4D391F07" w14:textId="77777777" w:rsidTr="00345119">
        <w:tc>
          <w:tcPr>
            <w:tcW w:w="9576" w:type="dxa"/>
          </w:tcPr>
          <w:p w14:paraId="02671B96" w14:textId="77777777" w:rsidR="008423E4" w:rsidRPr="00A8133F" w:rsidRDefault="00FD652A" w:rsidP="006565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99EF08" w14:textId="77777777" w:rsidR="008423E4" w:rsidRDefault="008423E4" w:rsidP="006565C0"/>
          <w:p w14:paraId="0F595EE5" w14:textId="00FCDE19" w:rsidR="00954E38" w:rsidRDefault="00FD652A" w:rsidP="00656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1614 amends the </w:t>
            </w:r>
            <w:r>
              <w:t>Tax Code to</w:t>
            </w:r>
            <w:r w:rsidR="006C7DB2">
              <w:t xml:space="preserve"> </w:t>
            </w:r>
            <w:r w:rsidR="006B6384">
              <w:t>clarify</w:t>
            </w:r>
            <w:r w:rsidR="009A2498">
              <w:t xml:space="preserve"> that</w:t>
            </w:r>
            <w:r w:rsidR="006B6384">
              <w:t xml:space="preserve"> the principal business activity of broadcasting</w:t>
            </w:r>
            <w:r w:rsidR="00020EE7">
              <w:t>, for purposes of determining the cost of goods sold for a</w:t>
            </w:r>
            <w:r w:rsidR="009F7F7D">
              <w:t>n</w:t>
            </w:r>
            <w:r w:rsidR="00020EE7">
              <w:t xml:space="preserve"> entity</w:t>
            </w:r>
            <w:r w:rsidR="006B6384">
              <w:t xml:space="preserve"> </w:t>
            </w:r>
            <w:r w:rsidR="009F7F7D">
              <w:t xml:space="preserve">subject to the franchise tax </w:t>
            </w:r>
            <w:r w:rsidR="00020EE7">
              <w:t>with that principal business activity, means</w:t>
            </w:r>
            <w:r w:rsidR="006B6384">
              <w:t xml:space="preserve"> television or radio broadcast</w:t>
            </w:r>
            <w:r>
              <w:t>ing</w:t>
            </w:r>
            <w:r w:rsidR="009A2498">
              <w:t xml:space="preserve"> </w:t>
            </w:r>
            <w:r w:rsidRPr="00954E38">
              <w:t>under a te</w:t>
            </w:r>
            <w:r w:rsidRPr="00954E38">
              <w:t xml:space="preserve">levision or radio broadcast license issued by the </w:t>
            </w:r>
            <w:r w:rsidR="002E1B0E">
              <w:t xml:space="preserve">FCC </w:t>
            </w:r>
            <w:r w:rsidRPr="00954E38">
              <w:t xml:space="preserve">and regulated under </w:t>
            </w:r>
            <w:r>
              <w:t xml:space="preserve">federal </w:t>
            </w:r>
            <w:r w:rsidR="00020EE7">
              <w:t>regulations regarding radio broadcast services or experimental radio, auxiliary, special broadcast, and other program distributional services</w:t>
            </w:r>
            <w:r>
              <w:t xml:space="preserve">. </w:t>
            </w:r>
            <w:r w:rsidRPr="00954E38">
              <w:t xml:space="preserve">The </w:t>
            </w:r>
            <w:r>
              <w:t>bill</w:t>
            </w:r>
            <w:r w:rsidR="00852DF3">
              <w:t xml:space="preserve"> </w:t>
            </w:r>
            <w:r w:rsidR="009F7F7D">
              <w:t xml:space="preserve">establishes that it </w:t>
            </w:r>
            <w:r w:rsidR="00852DF3">
              <w:t>is</w:t>
            </w:r>
            <w:r w:rsidRPr="00954E38">
              <w:t xml:space="preserve"> a clarification of existing law and does not imply that existing law may be construed as inconsistent with the </w:t>
            </w:r>
            <w:r w:rsidR="00852DF3">
              <w:t>bill's provisions.</w:t>
            </w:r>
          </w:p>
          <w:p w14:paraId="7C5E6AEE" w14:textId="19EF6098" w:rsidR="00954E38" w:rsidRPr="00835628" w:rsidRDefault="00954E38" w:rsidP="006565C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64C9F" w14:paraId="6B934CA7" w14:textId="77777777" w:rsidTr="00345119">
        <w:tc>
          <w:tcPr>
            <w:tcW w:w="9576" w:type="dxa"/>
          </w:tcPr>
          <w:p w14:paraId="23681F0B" w14:textId="77777777" w:rsidR="008423E4" w:rsidRPr="00A8133F" w:rsidRDefault="00FD652A" w:rsidP="006565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C7BB81E" w14:textId="77777777" w:rsidR="008423E4" w:rsidRDefault="008423E4" w:rsidP="006565C0"/>
          <w:p w14:paraId="61534FE8" w14:textId="1BD2E118" w:rsidR="008423E4" w:rsidRPr="003624F2" w:rsidRDefault="00FD652A" w:rsidP="006565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542D5E9B" w14:textId="77777777" w:rsidR="008423E4" w:rsidRPr="00233FDB" w:rsidRDefault="008423E4" w:rsidP="006565C0">
            <w:pPr>
              <w:rPr>
                <w:b/>
              </w:rPr>
            </w:pPr>
          </w:p>
        </w:tc>
      </w:tr>
    </w:tbl>
    <w:p w14:paraId="0CF09589" w14:textId="77777777" w:rsidR="008423E4" w:rsidRPr="00BE0E75" w:rsidRDefault="008423E4" w:rsidP="006565C0">
      <w:pPr>
        <w:jc w:val="both"/>
        <w:rPr>
          <w:rFonts w:ascii="Arial" w:hAnsi="Arial"/>
          <w:sz w:val="16"/>
          <w:szCs w:val="16"/>
        </w:rPr>
      </w:pPr>
    </w:p>
    <w:p w14:paraId="04A56DC8" w14:textId="77777777" w:rsidR="004108C3" w:rsidRPr="008423E4" w:rsidRDefault="004108C3" w:rsidP="006565C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AC5" w14:textId="77777777" w:rsidR="00000000" w:rsidRDefault="00FD652A">
      <w:r>
        <w:separator/>
      </w:r>
    </w:p>
  </w:endnote>
  <w:endnote w:type="continuationSeparator" w:id="0">
    <w:p w14:paraId="053E4DD8" w14:textId="77777777" w:rsidR="00000000" w:rsidRDefault="00F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A5D9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4C9F" w14:paraId="785E9419" w14:textId="77777777" w:rsidTr="009C1E9A">
      <w:trPr>
        <w:cantSplit/>
      </w:trPr>
      <w:tc>
        <w:tcPr>
          <w:tcW w:w="0" w:type="pct"/>
        </w:tcPr>
        <w:p w14:paraId="5AACB7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FC88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113F7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BC38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0C609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C9F" w14:paraId="3BF4FD1B" w14:textId="77777777" w:rsidTr="009C1E9A">
      <w:trPr>
        <w:cantSplit/>
      </w:trPr>
      <w:tc>
        <w:tcPr>
          <w:tcW w:w="0" w:type="pct"/>
        </w:tcPr>
        <w:p w14:paraId="5F6482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01D9C9" w14:textId="1A18182B" w:rsidR="00EC379B" w:rsidRPr="009C1E9A" w:rsidRDefault="00FD65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29173-D</w:t>
          </w:r>
        </w:p>
      </w:tc>
      <w:tc>
        <w:tcPr>
          <w:tcW w:w="2453" w:type="pct"/>
        </w:tcPr>
        <w:p w14:paraId="180CBE80" w14:textId="2F010DDF" w:rsidR="00EC379B" w:rsidRDefault="00FD6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52079">
            <w:t>23.128.1406</w:t>
          </w:r>
          <w:r>
            <w:fldChar w:fldCharType="end"/>
          </w:r>
        </w:p>
      </w:tc>
    </w:tr>
    <w:tr w:rsidR="00D64C9F" w14:paraId="20040312" w14:textId="77777777" w:rsidTr="009C1E9A">
      <w:trPr>
        <w:cantSplit/>
      </w:trPr>
      <w:tc>
        <w:tcPr>
          <w:tcW w:w="0" w:type="pct"/>
        </w:tcPr>
        <w:p w14:paraId="409ECF0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778E75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44F6CA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0885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C9F" w14:paraId="090ABBA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F67B37" w14:textId="77777777" w:rsidR="00EC379B" w:rsidRDefault="00FD65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E1D7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CD47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DE7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DCAA" w14:textId="77777777" w:rsidR="00000000" w:rsidRDefault="00FD652A">
      <w:r>
        <w:separator/>
      </w:r>
    </w:p>
  </w:footnote>
  <w:footnote w:type="continuationSeparator" w:id="0">
    <w:p w14:paraId="0A26582A" w14:textId="77777777" w:rsidR="00000000" w:rsidRDefault="00F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838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B168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5C0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EE1"/>
    <w:multiLevelType w:val="hybridMultilevel"/>
    <w:tmpl w:val="DF067BC8"/>
    <w:lvl w:ilvl="0" w:tplc="E0444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8E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2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06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9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4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C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A4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7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1"/>
    <w:rsid w:val="00000A70"/>
    <w:rsid w:val="000032B8"/>
    <w:rsid w:val="00003B06"/>
    <w:rsid w:val="000054B9"/>
    <w:rsid w:val="00007461"/>
    <w:rsid w:val="0001117E"/>
    <w:rsid w:val="0001125F"/>
    <w:rsid w:val="0001338E"/>
    <w:rsid w:val="00013C47"/>
    <w:rsid w:val="00013D24"/>
    <w:rsid w:val="00014AF0"/>
    <w:rsid w:val="000155D6"/>
    <w:rsid w:val="00015D4E"/>
    <w:rsid w:val="00020C1E"/>
    <w:rsid w:val="00020E9B"/>
    <w:rsid w:val="00020EE7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30D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55A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50BC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B0E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4C8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7D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2FE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079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037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5C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0C9"/>
    <w:rsid w:val="006B54C5"/>
    <w:rsid w:val="006B5E80"/>
    <w:rsid w:val="006B6384"/>
    <w:rsid w:val="006B7A2E"/>
    <w:rsid w:val="006C4709"/>
    <w:rsid w:val="006C7DB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AB6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3C6C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DF3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2CC0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7F1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60C1"/>
    <w:rsid w:val="009375BB"/>
    <w:rsid w:val="009418E9"/>
    <w:rsid w:val="00946044"/>
    <w:rsid w:val="0094653B"/>
    <w:rsid w:val="009465AB"/>
    <w:rsid w:val="00946DEE"/>
    <w:rsid w:val="00953499"/>
    <w:rsid w:val="00954A16"/>
    <w:rsid w:val="00954E38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498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9F7F7D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9D2"/>
    <w:rsid w:val="00A41085"/>
    <w:rsid w:val="00A425FA"/>
    <w:rsid w:val="00A43960"/>
    <w:rsid w:val="00A4420B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563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7B1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C9F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226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3416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52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01264-D8ED-406E-B999-5D1BBD57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3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7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7B1"/>
    <w:rPr>
      <w:b/>
      <w:bCs/>
    </w:rPr>
  </w:style>
  <w:style w:type="paragraph" w:styleId="Revision">
    <w:name w:val="Revision"/>
    <w:hidden/>
    <w:uiPriority w:val="99"/>
    <w:semiHidden/>
    <w:rsid w:val="008D2CC0"/>
    <w:rPr>
      <w:sz w:val="24"/>
      <w:szCs w:val="24"/>
    </w:rPr>
  </w:style>
  <w:style w:type="character" w:styleId="Hyperlink">
    <w:name w:val="Hyperlink"/>
    <w:basedOn w:val="DefaultParagraphFont"/>
    <w:unhideWhenUsed/>
    <w:rsid w:val="00020E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2012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SB01614 (Committee Report (Unamended))</vt:lpstr>
    </vt:vector>
  </TitlesOfParts>
  <Company>State of Texas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29173</dc:subject>
  <dc:creator>State of Texas</dc:creator>
  <dc:description>SB 1614 by Perry-(H)Ways &amp; Means</dc:description>
  <cp:lastModifiedBy>Damian Duarte</cp:lastModifiedBy>
  <cp:revision>2</cp:revision>
  <cp:lastPrinted>2003-11-26T17:21:00Z</cp:lastPrinted>
  <dcterms:created xsi:type="dcterms:W3CDTF">2023-05-10T22:06:00Z</dcterms:created>
  <dcterms:modified xsi:type="dcterms:W3CDTF">2023-05-10T22:06:00Z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23.128.1406</vt:lpwstr>
  </property>
</Properties>
</file>