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E28DA" w14:paraId="13966E4B" w14:textId="77777777" w:rsidTr="00345119">
        <w:tc>
          <w:tcPr>
            <w:tcW w:w="9576" w:type="dxa"/>
            <w:noWrap/>
          </w:tcPr>
          <w:p w14:paraId="6C910C6C" w14:textId="77777777" w:rsidR="008423E4" w:rsidRPr="0022177D" w:rsidRDefault="00831F8E" w:rsidP="001D2A6F">
            <w:pPr>
              <w:pStyle w:val="Heading1"/>
            </w:pPr>
            <w:r w:rsidRPr="00631897">
              <w:t>BILL ANALYSIS</w:t>
            </w:r>
          </w:p>
        </w:tc>
      </w:tr>
    </w:tbl>
    <w:p w14:paraId="0D11EBD2" w14:textId="77777777" w:rsidR="008423E4" w:rsidRPr="0022177D" w:rsidRDefault="008423E4" w:rsidP="001D2A6F">
      <w:pPr>
        <w:jc w:val="center"/>
      </w:pPr>
    </w:p>
    <w:p w14:paraId="03909017" w14:textId="77777777" w:rsidR="008423E4" w:rsidRPr="00B31F0E" w:rsidRDefault="008423E4" w:rsidP="001D2A6F"/>
    <w:p w14:paraId="5BF469B1" w14:textId="77777777" w:rsidR="008423E4" w:rsidRPr="00742794" w:rsidRDefault="008423E4" w:rsidP="001D2A6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E28DA" w14:paraId="4E1F4FD3" w14:textId="77777777" w:rsidTr="00345119">
        <w:tc>
          <w:tcPr>
            <w:tcW w:w="9576" w:type="dxa"/>
          </w:tcPr>
          <w:p w14:paraId="4A879300" w14:textId="77777777" w:rsidR="008423E4" w:rsidRPr="00861995" w:rsidRDefault="00831F8E" w:rsidP="001D2A6F">
            <w:pPr>
              <w:jc w:val="right"/>
            </w:pPr>
            <w:r>
              <w:t>S.B. 1698</w:t>
            </w:r>
          </w:p>
        </w:tc>
      </w:tr>
      <w:tr w:rsidR="00EE28DA" w14:paraId="79A8EAD0" w14:textId="77777777" w:rsidTr="00345119">
        <w:tc>
          <w:tcPr>
            <w:tcW w:w="9576" w:type="dxa"/>
          </w:tcPr>
          <w:p w14:paraId="22462FEA" w14:textId="77777777" w:rsidR="008423E4" w:rsidRPr="00861995" w:rsidRDefault="00831F8E" w:rsidP="001D2A6F">
            <w:pPr>
              <w:jc w:val="right"/>
            </w:pPr>
            <w:r>
              <w:t xml:space="preserve">By: </w:t>
            </w:r>
            <w:r w:rsidR="00B84012">
              <w:t>Kolkhorst</w:t>
            </w:r>
          </w:p>
        </w:tc>
      </w:tr>
      <w:tr w:rsidR="00EE28DA" w14:paraId="56F70106" w14:textId="77777777" w:rsidTr="00345119">
        <w:tc>
          <w:tcPr>
            <w:tcW w:w="9576" w:type="dxa"/>
          </w:tcPr>
          <w:p w14:paraId="6045205A" w14:textId="77777777" w:rsidR="008423E4" w:rsidRPr="00861995" w:rsidRDefault="00831F8E" w:rsidP="001D2A6F">
            <w:pPr>
              <w:jc w:val="right"/>
            </w:pPr>
            <w:r>
              <w:t>Homeland Security &amp; Public Safety</w:t>
            </w:r>
          </w:p>
        </w:tc>
      </w:tr>
      <w:tr w:rsidR="00EE28DA" w14:paraId="5D782C22" w14:textId="77777777" w:rsidTr="00345119">
        <w:tc>
          <w:tcPr>
            <w:tcW w:w="9576" w:type="dxa"/>
          </w:tcPr>
          <w:p w14:paraId="5CEF2556" w14:textId="77777777" w:rsidR="008423E4" w:rsidRDefault="00831F8E" w:rsidP="001D2A6F">
            <w:pPr>
              <w:jc w:val="right"/>
            </w:pPr>
            <w:r>
              <w:t>Committee Report (Unamended)</w:t>
            </w:r>
          </w:p>
        </w:tc>
      </w:tr>
    </w:tbl>
    <w:p w14:paraId="6641F0A9" w14:textId="77777777" w:rsidR="008423E4" w:rsidRDefault="008423E4" w:rsidP="001D2A6F">
      <w:pPr>
        <w:tabs>
          <w:tab w:val="right" w:pos="9360"/>
        </w:tabs>
      </w:pPr>
    </w:p>
    <w:p w14:paraId="0ABA7B35" w14:textId="77777777" w:rsidR="008423E4" w:rsidRDefault="008423E4" w:rsidP="001D2A6F"/>
    <w:p w14:paraId="2F1564BD" w14:textId="77777777" w:rsidR="008423E4" w:rsidRDefault="008423E4" w:rsidP="001D2A6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E28DA" w14:paraId="346200C2" w14:textId="77777777" w:rsidTr="00345119">
        <w:tc>
          <w:tcPr>
            <w:tcW w:w="9576" w:type="dxa"/>
          </w:tcPr>
          <w:p w14:paraId="62C6813F" w14:textId="77777777" w:rsidR="008423E4" w:rsidRPr="00A8133F" w:rsidRDefault="00831F8E" w:rsidP="001D2A6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4593EE0" w14:textId="77777777" w:rsidR="008423E4" w:rsidRDefault="008423E4" w:rsidP="001D2A6F"/>
          <w:p w14:paraId="1ECE1448" w14:textId="2F5209F6" w:rsidR="008423E4" w:rsidRDefault="00831F8E" w:rsidP="001D2A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74E6B">
              <w:t xml:space="preserve">The </w:t>
            </w:r>
            <w:r>
              <w:t xml:space="preserve">Health and Human Services Commission's </w:t>
            </w:r>
            <w:r w:rsidR="00BD2988">
              <w:t xml:space="preserve">(HHSC) </w:t>
            </w:r>
            <w:r>
              <w:t>o</w:t>
            </w:r>
            <w:r w:rsidRPr="00974E6B">
              <w:t xml:space="preserve">ffice of </w:t>
            </w:r>
            <w:r>
              <w:t>i</w:t>
            </w:r>
            <w:r w:rsidRPr="00974E6B">
              <w:t xml:space="preserve">nspector </w:t>
            </w:r>
            <w:r>
              <w:t>g</w:t>
            </w:r>
            <w:r w:rsidRPr="00974E6B">
              <w:t>eneral</w:t>
            </w:r>
            <w:r>
              <w:t xml:space="preserve"> </w:t>
            </w:r>
            <w:r w:rsidRPr="00974E6B">
              <w:t xml:space="preserve">faces difficulty in recruiting and retaining qualified </w:t>
            </w:r>
            <w:r>
              <w:t>peace officers</w:t>
            </w:r>
            <w:r w:rsidRPr="00974E6B">
              <w:t xml:space="preserve"> as the cost of living and other agencies' salary levels have outpaced </w:t>
            </w:r>
            <w:r w:rsidR="00CB403D">
              <w:t>the compensation package that</w:t>
            </w:r>
            <w:r>
              <w:t xml:space="preserve"> HHSC currently provides</w:t>
            </w:r>
            <w:r w:rsidRPr="00974E6B">
              <w:t>. S.B.</w:t>
            </w:r>
            <w:r w:rsidR="00EE0DC2">
              <w:t> </w:t>
            </w:r>
            <w:r w:rsidRPr="00974E6B">
              <w:t xml:space="preserve">1698 </w:t>
            </w:r>
            <w:r>
              <w:t>seeks to address this issue by making these officer</w:t>
            </w:r>
            <w:r>
              <w:t xml:space="preserve">s eligible for hazardous duty pay and </w:t>
            </w:r>
            <w:r w:rsidR="001D1525">
              <w:t xml:space="preserve">injury leave and by </w:t>
            </w:r>
            <w:r>
              <w:t>requiring that they be compensated according to</w:t>
            </w:r>
            <w:r w:rsidRPr="00974E6B">
              <w:t xml:space="preserve"> Schedule C classification, </w:t>
            </w:r>
            <w:r>
              <w:t xml:space="preserve">which is </w:t>
            </w:r>
            <w:r w:rsidRPr="00974E6B">
              <w:t xml:space="preserve">designed for law enforcement positions, and </w:t>
            </w:r>
            <w:r>
              <w:t xml:space="preserve">which will </w:t>
            </w:r>
            <w:r w:rsidRPr="00974E6B">
              <w:t>provide salaries comparable to other state agencies that en</w:t>
            </w:r>
            <w:r w:rsidRPr="00974E6B">
              <w:t xml:space="preserve">gage in law enforcement activities </w:t>
            </w:r>
            <w:r>
              <w:t>as provided by</w:t>
            </w:r>
            <w:r w:rsidRPr="00974E6B">
              <w:t xml:space="preserve"> the </w:t>
            </w:r>
            <w:r>
              <w:t xml:space="preserve">biennial </w:t>
            </w:r>
            <w:r w:rsidRPr="00974E6B">
              <w:t>General Appropriation</w:t>
            </w:r>
            <w:r w:rsidR="00F8467D">
              <w:t>s</w:t>
            </w:r>
            <w:r w:rsidRPr="00974E6B">
              <w:t xml:space="preserve"> Act</w:t>
            </w:r>
            <w:r>
              <w:t>.</w:t>
            </w:r>
          </w:p>
          <w:p w14:paraId="62ECE033" w14:textId="77777777" w:rsidR="008423E4" w:rsidRPr="00E26B13" w:rsidRDefault="008423E4" w:rsidP="001D2A6F">
            <w:pPr>
              <w:rPr>
                <w:b/>
              </w:rPr>
            </w:pPr>
          </w:p>
        </w:tc>
      </w:tr>
      <w:tr w:rsidR="00EE28DA" w14:paraId="0C81D03D" w14:textId="77777777" w:rsidTr="00345119">
        <w:tc>
          <w:tcPr>
            <w:tcW w:w="9576" w:type="dxa"/>
          </w:tcPr>
          <w:p w14:paraId="2EC3F276" w14:textId="77777777" w:rsidR="0017725B" w:rsidRDefault="00831F8E" w:rsidP="001D2A6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E39667F" w14:textId="77777777" w:rsidR="0017725B" w:rsidRDefault="0017725B" w:rsidP="001D2A6F">
            <w:pPr>
              <w:rPr>
                <w:b/>
                <w:u w:val="single"/>
              </w:rPr>
            </w:pPr>
          </w:p>
          <w:p w14:paraId="30E75264" w14:textId="35509800" w:rsidR="00444E94" w:rsidRPr="00444E94" w:rsidRDefault="00831F8E" w:rsidP="001D2A6F">
            <w:pPr>
              <w:jc w:val="both"/>
            </w:pPr>
            <w:r>
              <w:t xml:space="preserve">It is the committee's opinion that this bill does not expressly create a criminal offense, increase the punishment for an existing </w:t>
            </w:r>
            <w:r>
              <w:t>criminal offense or category of offenses, or change the eligibility of a person for community supervision, parole, or mandatory supervision.</w:t>
            </w:r>
          </w:p>
          <w:p w14:paraId="71D4D1CE" w14:textId="77777777" w:rsidR="0017725B" w:rsidRPr="0017725B" w:rsidRDefault="0017725B" w:rsidP="001D2A6F">
            <w:pPr>
              <w:rPr>
                <w:b/>
                <w:u w:val="single"/>
              </w:rPr>
            </w:pPr>
          </w:p>
        </w:tc>
      </w:tr>
      <w:tr w:rsidR="00EE28DA" w14:paraId="35B5802D" w14:textId="77777777" w:rsidTr="00345119">
        <w:tc>
          <w:tcPr>
            <w:tcW w:w="9576" w:type="dxa"/>
          </w:tcPr>
          <w:p w14:paraId="6B1E6623" w14:textId="77777777" w:rsidR="008423E4" w:rsidRPr="00A8133F" w:rsidRDefault="00831F8E" w:rsidP="001D2A6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8412C7A" w14:textId="77777777" w:rsidR="008423E4" w:rsidRDefault="008423E4" w:rsidP="001D2A6F"/>
          <w:p w14:paraId="03F9D5B5" w14:textId="228833EF" w:rsidR="00444E94" w:rsidRDefault="00831F8E" w:rsidP="001D2A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</w:t>
            </w:r>
            <w:r>
              <w:t>aking authority to a state officer, department, agency, or institution.</w:t>
            </w:r>
          </w:p>
          <w:p w14:paraId="7C251577" w14:textId="77777777" w:rsidR="008423E4" w:rsidRPr="00E21FDC" w:rsidRDefault="008423E4" w:rsidP="001D2A6F">
            <w:pPr>
              <w:rPr>
                <w:b/>
              </w:rPr>
            </w:pPr>
          </w:p>
        </w:tc>
      </w:tr>
      <w:tr w:rsidR="00EE28DA" w14:paraId="5254FA79" w14:textId="77777777" w:rsidTr="00345119">
        <w:tc>
          <w:tcPr>
            <w:tcW w:w="9576" w:type="dxa"/>
          </w:tcPr>
          <w:p w14:paraId="0F030143" w14:textId="423B2A53" w:rsidR="008423E4" w:rsidRPr="00A8133F" w:rsidRDefault="00831F8E" w:rsidP="001D2A6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  <w:r w:rsidR="00C668F2">
              <w:rPr>
                <w:b/>
              </w:rPr>
              <w:t xml:space="preserve"> </w:t>
            </w:r>
          </w:p>
          <w:p w14:paraId="015422B0" w14:textId="77777777" w:rsidR="008423E4" w:rsidRDefault="008423E4" w:rsidP="001D2A6F"/>
          <w:p w14:paraId="382C1D10" w14:textId="67DD5D85" w:rsidR="00AA474A" w:rsidRPr="00E90111" w:rsidRDefault="00831F8E" w:rsidP="001D2A6F">
            <w:pPr>
              <w:pStyle w:val="Header"/>
              <w:jc w:val="both"/>
            </w:pPr>
            <w:r>
              <w:t xml:space="preserve">S.B. 1698 amends the Government Code to </w:t>
            </w:r>
            <w:r w:rsidR="00180FE1">
              <w:t>revise a provision establishing the duty of</w:t>
            </w:r>
            <w:r w:rsidR="00A36DEE">
              <w:t xml:space="preserve"> </w:t>
            </w:r>
            <w:r w:rsidR="00B17D8F" w:rsidRPr="00E90111">
              <w:t xml:space="preserve">the Health and Human Services Commission's (HHSC) office of inspector general </w:t>
            </w:r>
            <w:r w:rsidR="00106A36" w:rsidRPr="00E90111">
              <w:t>to employ and commission</w:t>
            </w:r>
            <w:r w:rsidR="00B17D8F" w:rsidRPr="00E90111">
              <w:t xml:space="preserve"> peace officers </w:t>
            </w:r>
            <w:r w:rsidR="00180FE1">
              <w:t>for the purpose of</w:t>
            </w:r>
            <w:r w:rsidR="00B17D8F" w:rsidRPr="00E90111">
              <w:t xml:space="preserve"> assist</w:t>
            </w:r>
            <w:r w:rsidR="00106A36" w:rsidRPr="00E90111">
              <w:t>ing</w:t>
            </w:r>
            <w:r w:rsidR="009C5689" w:rsidRPr="00E90111">
              <w:t xml:space="preserve"> the office in carrying out</w:t>
            </w:r>
            <w:r w:rsidR="00106A36" w:rsidRPr="00E90111">
              <w:t xml:space="preserve"> its</w:t>
            </w:r>
            <w:r w:rsidR="00F4735A" w:rsidRPr="00E90111">
              <w:t xml:space="preserve"> dut</w:t>
            </w:r>
            <w:r w:rsidR="00106A36" w:rsidRPr="00E90111">
              <w:t>ies</w:t>
            </w:r>
            <w:r w:rsidR="00F4735A" w:rsidRPr="00E90111">
              <w:t xml:space="preserve"> </w:t>
            </w:r>
            <w:r w:rsidR="00106A36" w:rsidRPr="00E90111">
              <w:t xml:space="preserve">relating to the </w:t>
            </w:r>
            <w:r w:rsidR="00F4735A" w:rsidRPr="00E90111">
              <w:t>investigati</w:t>
            </w:r>
            <w:r w:rsidR="00106A36" w:rsidRPr="00E90111">
              <w:t>o</w:t>
            </w:r>
            <w:r w:rsidR="00F4735A" w:rsidRPr="00E90111">
              <w:t>n</w:t>
            </w:r>
            <w:r w:rsidR="00106A36" w:rsidRPr="00E90111">
              <w:t xml:space="preserve"> of</w:t>
            </w:r>
            <w:r w:rsidR="00F4735A" w:rsidRPr="00E90111">
              <w:t xml:space="preserve"> fraud, waste, and abuse </w:t>
            </w:r>
            <w:r w:rsidR="00DF5D78" w:rsidRPr="00E90111">
              <w:t xml:space="preserve">in </w:t>
            </w:r>
            <w:r w:rsidR="00682D27" w:rsidRPr="001D1525">
              <w:t>Medicaid</w:t>
            </w:r>
            <w:r w:rsidR="00106A36" w:rsidRPr="001D1525">
              <w:t xml:space="preserve"> to </w:t>
            </w:r>
            <w:r w:rsidR="00D564FC">
              <w:t>incorporate the following additional purposes for which</w:t>
            </w:r>
            <w:r w:rsidR="00106A36" w:rsidRPr="00E90111">
              <w:t xml:space="preserve"> </w:t>
            </w:r>
            <w:r w:rsidR="00D564FC">
              <w:t>the office employs</w:t>
            </w:r>
            <w:r w:rsidR="00016681">
              <w:t xml:space="preserve"> and commissions</w:t>
            </w:r>
            <w:r w:rsidR="001F79FB">
              <w:t xml:space="preserve"> peace officers, as already </w:t>
            </w:r>
            <w:r w:rsidR="009E140F">
              <w:t xml:space="preserve">provided for in </w:t>
            </w:r>
            <w:r w:rsidR="001D1525">
              <w:t>other statutory provisions</w:t>
            </w:r>
            <w:r w:rsidR="00106A36" w:rsidRPr="00E90111">
              <w:t>:</w:t>
            </w:r>
          </w:p>
          <w:p w14:paraId="7D3DAD62" w14:textId="01F313C2" w:rsidR="00B17D8F" w:rsidRDefault="00831F8E" w:rsidP="001D2A6F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assisting a state or local law enforcement agency in the investigation of an alleged </w:t>
            </w:r>
            <w:r>
              <w:t>criminal offense involving a state hospital patient or a state supported living center client or resident; and</w:t>
            </w:r>
          </w:p>
          <w:p w14:paraId="28D5A1E6" w14:textId="5C5C4C44" w:rsidR="00C668F2" w:rsidRDefault="00831F8E" w:rsidP="001D2A6F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investigation</w:t>
            </w:r>
            <w:r w:rsidR="00682D27">
              <w:t xml:space="preserve"> of fraud, waste, and abuse</w:t>
            </w:r>
            <w:r w:rsidR="00AA474A">
              <w:t xml:space="preserve">, </w:t>
            </w:r>
            <w:r w:rsidR="00682D27">
              <w:t>under SNAP.</w:t>
            </w:r>
          </w:p>
          <w:p w14:paraId="632A7D33" w14:textId="5DB78AFF" w:rsidR="005A0A28" w:rsidRDefault="00831F8E" w:rsidP="001D2A6F">
            <w:pPr>
              <w:pStyle w:val="Header"/>
              <w:jc w:val="both"/>
            </w:pPr>
            <w:r>
              <w:t xml:space="preserve">The bill </w:t>
            </w:r>
            <w:r w:rsidR="00C4070A">
              <w:t>replaces</w:t>
            </w:r>
            <w:r w:rsidR="00A36DEE">
              <w:t xml:space="preserve"> the requirement for a peace officer employed </w:t>
            </w:r>
            <w:r w:rsidR="00C4070A">
              <w:t xml:space="preserve">by HHSC's office of inspector general </w:t>
            </w:r>
            <w:r w:rsidR="00A36DEE">
              <w:t xml:space="preserve">for the purpose of </w:t>
            </w:r>
            <w:r w:rsidR="00C4070A">
              <w:t xml:space="preserve">investigating fraud, waste, and abuse under Medicaid to obtain </w:t>
            </w:r>
            <w:r w:rsidR="00EA7167">
              <w:t xml:space="preserve">prior approval </w:t>
            </w:r>
            <w:r w:rsidR="004D148D" w:rsidRPr="004D148D">
              <w:t xml:space="preserve">from the </w:t>
            </w:r>
            <w:r w:rsidR="009D16A7">
              <w:t>O</w:t>
            </w:r>
            <w:r w:rsidR="004D148D" w:rsidRPr="004D148D">
              <w:t xml:space="preserve">ffice of the </w:t>
            </w:r>
            <w:r w:rsidR="009D16A7">
              <w:t>A</w:t>
            </w:r>
            <w:r w:rsidR="004D148D" w:rsidRPr="004D148D">
              <w:t xml:space="preserve">ttorney </w:t>
            </w:r>
            <w:r w:rsidR="009D16A7">
              <w:t>G</w:t>
            </w:r>
            <w:r w:rsidR="004D148D" w:rsidRPr="004D148D">
              <w:t>eneral</w:t>
            </w:r>
            <w:r w:rsidR="00C4070A">
              <w:t xml:space="preserve"> (OAG)</w:t>
            </w:r>
            <w:r w:rsidR="009D16A7">
              <w:t xml:space="preserve"> </w:t>
            </w:r>
            <w:r w:rsidR="00C4070A">
              <w:t>before carrying</w:t>
            </w:r>
            <w:r w:rsidR="009D16A7">
              <w:t xml:space="preserve"> </w:t>
            </w:r>
            <w:r w:rsidR="004D148D" w:rsidRPr="004D148D">
              <w:t>out any duties requiring peace officer status</w:t>
            </w:r>
            <w:r w:rsidR="009D16A7">
              <w:t xml:space="preserve"> </w:t>
            </w:r>
            <w:r w:rsidR="00C4070A">
              <w:t xml:space="preserve">with a requirement for the office of inspector general to obtain prior approval from the OAG before </w:t>
            </w:r>
            <w:r>
              <w:t xml:space="preserve">such </w:t>
            </w:r>
            <w:r w:rsidR="00C4070A">
              <w:t xml:space="preserve">a peace officer </w:t>
            </w:r>
            <w:r>
              <w:t>carries out</w:t>
            </w:r>
            <w:r w:rsidR="00F8467D">
              <w:t xml:space="preserve"> any</w:t>
            </w:r>
            <w:r w:rsidR="009E140F">
              <w:t xml:space="preserve"> of those</w:t>
            </w:r>
            <w:r>
              <w:t xml:space="preserve"> duties</w:t>
            </w:r>
            <w:r w:rsidR="004D148D" w:rsidRPr="004D148D">
              <w:t>.</w:t>
            </w:r>
            <w:r w:rsidR="009B1A9E">
              <w:t xml:space="preserve"> </w:t>
            </w:r>
          </w:p>
          <w:p w14:paraId="7BFE7DC8" w14:textId="77777777" w:rsidR="005A0A28" w:rsidRDefault="005A0A28" w:rsidP="001D2A6F">
            <w:pPr>
              <w:pStyle w:val="Header"/>
              <w:jc w:val="both"/>
            </w:pPr>
          </w:p>
          <w:p w14:paraId="1631B230" w14:textId="2A3ABE3E" w:rsidR="00AA474A" w:rsidRDefault="00831F8E" w:rsidP="001D2A6F">
            <w:pPr>
              <w:pStyle w:val="Header"/>
              <w:jc w:val="both"/>
            </w:pPr>
            <w:r>
              <w:t>S.</w:t>
            </w:r>
            <w:r w:rsidRPr="009E140F">
              <w:t>B. 1698</w:t>
            </w:r>
            <w:r w:rsidR="009B1A9E" w:rsidRPr="009E140F">
              <w:t xml:space="preserve"> </w:t>
            </w:r>
            <w:r w:rsidR="009B1A9E" w:rsidRPr="00CB0E1E">
              <w:t>requires HHSC's office</w:t>
            </w:r>
            <w:r w:rsidR="009B1A9E" w:rsidRPr="004D148D">
              <w:t xml:space="preserve"> of inspector general </w:t>
            </w:r>
            <w:r w:rsidR="009B1A9E">
              <w:t>to</w:t>
            </w:r>
            <w:r w:rsidR="009B1A9E" w:rsidRPr="004D148D">
              <w:t xml:space="preserve"> ensure a peace officer employed </w:t>
            </w:r>
            <w:r w:rsidR="009B1A9E">
              <w:t>by the office</w:t>
            </w:r>
            <w:r w:rsidR="009B1A9E" w:rsidRPr="004D148D">
              <w:t xml:space="preserve"> is compensated according to Schedule C of the position classification salary schedule prescribed by the General Appropriations Act</w:t>
            </w:r>
            <w:r w:rsidR="00EF758B">
              <w:t xml:space="preserve"> and includes an officer commissioned by the office among the state employees entitled to receive hazardous duty pay</w:t>
            </w:r>
            <w:r w:rsidR="009B1A9E" w:rsidRPr="004D148D">
              <w:t>.</w:t>
            </w:r>
          </w:p>
          <w:p w14:paraId="4EA6EAF9" w14:textId="13940C30" w:rsidR="00F271DA" w:rsidRDefault="00F271DA" w:rsidP="001D2A6F">
            <w:pPr>
              <w:pStyle w:val="Header"/>
              <w:jc w:val="both"/>
            </w:pPr>
          </w:p>
          <w:p w14:paraId="31A45200" w14:textId="49D2AC27" w:rsidR="009A3C21" w:rsidRDefault="00831F8E" w:rsidP="001D2A6F">
            <w:pPr>
              <w:pStyle w:val="Header"/>
              <w:jc w:val="both"/>
            </w:pPr>
            <w:r>
              <w:t>S.B. 1698 requires t</w:t>
            </w:r>
            <w:r w:rsidRPr="004D148D">
              <w:t xml:space="preserve">he classification officer in the </w:t>
            </w:r>
            <w:r>
              <w:t xml:space="preserve">state auditor's </w:t>
            </w:r>
            <w:r w:rsidRPr="004D148D">
              <w:t xml:space="preserve">office </w:t>
            </w:r>
            <w:r>
              <w:t>to</w:t>
            </w:r>
            <w:r w:rsidRPr="004D148D">
              <w:t xml:space="preserve"> classify the position of commissioned peace officer employed as an investigator by </w:t>
            </w:r>
            <w:r w:rsidRPr="000531BF">
              <w:t>HHSC's</w:t>
            </w:r>
            <w:r w:rsidRPr="004D148D">
              <w:t xml:space="preserve"> office of inspector general as a Schedule C position under the position classification </w:t>
            </w:r>
            <w:r w:rsidRPr="00CB0E1E">
              <w:t>plan maintained unde</w:t>
            </w:r>
            <w:r w:rsidRPr="00CB0E1E">
              <w:t>r the Position Classification Act. The</w:t>
            </w:r>
            <w:r w:rsidRPr="000E09CF">
              <w:t xml:space="preserve"> change made by the </w:t>
            </w:r>
            <w:r w:rsidRPr="00CB0E1E">
              <w:t>classification officer as required by the bill</w:t>
            </w:r>
            <w:r w:rsidRPr="000E09CF">
              <w:t xml:space="preserve"> applies beginning with the </w:t>
            </w:r>
            <w:r>
              <w:t xml:space="preserve">2024-2025 </w:t>
            </w:r>
            <w:r w:rsidRPr="000E09CF">
              <w:t>state fiscal biennium.</w:t>
            </w:r>
            <w:r>
              <w:t xml:space="preserve"> These provisions expire September</w:t>
            </w:r>
            <w:r w:rsidR="005F3330">
              <w:t> </w:t>
            </w:r>
            <w:r>
              <w:t xml:space="preserve">1, 2025.  </w:t>
            </w:r>
          </w:p>
          <w:p w14:paraId="4B0495AC" w14:textId="77777777" w:rsidR="009A3C21" w:rsidRDefault="009A3C21" w:rsidP="001D2A6F">
            <w:pPr>
              <w:pStyle w:val="Header"/>
              <w:jc w:val="both"/>
            </w:pPr>
          </w:p>
          <w:p w14:paraId="6F598BE4" w14:textId="32233833" w:rsidR="004D148D" w:rsidRDefault="00831F8E" w:rsidP="001D2A6F">
            <w:pPr>
              <w:pStyle w:val="Header"/>
              <w:jc w:val="both"/>
            </w:pPr>
            <w:r w:rsidRPr="000E09CF">
              <w:t>S.B. 1698</w:t>
            </w:r>
            <w:r>
              <w:t xml:space="preserve"> </w:t>
            </w:r>
            <w:r w:rsidR="00EC197B">
              <w:t xml:space="preserve">includes </w:t>
            </w:r>
            <w:r w:rsidR="00DF0823">
              <w:t xml:space="preserve">a </w:t>
            </w:r>
            <w:r w:rsidR="00EC197B">
              <w:t xml:space="preserve">peace officer commissioned by </w:t>
            </w:r>
            <w:r w:rsidR="00EC197B" w:rsidRPr="005A0A28">
              <w:t>HHSC</w:t>
            </w:r>
            <w:r w:rsidR="00D86C40" w:rsidRPr="005A0A28">
              <w:t>'s</w:t>
            </w:r>
            <w:r w:rsidR="00EC197B">
              <w:t xml:space="preserve"> office of inspector general among the peace officers entitled to injury leave</w:t>
            </w:r>
            <w:r w:rsidR="009A3C21">
              <w:t xml:space="preserve">, without a deduction </w:t>
            </w:r>
            <w:r w:rsidR="009A3C21" w:rsidRPr="005A0A28">
              <w:t>in salary</w:t>
            </w:r>
            <w:r w:rsidR="005A0A28">
              <w:t xml:space="preserve"> and</w:t>
            </w:r>
            <w:r w:rsidR="00EC197B" w:rsidRPr="005A0A28">
              <w:t xml:space="preserve"> without </w:t>
            </w:r>
            <w:r w:rsidR="009A3C21" w:rsidRPr="005A0A28">
              <w:t>being</w:t>
            </w:r>
            <w:r w:rsidR="009A3C21" w:rsidRPr="00EC197B">
              <w:t xml:space="preserve"> </w:t>
            </w:r>
            <w:r w:rsidR="00EC197B" w:rsidRPr="00EC197B">
              <w:t xml:space="preserve">required to use </w:t>
            </w:r>
            <w:r w:rsidR="00F271DA" w:rsidRPr="00EC197B">
              <w:t xml:space="preserve">accrued </w:t>
            </w:r>
            <w:r w:rsidR="00EC197B" w:rsidRPr="00EC197B">
              <w:t xml:space="preserve">compensatory time off </w:t>
            </w:r>
            <w:r w:rsidR="009A3C21">
              <w:t>or</w:t>
            </w:r>
            <w:r w:rsidR="00EC197B" w:rsidRPr="00EC197B">
              <w:t xml:space="preserve"> any other type of </w:t>
            </w:r>
            <w:r w:rsidR="00EC197B" w:rsidRPr="000531BF">
              <w:t>leave allowable</w:t>
            </w:r>
            <w:r w:rsidR="005A0A28">
              <w:t>,</w:t>
            </w:r>
            <w:r w:rsidR="00EC197B" w:rsidRPr="005A0A28">
              <w:t xml:space="preserve"> for an injury</w:t>
            </w:r>
            <w:r w:rsidR="00EC197B" w:rsidRPr="00EC197B">
              <w:t xml:space="preserve"> sustained due to the nature of the officer's duties and that occurs during the course of the officer's performance of duty</w:t>
            </w:r>
            <w:r w:rsidR="00F271DA">
              <w:t xml:space="preserve">, </w:t>
            </w:r>
            <w:r w:rsidR="00DF0823">
              <w:t>other than an injury related to the performance of routine office duties or an injury to which the officer's own gross negligence contributed</w:t>
            </w:r>
            <w:r w:rsidR="00F271DA">
              <w:t xml:space="preserve">. This provision </w:t>
            </w:r>
            <w:r w:rsidR="00F271DA" w:rsidRPr="00F271DA">
              <w:t xml:space="preserve">applies only to an injury that occurs on or after the </w:t>
            </w:r>
            <w:r w:rsidR="00F271DA">
              <w:t xml:space="preserve">bill's </w:t>
            </w:r>
            <w:r w:rsidR="00F271DA" w:rsidRPr="00F271DA">
              <w:t>effective date</w:t>
            </w:r>
            <w:r w:rsidR="00F271DA">
              <w:t>.</w:t>
            </w:r>
          </w:p>
          <w:p w14:paraId="4F2D0D82" w14:textId="0378E2B9" w:rsidR="00F271DA" w:rsidRDefault="00F271DA" w:rsidP="001D2A6F">
            <w:pPr>
              <w:pStyle w:val="Header"/>
              <w:jc w:val="both"/>
            </w:pPr>
          </w:p>
          <w:p w14:paraId="4F9E8D33" w14:textId="07928331" w:rsidR="009A3C21" w:rsidRDefault="00831F8E" w:rsidP="001D2A6F">
            <w:pPr>
              <w:pStyle w:val="Header"/>
              <w:jc w:val="both"/>
            </w:pPr>
            <w:r>
              <w:t xml:space="preserve">S.B. 1698 amends the Code of Criminal Procedure to </w:t>
            </w:r>
            <w:r w:rsidR="00E26DE9">
              <w:t>include commissioned officers employed by HHSC's office of inspector general among the officers classified as peace officers</w:t>
            </w:r>
            <w:r>
              <w:t>.</w:t>
            </w:r>
          </w:p>
          <w:p w14:paraId="2E54FF13" w14:textId="77777777" w:rsidR="009A3C21" w:rsidRDefault="009A3C21" w:rsidP="001D2A6F">
            <w:pPr>
              <w:pStyle w:val="Header"/>
              <w:jc w:val="both"/>
            </w:pPr>
          </w:p>
          <w:p w14:paraId="546ACDBE" w14:textId="195957E8" w:rsidR="00AA474A" w:rsidRPr="009C36CD" w:rsidRDefault="00831F8E" w:rsidP="001D2A6F">
            <w:pPr>
              <w:pStyle w:val="Header"/>
              <w:jc w:val="both"/>
            </w:pPr>
            <w:r w:rsidRPr="00C668F2">
              <w:t xml:space="preserve">S.B. 1698 </w:t>
            </w:r>
            <w:r w:rsidR="00F271DA">
              <w:t>provides for the delayed implementation of any provision for which an applicable state agency determines a federal waiver or authorization is necessary for implementation until the waiver or authorization is requested and granted.</w:t>
            </w:r>
          </w:p>
          <w:p w14:paraId="4A7A567E" w14:textId="77777777" w:rsidR="008423E4" w:rsidRPr="00835628" w:rsidRDefault="008423E4" w:rsidP="001D2A6F">
            <w:pPr>
              <w:rPr>
                <w:b/>
              </w:rPr>
            </w:pPr>
          </w:p>
        </w:tc>
      </w:tr>
      <w:tr w:rsidR="00EE28DA" w14:paraId="46FA8434" w14:textId="77777777" w:rsidTr="00345119">
        <w:tc>
          <w:tcPr>
            <w:tcW w:w="9576" w:type="dxa"/>
          </w:tcPr>
          <w:p w14:paraId="2119DC42" w14:textId="77777777" w:rsidR="008423E4" w:rsidRPr="00A8133F" w:rsidRDefault="00831F8E" w:rsidP="001D2A6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823A3D1" w14:textId="77777777" w:rsidR="008423E4" w:rsidRDefault="008423E4" w:rsidP="001D2A6F"/>
          <w:p w14:paraId="0A5092F3" w14:textId="66BB241F" w:rsidR="008423E4" w:rsidRPr="003624F2" w:rsidRDefault="00831F8E" w:rsidP="001D2A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02217DE" w14:textId="77777777" w:rsidR="008423E4" w:rsidRPr="00233FDB" w:rsidRDefault="008423E4" w:rsidP="001D2A6F">
            <w:pPr>
              <w:rPr>
                <w:b/>
              </w:rPr>
            </w:pPr>
          </w:p>
        </w:tc>
      </w:tr>
    </w:tbl>
    <w:p w14:paraId="13AE8F97" w14:textId="77777777" w:rsidR="008423E4" w:rsidRPr="00BE0E75" w:rsidRDefault="008423E4" w:rsidP="001D2A6F">
      <w:pPr>
        <w:jc w:val="both"/>
        <w:rPr>
          <w:rFonts w:ascii="Arial" w:hAnsi="Arial"/>
          <w:sz w:val="16"/>
          <w:szCs w:val="16"/>
        </w:rPr>
      </w:pPr>
    </w:p>
    <w:p w14:paraId="2AC75F63" w14:textId="77777777" w:rsidR="004108C3" w:rsidRPr="008423E4" w:rsidRDefault="004108C3" w:rsidP="001D2A6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61152" w14:textId="77777777" w:rsidR="00000000" w:rsidRDefault="00831F8E">
      <w:r>
        <w:separator/>
      </w:r>
    </w:p>
  </w:endnote>
  <w:endnote w:type="continuationSeparator" w:id="0">
    <w:p w14:paraId="0F22DFA2" w14:textId="77777777" w:rsidR="00000000" w:rsidRDefault="0083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F7B6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E28DA" w14:paraId="147FBFD4" w14:textId="77777777" w:rsidTr="009C1E9A">
      <w:trPr>
        <w:cantSplit/>
      </w:trPr>
      <w:tc>
        <w:tcPr>
          <w:tcW w:w="0" w:type="pct"/>
        </w:tcPr>
        <w:p w14:paraId="4A68D93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362024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1FD20F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6E6D47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07285B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E28DA" w14:paraId="667E4D69" w14:textId="77777777" w:rsidTr="009C1E9A">
      <w:trPr>
        <w:cantSplit/>
      </w:trPr>
      <w:tc>
        <w:tcPr>
          <w:tcW w:w="0" w:type="pct"/>
        </w:tcPr>
        <w:p w14:paraId="03EEEA6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FA348B5" w14:textId="77777777" w:rsidR="00EC379B" w:rsidRPr="009C1E9A" w:rsidRDefault="00831F8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28985-D</w:t>
          </w:r>
        </w:p>
      </w:tc>
      <w:tc>
        <w:tcPr>
          <w:tcW w:w="2453" w:type="pct"/>
        </w:tcPr>
        <w:p w14:paraId="3629390C" w14:textId="71735C53" w:rsidR="00EC379B" w:rsidRDefault="00831F8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D2A6F">
            <w:t>23.129.522</w:t>
          </w:r>
          <w:r>
            <w:fldChar w:fldCharType="end"/>
          </w:r>
        </w:p>
      </w:tc>
    </w:tr>
    <w:tr w:rsidR="00EE28DA" w14:paraId="7179C06F" w14:textId="77777777" w:rsidTr="009C1E9A">
      <w:trPr>
        <w:cantSplit/>
      </w:trPr>
      <w:tc>
        <w:tcPr>
          <w:tcW w:w="0" w:type="pct"/>
        </w:tcPr>
        <w:p w14:paraId="166C9CF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FCFB30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E14364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8737C7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E28DA" w14:paraId="5F6DDC9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6D843CE" w14:textId="77777777" w:rsidR="00EC379B" w:rsidRDefault="00831F8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1AE1BD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4B396F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B92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C449E" w14:textId="77777777" w:rsidR="00000000" w:rsidRDefault="00831F8E">
      <w:r>
        <w:separator/>
      </w:r>
    </w:p>
  </w:footnote>
  <w:footnote w:type="continuationSeparator" w:id="0">
    <w:p w14:paraId="403B8531" w14:textId="77777777" w:rsidR="00000000" w:rsidRDefault="00831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FD6A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E31E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5FFB6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F42FA"/>
    <w:multiLevelType w:val="hybridMultilevel"/>
    <w:tmpl w:val="80FA77F2"/>
    <w:lvl w:ilvl="0" w:tplc="036496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602F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B487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43F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8B2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68B6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49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A6D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859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A6A57"/>
    <w:multiLevelType w:val="hybridMultilevel"/>
    <w:tmpl w:val="BD20F85C"/>
    <w:lvl w:ilvl="0" w:tplc="3D26329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7A0CB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246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03B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B015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28DA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A62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74DC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405F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101E7"/>
    <w:multiLevelType w:val="hybridMultilevel"/>
    <w:tmpl w:val="DE004B0C"/>
    <w:lvl w:ilvl="0" w:tplc="EAB81DF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AE6E0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B87E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8E2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280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4E8B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63A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65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E25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45111">
    <w:abstractNumId w:val="0"/>
  </w:num>
  <w:num w:numId="2" w16cid:durableId="408311729">
    <w:abstractNumId w:val="1"/>
  </w:num>
  <w:num w:numId="3" w16cid:durableId="1944453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1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6681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142"/>
    <w:rsid w:val="000531BF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09CF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012A"/>
    <w:rsid w:val="0010154D"/>
    <w:rsid w:val="00102D3F"/>
    <w:rsid w:val="00102EC7"/>
    <w:rsid w:val="0010347D"/>
    <w:rsid w:val="00106A36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5831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0FE1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525"/>
    <w:rsid w:val="001D1711"/>
    <w:rsid w:val="001D2A01"/>
    <w:rsid w:val="001D2A6F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1F79FB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0810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3EC3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171F"/>
    <w:rsid w:val="00422039"/>
    <w:rsid w:val="00423360"/>
    <w:rsid w:val="00423FBC"/>
    <w:rsid w:val="004241AA"/>
    <w:rsid w:val="0042422E"/>
    <w:rsid w:val="0043190E"/>
    <w:rsid w:val="004324E9"/>
    <w:rsid w:val="00433588"/>
    <w:rsid w:val="004350F3"/>
    <w:rsid w:val="00436980"/>
    <w:rsid w:val="00441016"/>
    <w:rsid w:val="00441F2F"/>
    <w:rsid w:val="0044228B"/>
    <w:rsid w:val="00444E94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3D61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48D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3D6E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A28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3330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1D50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6539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2D27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78F"/>
    <w:rsid w:val="007C496B"/>
    <w:rsid w:val="007C6803"/>
    <w:rsid w:val="007D25B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1F8E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60D0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0C1E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4E6B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3C21"/>
    <w:rsid w:val="009A4588"/>
    <w:rsid w:val="009A5EA5"/>
    <w:rsid w:val="009B00C2"/>
    <w:rsid w:val="009B1A9E"/>
    <w:rsid w:val="009B21F3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689"/>
    <w:rsid w:val="009C5A1D"/>
    <w:rsid w:val="009C6B08"/>
    <w:rsid w:val="009C70FC"/>
    <w:rsid w:val="009D002B"/>
    <w:rsid w:val="009D16A7"/>
    <w:rsid w:val="009D37C7"/>
    <w:rsid w:val="009D4BBD"/>
    <w:rsid w:val="009D5A41"/>
    <w:rsid w:val="009E13BF"/>
    <w:rsid w:val="009E140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6DEE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474A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17D8F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45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4012"/>
    <w:rsid w:val="00B90097"/>
    <w:rsid w:val="00B90999"/>
    <w:rsid w:val="00B91AD7"/>
    <w:rsid w:val="00B92D23"/>
    <w:rsid w:val="00B95BC8"/>
    <w:rsid w:val="00B96E87"/>
    <w:rsid w:val="00BA146A"/>
    <w:rsid w:val="00BA32EE"/>
    <w:rsid w:val="00BA7D9C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2988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070A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68F2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0E1E"/>
    <w:rsid w:val="00CB17C4"/>
    <w:rsid w:val="00CB3627"/>
    <w:rsid w:val="00CB403D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6508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4FC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6C4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23"/>
    <w:rsid w:val="00DF0834"/>
    <w:rsid w:val="00DF0873"/>
    <w:rsid w:val="00DF2707"/>
    <w:rsid w:val="00DF4D90"/>
    <w:rsid w:val="00DF5D78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6DE9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6B72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111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167"/>
    <w:rsid w:val="00EA7A88"/>
    <w:rsid w:val="00EB27F2"/>
    <w:rsid w:val="00EB3928"/>
    <w:rsid w:val="00EB5373"/>
    <w:rsid w:val="00EC02A2"/>
    <w:rsid w:val="00EC197B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0DC2"/>
    <w:rsid w:val="00EE28D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58B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1DA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4735A"/>
    <w:rsid w:val="00F50130"/>
    <w:rsid w:val="00F512D9"/>
    <w:rsid w:val="00F52402"/>
    <w:rsid w:val="00F5605D"/>
    <w:rsid w:val="00F56CC2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467D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BCD4DC-C268-4DB6-96D4-37DE297A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E09C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E09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E09C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0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09CF"/>
    <w:rPr>
      <w:b/>
      <w:bCs/>
    </w:rPr>
  </w:style>
  <w:style w:type="paragraph" w:styleId="Revision">
    <w:name w:val="Revision"/>
    <w:hidden/>
    <w:uiPriority w:val="99"/>
    <w:semiHidden/>
    <w:rsid w:val="00106A36"/>
    <w:rPr>
      <w:sz w:val="24"/>
      <w:szCs w:val="24"/>
    </w:rPr>
  </w:style>
  <w:style w:type="character" w:styleId="Hyperlink">
    <w:name w:val="Hyperlink"/>
    <w:basedOn w:val="DefaultParagraphFont"/>
    <w:unhideWhenUsed/>
    <w:rsid w:val="0034081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08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408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3764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SB01698 (Committee Report (Unamended))</vt:lpstr>
    </vt:vector>
  </TitlesOfParts>
  <Company>State of Texas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28985</dc:subject>
  <dc:creator>State of Texas</dc:creator>
  <dc:description>SB 1698 by Kolkhorst-(H)Homeland Security &amp; Public Safety</dc:description>
  <cp:lastModifiedBy>Damian Duarte</cp:lastModifiedBy>
  <cp:revision>2</cp:revision>
  <cp:lastPrinted>2003-11-26T17:21:00Z</cp:lastPrinted>
  <dcterms:created xsi:type="dcterms:W3CDTF">2023-05-19T22:54:00Z</dcterms:created>
  <dcterms:modified xsi:type="dcterms:W3CDTF">2023-05-19T22:54:00Z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23.129.522</vt:lpwstr>
  </property>
</Properties>
</file>