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0EE9" w:rsidRDefault="002D0E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73FDAD113C43B095D59F41A58C876D"/>
          </w:placeholder>
        </w:sdtPr>
        <w:sdtContent>
          <w:r w:rsidRPr="005C2A78">
            <w:rPr>
              <w:rFonts w:cs="Times New Roman"/>
              <w:b/>
              <w:szCs w:val="24"/>
              <w:u w:val="single"/>
            </w:rPr>
            <w:t>BILL ANALYSIS</w:t>
          </w:r>
        </w:sdtContent>
      </w:sdt>
    </w:p>
    <w:p w:rsidR="002D0EE9" w:rsidRPr="00585C31" w:rsidRDefault="002D0EE9" w:rsidP="000F1DF9">
      <w:pPr>
        <w:spacing w:after="0" w:line="240" w:lineRule="auto"/>
        <w:rPr>
          <w:rFonts w:cs="Times New Roman"/>
          <w:szCs w:val="24"/>
        </w:rPr>
      </w:pPr>
    </w:p>
    <w:p w:rsidR="002D0EE9" w:rsidRPr="00585C31" w:rsidRDefault="002D0E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0EE9" w:rsidTr="000F1DF9">
        <w:tc>
          <w:tcPr>
            <w:tcW w:w="2718" w:type="dxa"/>
          </w:tcPr>
          <w:p w:rsidR="002D0EE9" w:rsidRPr="005C2A78" w:rsidRDefault="002D0EE9" w:rsidP="006D756B">
            <w:pPr>
              <w:rPr>
                <w:rFonts w:cs="Times New Roman"/>
                <w:szCs w:val="24"/>
              </w:rPr>
            </w:pPr>
            <w:sdt>
              <w:sdtPr>
                <w:rPr>
                  <w:rFonts w:cs="Times New Roman"/>
                  <w:szCs w:val="24"/>
                </w:rPr>
                <w:alias w:val="Agency Title"/>
                <w:tag w:val="AgencyTitleContentControl"/>
                <w:id w:val="1920747753"/>
                <w:lock w:val="sdtContentLocked"/>
                <w:placeholder>
                  <w:docPart w:val="46D6781921304D20B0F51FB38D4EC8ED"/>
                </w:placeholder>
              </w:sdtPr>
              <w:sdtEndPr>
                <w:rPr>
                  <w:rFonts w:cstheme="minorBidi"/>
                  <w:szCs w:val="22"/>
                </w:rPr>
              </w:sdtEndPr>
              <w:sdtContent>
                <w:r>
                  <w:rPr>
                    <w:rFonts w:cs="Times New Roman"/>
                    <w:szCs w:val="24"/>
                  </w:rPr>
                  <w:t>Senate Research Center</w:t>
                </w:r>
              </w:sdtContent>
            </w:sdt>
          </w:p>
        </w:tc>
        <w:tc>
          <w:tcPr>
            <w:tcW w:w="6858" w:type="dxa"/>
          </w:tcPr>
          <w:p w:rsidR="002D0EE9" w:rsidRPr="00FF6471" w:rsidRDefault="002D0EE9" w:rsidP="000F1DF9">
            <w:pPr>
              <w:jc w:val="right"/>
              <w:rPr>
                <w:rFonts w:cs="Times New Roman"/>
                <w:szCs w:val="24"/>
              </w:rPr>
            </w:pPr>
            <w:sdt>
              <w:sdtPr>
                <w:rPr>
                  <w:rFonts w:cs="Times New Roman"/>
                  <w:szCs w:val="24"/>
                </w:rPr>
                <w:alias w:val="Bill Number"/>
                <w:tag w:val="BillNumberOne"/>
                <w:id w:val="-410784069"/>
                <w:lock w:val="sdtContentLocked"/>
                <w:placeholder>
                  <w:docPart w:val="D468FB164186411FA7913D73664FBFB3"/>
                </w:placeholder>
              </w:sdtPr>
              <w:sdtContent>
                <w:r>
                  <w:rPr>
                    <w:rFonts w:cs="Times New Roman"/>
                    <w:szCs w:val="24"/>
                  </w:rPr>
                  <w:t>S.B. 1804</w:t>
                </w:r>
              </w:sdtContent>
            </w:sdt>
          </w:p>
        </w:tc>
      </w:tr>
      <w:tr w:rsidR="002D0EE9" w:rsidTr="000F1DF9">
        <w:sdt>
          <w:sdtPr>
            <w:rPr>
              <w:rFonts w:cs="Times New Roman"/>
              <w:szCs w:val="24"/>
            </w:rPr>
            <w:alias w:val="TLCNumber"/>
            <w:tag w:val="TLCNumber"/>
            <w:id w:val="-542600604"/>
            <w:lock w:val="sdtLocked"/>
            <w:placeholder>
              <w:docPart w:val="312446FB44A243A7A0AEFE3F3B6F5093"/>
            </w:placeholder>
          </w:sdtPr>
          <w:sdtContent>
            <w:tc>
              <w:tcPr>
                <w:tcW w:w="2718" w:type="dxa"/>
              </w:tcPr>
              <w:p w:rsidR="002D0EE9" w:rsidRPr="000F1DF9" w:rsidRDefault="002D0EE9" w:rsidP="00C65088">
                <w:pPr>
                  <w:rPr>
                    <w:rFonts w:cs="Times New Roman"/>
                    <w:szCs w:val="24"/>
                  </w:rPr>
                </w:pPr>
                <w:r>
                  <w:rPr>
                    <w:noProof/>
                  </w:rPr>
                  <w:t>88R13281 TYPED</w:t>
                </w:r>
              </w:p>
            </w:tc>
          </w:sdtContent>
        </w:sdt>
        <w:tc>
          <w:tcPr>
            <w:tcW w:w="6858" w:type="dxa"/>
          </w:tcPr>
          <w:p w:rsidR="002D0EE9" w:rsidRPr="005C2A78" w:rsidRDefault="002D0EE9" w:rsidP="00073EDD">
            <w:pPr>
              <w:jc w:val="right"/>
              <w:rPr>
                <w:rFonts w:cs="Times New Roman"/>
                <w:szCs w:val="24"/>
              </w:rPr>
            </w:pPr>
            <w:sdt>
              <w:sdtPr>
                <w:rPr>
                  <w:rFonts w:cs="Times New Roman"/>
                  <w:szCs w:val="24"/>
                </w:rPr>
                <w:alias w:val="Author Label"/>
                <w:tag w:val="By"/>
                <w:id w:val="72399597"/>
                <w:lock w:val="sdtLocked"/>
                <w:placeholder>
                  <w:docPart w:val="548D6365B3CD4263B8EC10D38783CE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3E6A997D8B64EC18C3F7CF45AE49EB9"/>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6FB29DF8F42C4B16BB1790AA1A93564B"/>
                </w:placeholder>
                <w:showingPlcHdr/>
              </w:sdtPr>
              <w:sdtContent/>
            </w:sdt>
            <w:sdt>
              <w:sdtPr>
                <w:rPr>
                  <w:rFonts w:cs="Times New Roman"/>
                  <w:szCs w:val="24"/>
                </w:rPr>
                <w:alias w:val="DualSponsor"/>
                <w:tag w:val="DualSponsor"/>
                <w:id w:val="1029379812"/>
                <w:lock w:val="sdtContentLocked"/>
                <w:placeholder>
                  <w:docPart w:val="CE30E0BB171F4073B09C7846D9E61B03"/>
                </w:placeholder>
                <w:showingPlcHdr/>
              </w:sdtPr>
              <w:sdtContent/>
            </w:sdt>
          </w:p>
        </w:tc>
      </w:tr>
      <w:tr w:rsidR="002D0EE9" w:rsidTr="000F1DF9">
        <w:tc>
          <w:tcPr>
            <w:tcW w:w="2718" w:type="dxa"/>
          </w:tcPr>
          <w:p w:rsidR="002D0EE9" w:rsidRPr="00BC7495" w:rsidRDefault="002D0EE9" w:rsidP="000F1DF9">
            <w:pPr>
              <w:rPr>
                <w:rFonts w:cs="Times New Roman"/>
                <w:szCs w:val="24"/>
              </w:rPr>
            </w:pPr>
          </w:p>
        </w:tc>
        <w:sdt>
          <w:sdtPr>
            <w:rPr>
              <w:rFonts w:cs="Times New Roman"/>
              <w:szCs w:val="24"/>
            </w:rPr>
            <w:alias w:val="Committee"/>
            <w:tag w:val="Committee"/>
            <w:id w:val="1914272295"/>
            <w:lock w:val="sdtContentLocked"/>
            <w:placeholder>
              <w:docPart w:val="4E18C05903934813BC8E4CD7F939D691"/>
            </w:placeholder>
          </w:sdtPr>
          <w:sdtContent>
            <w:tc>
              <w:tcPr>
                <w:tcW w:w="6858" w:type="dxa"/>
              </w:tcPr>
              <w:p w:rsidR="002D0EE9" w:rsidRPr="00FF6471" w:rsidRDefault="002D0EE9" w:rsidP="000F1DF9">
                <w:pPr>
                  <w:jc w:val="right"/>
                  <w:rPr>
                    <w:rFonts w:cs="Times New Roman"/>
                    <w:szCs w:val="24"/>
                  </w:rPr>
                </w:pPr>
                <w:r>
                  <w:rPr>
                    <w:rFonts w:cs="Times New Roman"/>
                    <w:szCs w:val="24"/>
                  </w:rPr>
                  <w:t>Local Government</w:t>
                </w:r>
              </w:p>
            </w:tc>
          </w:sdtContent>
        </w:sdt>
      </w:tr>
      <w:tr w:rsidR="002D0EE9" w:rsidTr="000F1DF9">
        <w:tc>
          <w:tcPr>
            <w:tcW w:w="2718" w:type="dxa"/>
          </w:tcPr>
          <w:p w:rsidR="002D0EE9" w:rsidRPr="00BC7495" w:rsidRDefault="002D0EE9" w:rsidP="000F1DF9">
            <w:pPr>
              <w:rPr>
                <w:rFonts w:cs="Times New Roman"/>
                <w:szCs w:val="24"/>
              </w:rPr>
            </w:pPr>
          </w:p>
        </w:tc>
        <w:sdt>
          <w:sdtPr>
            <w:rPr>
              <w:rFonts w:cs="Times New Roman"/>
              <w:szCs w:val="24"/>
            </w:rPr>
            <w:alias w:val="Date"/>
            <w:tag w:val="DateContentControl"/>
            <w:id w:val="1178081906"/>
            <w:lock w:val="sdtLocked"/>
            <w:placeholder>
              <w:docPart w:val="FA6E28AE72194DFB945A7E7518D7A2A1"/>
            </w:placeholder>
            <w:date w:fullDate="2023-04-07T00:00:00Z">
              <w:dateFormat w:val="M/d/yyyy"/>
              <w:lid w:val="en-US"/>
              <w:storeMappedDataAs w:val="dateTime"/>
              <w:calendar w:val="gregorian"/>
            </w:date>
          </w:sdtPr>
          <w:sdtContent>
            <w:tc>
              <w:tcPr>
                <w:tcW w:w="6858" w:type="dxa"/>
              </w:tcPr>
              <w:p w:rsidR="002D0EE9" w:rsidRPr="00FF6471" w:rsidRDefault="002D0EE9" w:rsidP="000F1DF9">
                <w:pPr>
                  <w:jc w:val="right"/>
                  <w:rPr>
                    <w:rFonts w:cs="Times New Roman"/>
                    <w:szCs w:val="24"/>
                  </w:rPr>
                </w:pPr>
                <w:r>
                  <w:rPr>
                    <w:rFonts w:cs="Times New Roman"/>
                    <w:szCs w:val="24"/>
                  </w:rPr>
                  <w:t>4/7/2023</w:t>
                </w:r>
              </w:p>
            </w:tc>
          </w:sdtContent>
        </w:sdt>
      </w:tr>
      <w:tr w:rsidR="002D0EE9" w:rsidTr="000F1DF9">
        <w:tc>
          <w:tcPr>
            <w:tcW w:w="2718" w:type="dxa"/>
          </w:tcPr>
          <w:p w:rsidR="002D0EE9" w:rsidRPr="00BC7495" w:rsidRDefault="002D0EE9" w:rsidP="000F1DF9">
            <w:pPr>
              <w:rPr>
                <w:rFonts w:cs="Times New Roman"/>
                <w:szCs w:val="24"/>
              </w:rPr>
            </w:pPr>
          </w:p>
        </w:tc>
        <w:sdt>
          <w:sdtPr>
            <w:rPr>
              <w:rFonts w:cs="Times New Roman"/>
              <w:szCs w:val="24"/>
            </w:rPr>
            <w:alias w:val="BA Version"/>
            <w:tag w:val="BAVersion"/>
            <w:id w:val="-1685590809"/>
            <w:lock w:val="sdtContentLocked"/>
            <w:placeholder>
              <w:docPart w:val="E3A3C2C04682469595FA649538F88538"/>
            </w:placeholder>
          </w:sdtPr>
          <w:sdtContent>
            <w:tc>
              <w:tcPr>
                <w:tcW w:w="6858" w:type="dxa"/>
              </w:tcPr>
              <w:p w:rsidR="002D0EE9" w:rsidRPr="00FF6471" w:rsidRDefault="002D0EE9" w:rsidP="000F1DF9">
                <w:pPr>
                  <w:jc w:val="right"/>
                  <w:rPr>
                    <w:rFonts w:cs="Times New Roman"/>
                    <w:szCs w:val="24"/>
                  </w:rPr>
                </w:pPr>
                <w:r>
                  <w:rPr>
                    <w:rFonts w:cs="Times New Roman"/>
                    <w:szCs w:val="24"/>
                  </w:rPr>
                  <w:t>As Filed</w:t>
                </w:r>
              </w:p>
            </w:tc>
          </w:sdtContent>
        </w:sdt>
      </w:tr>
    </w:tbl>
    <w:p w:rsidR="002D0EE9" w:rsidRPr="00FF6471" w:rsidRDefault="002D0EE9" w:rsidP="000F1DF9">
      <w:pPr>
        <w:spacing w:after="0" w:line="240" w:lineRule="auto"/>
        <w:rPr>
          <w:rFonts w:cs="Times New Roman"/>
          <w:szCs w:val="24"/>
        </w:rPr>
      </w:pPr>
    </w:p>
    <w:p w:rsidR="002D0EE9" w:rsidRPr="00FF6471" w:rsidRDefault="002D0EE9" w:rsidP="000F1DF9">
      <w:pPr>
        <w:spacing w:after="0" w:line="240" w:lineRule="auto"/>
        <w:rPr>
          <w:rFonts w:cs="Times New Roman"/>
          <w:szCs w:val="24"/>
        </w:rPr>
      </w:pPr>
    </w:p>
    <w:p w:rsidR="002D0EE9" w:rsidRPr="00FF6471" w:rsidRDefault="002D0E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C84AD5FA4C49589579A09C585349D6"/>
        </w:placeholder>
      </w:sdtPr>
      <w:sdtContent>
        <w:p w:rsidR="002D0EE9" w:rsidRDefault="002D0E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9FE3624642F4C08937E6F1713B960AB"/>
        </w:placeholder>
      </w:sdtPr>
      <w:sdtContent>
        <w:p w:rsidR="002D0EE9" w:rsidRDefault="002D0EE9" w:rsidP="001A0ABE">
          <w:pPr>
            <w:pStyle w:val="NormalWeb"/>
            <w:spacing w:before="0" w:beforeAutospacing="0" w:after="0" w:afterAutospacing="0"/>
            <w:jc w:val="both"/>
            <w:divId w:val="1246109592"/>
            <w:rPr>
              <w:rFonts w:eastAsia="Times New Roman"/>
              <w:bCs/>
            </w:rPr>
          </w:pPr>
        </w:p>
        <w:p w:rsidR="002D0EE9" w:rsidRPr="00495D30" w:rsidRDefault="002D0EE9" w:rsidP="001A0ABE">
          <w:pPr>
            <w:pStyle w:val="NormalWeb"/>
            <w:spacing w:before="0" w:beforeAutospacing="0" w:after="0" w:afterAutospacing="0"/>
            <w:jc w:val="both"/>
            <w:divId w:val="1246109592"/>
          </w:pPr>
          <w:r w:rsidRPr="00495D30">
            <w:t>The current definition of "homelessness" in Texas is limited to people on the streets or staying in shelters, which excludes those who are forced to live in other temporary, homeless situations. This definition further excludes families, children, and youth disproportionately. With city shelters being full and rural shelters being sparce, families are forced to turn to various other situations that are less safe.</w:t>
          </w:r>
        </w:p>
        <w:p w:rsidR="002D0EE9" w:rsidRPr="00495D30" w:rsidRDefault="002D0EE9" w:rsidP="001A0ABE">
          <w:pPr>
            <w:pStyle w:val="NormalWeb"/>
            <w:spacing w:before="0" w:beforeAutospacing="0" w:after="0" w:afterAutospacing="0"/>
            <w:jc w:val="both"/>
            <w:divId w:val="1246109592"/>
          </w:pPr>
          <w:r w:rsidRPr="00495D30">
            <w:t> </w:t>
          </w:r>
        </w:p>
        <w:p w:rsidR="002D0EE9" w:rsidRPr="00495D30" w:rsidRDefault="002D0EE9" w:rsidP="001A0ABE">
          <w:pPr>
            <w:pStyle w:val="NormalWeb"/>
            <w:spacing w:before="0" w:beforeAutospacing="0" w:after="0" w:afterAutospacing="0"/>
            <w:jc w:val="both"/>
            <w:divId w:val="1246109592"/>
          </w:pPr>
          <w:r w:rsidRPr="00495D30">
            <w:t>Some claim that the state does not have the funds to meet the needs of the homeless population and expanding the definition would only exas</w:t>
          </w:r>
          <w:r>
            <w:t>cerbate</w:t>
          </w:r>
          <w:r w:rsidRPr="00495D30">
            <w:t xml:space="preserve"> the problem. Expanding the definition will serve to help state agencies redesign program eligibilities that best meet the need of all people who are homeless. This bill intends to change the definition of homelessness found in the Texas Government Code to match the definition that has been in federal statute since 1987.</w:t>
          </w:r>
        </w:p>
        <w:p w:rsidR="002D0EE9" w:rsidRPr="00D70925" w:rsidRDefault="002D0EE9" w:rsidP="001A0ABE">
          <w:pPr>
            <w:spacing w:after="0" w:line="240" w:lineRule="auto"/>
            <w:jc w:val="both"/>
            <w:rPr>
              <w:rFonts w:eastAsia="Times New Roman" w:cs="Times New Roman"/>
              <w:bCs/>
              <w:szCs w:val="24"/>
            </w:rPr>
          </w:pPr>
        </w:p>
      </w:sdtContent>
    </w:sdt>
    <w:p w:rsidR="002D0EE9" w:rsidRDefault="002D0EE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1804 </w:t>
      </w:r>
      <w:bookmarkStart w:id="1" w:name="AmendsCurrentLaw"/>
      <w:bookmarkEnd w:id="1"/>
      <w:r>
        <w:rPr>
          <w:rFonts w:cs="Times New Roman"/>
          <w:szCs w:val="24"/>
        </w:rPr>
        <w:t>amends current law relating to standardizing definitions of homelessness.</w:t>
      </w:r>
    </w:p>
    <w:p w:rsidR="002D0EE9" w:rsidRPr="00495D30" w:rsidRDefault="002D0EE9" w:rsidP="000F1DF9">
      <w:pPr>
        <w:spacing w:after="0" w:line="240" w:lineRule="auto"/>
        <w:jc w:val="both"/>
        <w:rPr>
          <w:rFonts w:eastAsia="Times New Roman" w:cs="Times New Roman"/>
          <w:szCs w:val="24"/>
        </w:rPr>
      </w:pPr>
    </w:p>
    <w:p w:rsidR="002D0EE9" w:rsidRPr="005C2A78" w:rsidRDefault="002D0EE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69F383A8A54CE78AA2D633A6AA8A9E"/>
          </w:placeholder>
        </w:sdtPr>
        <w:sdtContent>
          <w:r>
            <w:rPr>
              <w:rFonts w:eastAsia="Times New Roman" w:cs="Times New Roman"/>
              <w:b/>
              <w:szCs w:val="24"/>
              <w:u w:val="single"/>
            </w:rPr>
            <w:t>RULEMAKING AUTHORITY</w:t>
          </w:r>
        </w:sdtContent>
      </w:sdt>
    </w:p>
    <w:p w:rsidR="002D0EE9" w:rsidRPr="006529C4" w:rsidRDefault="002D0EE9" w:rsidP="00774EC7">
      <w:pPr>
        <w:spacing w:after="0" w:line="240" w:lineRule="auto"/>
        <w:jc w:val="both"/>
        <w:rPr>
          <w:rFonts w:cs="Times New Roman"/>
          <w:szCs w:val="24"/>
        </w:rPr>
      </w:pPr>
    </w:p>
    <w:p w:rsidR="002D0EE9" w:rsidRPr="006529C4" w:rsidRDefault="002D0EE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0EE9" w:rsidRPr="006529C4" w:rsidRDefault="002D0EE9" w:rsidP="00774EC7">
      <w:pPr>
        <w:spacing w:after="0" w:line="240" w:lineRule="auto"/>
        <w:jc w:val="both"/>
        <w:rPr>
          <w:rFonts w:cs="Times New Roman"/>
          <w:szCs w:val="24"/>
        </w:rPr>
      </w:pPr>
    </w:p>
    <w:p w:rsidR="002D0EE9" w:rsidRPr="005C2A78" w:rsidRDefault="002D0EE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9E45F37E4E4DC9B07E67B981FD85CD"/>
          </w:placeholder>
        </w:sdtPr>
        <w:sdtContent>
          <w:r>
            <w:rPr>
              <w:rFonts w:eastAsia="Times New Roman" w:cs="Times New Roman"/>
              <w:b/>
              <w:szCs w:val="24"/>
              <w:u w:val="single"/>
            </w:rPr>
            <w:t>SECTION BY SECTION ANALYSIS</w:t>
          </w:r>
        </w:sdtContent>
      </w:sdt>
    </w:p>
    <w:p w:rsidR="002D0EE9" w:rsidRPr="005C2A78" w:rsidRDefault="002D0EE9" w:rsidP="000F1DF9">
      <w:pPr>
        <w:spacing w:after="0" w:line="240" w:lineRule="auto"/>
        <w:jc w:val="both"/>
        <w:rPr>
          <w:rFonts w:eastAsia="Times New Roman" w:cs="Times New Roman"/>
          <w:szCs w:val="24"/>
        </w:rPr>
      </w:pPr>
    </w:p>
    <w:p w:rsidR="002D0EE9" w:rsidRPr="00495D30" w:rsidRDefault="002D0EE9" w:rsidP="001A0ABE">
      <w:pPr>
        <w:spacing w:after="0" w:line="240" w:lineRule="auto"/>
        <w:jc w:val="both"/>
        <w:rPr>
          <w:rFonts w:eastAsia="Times New Roman" w:cs="Times New Roman"/>
          <w:szCs w:val="24"/>
        </w:rPr>
      </w:pPr>
      <w:r w:rsidRPr="00495D30">
        <w:rPr>
          <w:rFonts w:eastAsia="Times New Roman" w:cs="Times New Roman"/>
          <w:szCs w:val="24"/>
        </w:rPr>
        <w:t xml:space="preserve">SECTION 1. Amends Section 531.001, Government Code, by adding Subsection (9), </w:t>
      </w:r>
      <w:r>
        <w:rPr>
          <w:rFonts w:eastAsia="Times New Roman" w:cs="Times New Roman"/>
          <w:szCs w:val="24"/>
        </w:rPr>
        <w:t>to p</w:t>
      </w:r>
      <w:r w:rsidRPr="00495D30">
        <w:rPr>
          <w:rFonts w:eastAsia="Times New Roman" w:cs="Times New Roman"/>
          <w:szCs w:val="24"/>
        </w:rPr>
        <w:t>rovide that "homeless</w:t>
      </w:r>
      <w:r>
        <w:rPr>
          <w:rFonts w:eastAsia="Times New Roman" w:cs="Times New Roman"/>
          <w:szCs w:val="24"/>
        </w:rPr>
        <w:t>,</w:t>
      </w:r>
      <w:r w:rsidRPr="00495D30">
        <w:rPr>
          <w:rFonts w:eastAsia="Times New Roman" w:cs="Times New Roman"/>
          <w:szCs w:val="24"/>
        </w:rPr>
        <w:t>" "homelessness</w:t>
      </w:r>
      <w:r>
        <w:rPr>
          <w:rFonts w:eastAsia="Times New Roman" w:cs="Times New Roman"/>
          <w:szCs w:val="24"/>
        </w:rPr>
        <w:t>,</w:t>
      </w:r>
      <w:r w:rsidRPr="00495D30">
        <w:rPr>
          <w:rFonts w:eastAsia="Times New Roman" w:cs="Times New Roman"/>
          <w:szCs w:val="24"/>
        </w:rPr>
        <w:t xml:space="preserve">" and "homeless persons" mean individuals or families lacking a fixed, regular, and adequate nighttime residence as described in the federal McKinney-Vento </w:t>
      </w:r>
      <w:r>
        <w:rPr>
          <w:rFonts w:eastAsia="Times New Roman" w:cs="Times New Roman"/>
          <w:szCs w:val="24"/>
        </w:rPr>
        <w:t>H</w:t>
      </w:r>
      <w:r w:rsidRPr="00495D30">
        <w:rPr>
          <w:rFonts w:eastAsia="Times New Roman" w:cs="Times New Roman"/>
          <w:szCs w:val="24"/>
        </w:rPr>
        <w:t xml:space="preserve">omeless </w:t>
      </w:r>
      <w:r>
        <w:rPr>
          <w:rFonts w:eastAsia="Times New Roman" w:cs="Times New Roman"/>
          <w:szCs w:val="24"/>
        </w:rPr>
        <w:t>A</w:t>
      </w:r>
      <w:r w:rsidRPr="00495D30">
        <w:rPr>
          <w:rFonts w:eastAsia="Times New Roman" w:cs="Times New Roman"/>
          <w:szCs w:val="24"/>
        </w:rPr>
        <w:t xml:space="preserve">ssistance </w:t>
      </w:r>
      <w:r>
        <w:rPr>
          <w:rFonts w:eastAsia="Times New Roman" w:cs="Times New Roman"/>
          <w:szCs w:val="24"/>
        </w:rPr>
        <w:t>A</w:t>
      </w:r>
      <w:r w:rsidRPr="00495D30">
        <w:rPr>
          <w:rFonts w:eastAsia="Times New Roman" w:cs="Times New Roman"/>
          <w:szCs w:val="24"/>
        </w:rPr>
        <w:t>ct (Title 42 U.S.C., chapter 119, subchapter I) as it existed on January 1, 2023.</w:t>
      </w:r>
    </w:p>
    <w:p w:rsidR="002D0EE9" w:rsidRPr="00495D30" w:rsidRDefault="002D0EE9" w:rsidP="001A0ABE">
      <w:pPr>
        <w:spacing w:after="0" w:line="240" w:lineRule="auto"/>
        <w:jc w:val="both"/>
        <w:rPr>
          <w:rFonts w:eastAsia="Times New Roman" w:cs="Times New Roman"/>
          <w:szCs w:val="24"/>
        </w:rPr>
      </w:pPr>
    </w:p>
    <w:p w:rsidR="002D0EE9" w:rsidRPr="00495D30" w:rsidRDefault="002D0EE9" w:rsidP="001A0ABE">
      <w:pPr>
        <w:spacing w:after="0" w:line="240" w:lineRule="auto"/>
        <w:jc w:val="both"/>
        <w:rPr>
          <w:rFonts w:eastAsia="Times New Roman" w:cs="Times New Roman"/>
          <w:szCs w:val="24"/>
        </w:rPr>
      </w:pPr>
      <w:r w:rsidRPr="00495D30">
        <w:rPr>
          <w:rFonts w:eastAsia="Times New Roman" w:cs="Times New Roman"/>
          <w:szCs w:val="24"/>
        </w:rPr>
        <w:t xml:space="preserve">SECTION 2. </w:t>
      </w:r>
      <w:r>
        <w:rPr>
          <w:rFonts w:eastAsia="Times New Roman" w:cs="Times New Roman"/>
          <w:szCs w:val="24"/>
        </w:rPr>
        <w:t>Amends</w:t>
      </w:r>
      <w:r w:rsidRPr="00495D30">
        <w:rPr>
          <w:rFonts w:eastAsia="Times New Roman" w:cs="Times New Roman"/>
          <w:szCs w:val="24"/>
        </w:rPr>
        <w:t xml:space="preserve"> Section 539.001, Government Code, as follows:</w:t>
      </w:r>
    </w:p>
    <w:p w:rsidR="002D0EE9" w:rsidRPr="00495D30" w:rsidRDefault="002D0EE9" w:rsidP="001A0ABE">
      <w:pPr>
        <w:spacing w:after="0" w:line="240" w:lineRule="auto"/>
        <w:ind w:left="720"/>
        <w:jc w:val="both"/>
        <w:rPr>
          <w:rFonts w:eastAsia="Times New Roman" w:cs="Times New Roman"/>
          <w:szCs w:val="24"/>
        </w:rPr>
      </w:pPr>
    </w:p>
    <w:p w:rsidR="002D0EE9" w:rsidRPr="00495D30" w:rsidRDefault="002D0EE9" w:rsidP="001A0ABE">
      <w:pPr>
        <w:spacing w:after="0" w:line="240" w:lineRule="auto"/>
        <w:ind w:left="720"/>
        <w:jc w:val="both"/>
        <w:rPr>
          <w:rFonts w:eastAsia="Times New Roman" w:cs="Times New Roman"/>
          <w:szCs w:val="24"/>
        </w:rPr>
      </w:pPr>
      <w:r w:rsidRPr="00495D30">
        <w:rPr>
          <w:rFonts w:eastAsia="Times New Roman" w:cs="Times New Roman"/>
          <w:szCs w:val="24"/>
        </w:rPr>
        <w:t>Sec. 539.001. New heading: DEFINITIONS. Provides that, in Chapter 539 (</w:t>
      </w:r>
      <w:r>
        <w:rPr>
          <w:rFonts w:eastAsia="Times New Roman" w:cs="Times New Roman"/>
          <w:szCs w:val="24"/>
        </w:rPr>
        <w:t>Community Collaboratives</w:t>
      </w:r>
      <w:r w:rsidRPr="00495D30">
        <w:rPr>
          <w:rFonts w:eastAsia="Times New Roman" w:cs="Times New Roman"/>
          <w:szCs w:val="24"/>
        </w:rPr>
        <w:t>):</w:t>
      </w:r>
      <w:r>
        <w:rPr>
          <w:rFonts w:eastAsia="Times New Roman" w:cs="Times New Roman"/>
          <w:szCs w:val="24"/>
        </w:rPr>
        <w:t xml:space="preserve"> </w:t>
      </w:r>
    </w:p>
    <w:p w:rsidR="002D0EE9" w:rsidRPr="00495D30" w:rsidRDefault="002D0EE9" w:rsidP="001A0ABE">
      <w:pPr>
        <w:spacing w:after="0" w:line="240" w:lineRule="auto"/>
        <w:ind w:left="720"/>
        <w:jc w:val="both"/>
        <w:rPr>
          <w:rFonts w:eastAsia="Times New Roman" w:cs="Times New Roman"/>
          <w:szCs w:val="24"/>
        </w:rPr>
      </w:pPr>
    </w:p>
    <w:p w:rsidR="002D0EE9" w:rsidRPr="00495D30" w:rsidRDefault="002D0EE9" w:rsidP="001A0ABE">
      <w:pPr>
        <w:spacing w:after="0" w:line="240" w:lineRule="auto"/>
        <w:ind w:left="1440"/>
        <w:jc w:val="both"/>
        <w:rPr>
          <w:rFonts w:eastAsia="Times New Roman" w:cs="Times New Roman"/>
          <w:szCs w:val="24"/>
        </w:rPr>
      </w:pPr>
      <w:r w:rsidRPr="00495D30">
        <w:rPr>
          <w:rFonts w:eastAsia="Times New Roman" w:cs="Times New Roman"/>
          <w:szCs w:val="24"/>
        </w:rPr>
        <w:t>(1) creates this subdivi</w:t>
      </w:r>
      <w:r>
        <w:rPr>
          <w:rFonts w:eastAsia="Times New Roman" w:cs="Times New Roman"/>
          <w:szCs w:val="24"/>
        </w:rPr>
        <w:t>sio</w:t>
      </w:r>
      <w:r w:rsidRPr="00495D30">
        <w:rPr>
          <w:rFonts w:eastAsia="Times New Roman" w:cs="Times New Roman"/>
          <w:szCs w:val="24"/>
        </w:rPr>
        <w:t>n from existing text and makes a nonsubstantive change.</w:t>
      </w:r>
    </w:p>
    <w:p w:rsidR="002D0EE9" w:rsidRPr="00495D30" w:rsidRDefault="002D0EE9" w:rsidP="001A0ABE">
      <w:pPr>
        <w:spacing w:after="0" w:line="240" w:lineRule="auto"/>
        <w:ind w:left="1440"/>
        <w:jc w:val="both"/>
        <w:rPr>
          <w:rFonts w:eastAsia="Times New Roman" w:cs="Times New Roman"/>
          <w:szCs w:val="24"/>
        </w:rPr>
      </w:pPr>
    </w:p>
    <w:p w:rsidR="002D0EE9" w:rsidRDefault="002D0EE9" w:rsidP="001A0ABE">
      <w:pPr>
        <w:spacing w:after="0" w:line="240" w:lineRule="auto"/>
        <w:ind w:left="1440"/>
        <w:jc w:val="both"/>
        <w:rPr>
          <w:rFonts w:eastAsia="Times New Roman" w:cs="Times New Roman"/>
          <w:szCs w:val="24"/>
        </w:rPr>
      </w:pPr>
      <w:r w:rsidRPr="00495D30">
        <w:rPr>
          <w:rFonts w:eastAsia="Times New Roman" w:cs="Times New Roman"/>
          <w:szCs w:val="24"/>
        </w:rPr>
        <w:t>(2) "Homeless</w:t>
      </w:r>
      <w:r>
        <w:rPr>
          <w:rFonts w:eastAsia="Times New Roman" w:cs="Times New Roman"/>
          <w:szCs w:val="24"/>
        </w:rPr>
        <w:t>,</w:t>
      </w:r>
      <w:r w:rsidRPr="00495D30">
        <w:rPr>
          <w:rFonts w:eastAsia="Times New Roman" w:cs="Times New Roman"/>
          <w:szCs w:val="24"/>
        </w:rPr>
        <w:t>" "homeless family</w:t>
      </w:r>
      <w:r>
        <w:rPr>
          <w:rFonts w:eastAsia="Times New Roman" w:cs="Times New Roman"/>
          <w:szCs w:val="24"/>
        </w:rPr>
        <w:t>,</w:t>
      </w:r>
      <w:r w:rsidRPr="00495D30">
        <w:rPr>
          <w:rFonts w:eastAsia="Times New Roman" w:cs="Times New Roman"/>
          <w:szCs w:val="24"/>
        </w:rPr>
        <w:t>" "homeless youth</w:t>
      </w:r>
      <w:r>
        <w:rPr>
          <w:rFonts w:eastAsia="Times New Roman" w:cs="Times New Roman"/>
          <w:szCs w:val="24"/>
        </w:rPr>
        <w:t>,</w:t>
      </w:r>
      <w:r w:rsidRPr="00495D30">
        <w:rPr>
          <w:rFonts w:eastAsia="Times New Roman" w:cs="Times New Roman"/>
          <w:szCs w:val="24"/>
        </w:rPr>
        <w:t xml:space="preserve">" and "person experiencing homelessness" mean individuals or families lacking a fixed, regular, and adequate nighttime residence as described in the federal McKinney-Vento </w:t>
      </w:r>
      <w:r>
        <w:rPr>
          <w:rFonts w:eastAsia="Times New Roman" w:cs="Times New Roman"/>
          <w:szCs w:val="24"/>
        </w:rPr>
        <w:t>H</w:t>
      </w:r>
      <w:r w:rsidRPr="00495D30">
        <w:rPr>
          <w:rFonts w:eastAsia="Times New Roman" w:cs="Times New Roman"/>
          <w:szCs w:val="24"/>
        </w:rPr>
        <w:t xml:space="preserve">omeless </w:t>
      </w:r>
      <w:r>
        <w:rPr>
          <w:rFonts w:eastAsia="Times New Roman" w:cs="Times New Roman"/>
          <w:szCs w:val="24"/>
        </w:rPr>
        <w:t>A</w:t>
      </w:r>
      <w:r w:rsidRPr="00495D30">
        <w:rPr>
          <w:rFonts w:eastAsia="Times New Roman" w:cs="Times New Roman"/>
          <w:szCs w:val="24"/>
        </w:rPr>
        <w:t xml:space="preserve">ssistance </w:t>
      </w:r>
      <w:r>
        <w:rPr>
          <w:rFonts w:eastAsia="Times New Roman" w:cs="Times New Roman"/>
          <w:szCs w:val="24"/>
        </w:rPr>
        <w:t>A</w:t>
      </w:r>
      <w:r w:rsidRPr="00495D30">
        <w:rPr>
          <w:rFonts w:eastAsia="Times New Roman" w:cs="Times New Roman"/>
          <w:szCs w:val="24"/>
        </w:rPr>
        <w:t>ct (Title 42 U.S.C., chapter 119, subchapter I) as it existed on January 1, 2023.</w:t>
      </w:r>
    </w:p>
    <w:p w:rsidR="002D0EE9" w:rsidRDefault="002D0EE9" w:rsidP="001A0ABE">
      <w:pPr>
        <w:spacing w:after="0" w:line="240" w:lineRule="auto"/>
        <w:ind w:left="1440"/>
        <w:jc w:val="both"/>
        <w:rPr>
          <w:rFonts w:eastAsia="Times New Roman" w:cs="Times New Roman"/>
          <w:szCs w:val="24"/>
        </w:rPr>
      </w:pPr>
    </w:p>
    <w:p w:rsidR="002D0EE9" w:rsidRPr="00495D30" w:rsidRDefault="002D0EE9" w:rsidP="001A0ABE">
      <w:pPr>
        <w:spacing w:after="0" w:line="240" w:lineRule="auto"/>
        <w:jc w:val="both"/>
        <w:rPr>
          <w:rFonts w:eastAsia="Times New Roman" w:cs="Times New Roman"/>
          <w:szCs w:val="24"/>
        </w:rPr>
      </w:pPr>
      <w:r w:rsidRPr="00495D30">
        <w:rPr>
          <w:rFonts w:eastAsia="Times New Roman" w:cs="Times New Roman"/>
          <w:szCs w:val="24"/>
        </w:rPr>
        <w:t xml:space="preserve">SECTION 3. Amends Section 2306.004, Government Code, by adding Subsection (12-b), </w:t>
      </w:r>
      <w:r>
        <w:rPr>
          <w:rFonts w:eastAsia="Times New Roman" w:cs="Times New Roman"/>
          <w:szCs w:val="24"/>
        </w:rPr>
        <w:t>to p</w:t>
      </w:r>
      <w:r w:rsidRPr="00495D30">
        <w:rPr>
          <w:rFonts w:eastAsia="Times New Roman" w:cs="Times New Roman"/>
          <w:szCs w:val="24"/>
        </w:rPr>
        <w:t>rovide that "homeless</w:t>
      </w:r>
      <w:r>
        <w:rPr>
          <w:rFonts w:eastAsia="Times New Roman" w:cs="Times New Roman"/>
          <w:szCs w:val="24"/>
        </w:rPr>
        <w:t>,</w:t>
      </w:r>
      <w:r w:rsidRPr="00495D30">
        <w:rPr>
          <w:rFonts w:eastAsia="Times New Roman" w:cs="Times New Roman"/>
          <w:szCs w:val="24"/>
        </w:rPr>
        <w:t>" "homelessness</w:t>
      </w:r>
      <w:r>
        <w:rPr>
          <w:rFonts w:eastAsia="Times New Roman" w:cs="Times New Roman"/>
          <w:szCs w:val="24"/>
        </w:rPr>
        <w:t>,</w:t>
      </w:r>
      <w:r w:rsidRPr="00495D30">
        <w:rPr>
          <w:rFonts w:eastAsia="Times New Roman" w:cs="Times New Roman"/>
          <w:szCs w:val="24"/>
        </w:rPr>
        <w:t xml:space="preserve">" and "homeless individuals" mean individuals or families lacking a fixed, regular, and adequate nighttime residence as described in the federal McKinney-Vento </w:t>
      </w:r>
      <w:r>
        <w:rPr>
          <w:rFonts w:eastAsia="Times New Roman" w:cs="Times New Roman"/>
          <w:szCs w:val="24"/>
        </w:rPr>
        <w:t>H</w:t>
      </w:r>
      <w:r w:rsidRPr="00495D30">
        <w:rPr>
          <w:rFonts w:eastAsia="Times New Roman" w:cs="Times New Roman"/>
          <w:szCs w:val="24"/>
        </w:rPr>
        <w:t xml:space="preserve">omeless </w:t>
      </w:r>
      <w:r>
        <w:rPr>
          <w:rFonts w:eastAsia="Times New Roman" w:cs="Times New Roman"/>
          <w:szCs w:val="24"/>
        </w:rPr>
        <w:t>A</w:t>
      </w:r>
      <w:r w:rsidRPr="00495D30">
        <w:rPr>
          <w:rFonts w:eastAsia="Times New Roman" w:cs="Times New Roman"/>
          <w:szCs w:val="24"/>
        </w:rPr>
        <w:t xml:space="preserve">ssistance </w:t>
      </w:r>
      <w:r>
        <w:rPr>
          <w:rFonts w:eastAsia="Times New Roman" w:cs="Times New Roman"/>
          <w:szCs w:val="24"/>
        </w:rPr>
        <w:t>A</w:t>
      </w:r>
      <w:r w:rsidRPr="00495D30">
        <w:rPr>
          <w:rFonts w:eastAsia="Times New Roman" w:cs="Times New Roman"/>
          <w:szCs w:val="24"/>
        </w:rPr>
        <w:t>ct (Title 42 U.S.C., chapter 119, subchapter I) as it existed on January 1, 2023.</w:t>
      </w:r>
    </w:p>
    <w:p w:rsidR="002D0EE9" w:rsidRPr="00495D30" w:rsidRDefault="002D0EE9" w:rsidP="001A0ABE">
      <w:pPr>
        <w:spacing w:after="0" w:line="240" w:lineRule="auto"/>
        <w:jc w:val="both"/>
        <w:rPr>
          <w:rFonts w:eastAsia="Times New Roman" w:cs="Times New Roman"/>
          <w:szCs w:val="24"/>
        </w:rPr>
      </w:pPr>
    </w:p>
    <w:p w:rsidR="002D0EE9" w:rsidRPr="00C8671F" w:rsidRDefault="002D0EE9" w:rsidP="001A0ABE">
      <w:pPr>
        <w:spacing w:after="0" w:line="240" w:lineRule="auto"/>
        <w:jc w:val="both"/>
        <w:rPr>
          <w:rFonts w:eastAsia="Times New Roman" w:cs="Times New Roman"/>
          <w:szCs w:val="24"/>
        </w:rPr>
      </w:pPr>
      <w:r w:rsidRPr="00495D30">
        <w:rPr>
          <w:rFonts w:eastAsia="Times New Roman" w:cs="Times New Roman"/>
          <w:szCs w:val="24"/>
        </w:rPr>
        <w:t>SECTION 4. Effective date: September 1, 2023.</w:t>
      </w:r>
    </w:p>
    <w:sectPr w:rsidR="002D0EE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048" w:rsidRDefault="00AA3048" w:rsidP="000F1DF9">
      <w:pPr>
        <w:spacing w:after="0" w:line="240" w:lineRule="auto"/>
      </w:pPr>
      <w:r>
        <w:separator/>
      </w:r>
    </w:p>
  </w:endnote>
  <w:endnote w:type="continuationSeparator" w:id="0">
    <w:p w:rsidR="00AA3048" w:rsidRDefault="00AA30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30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0EE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D0EE9">
                <w:rPr>
                  <w:sz w:val="20"/>
                  <w:szCs w:val="20"/>
                </w:rPr>
                <w:t>S.B. 1804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D0EE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30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048" w:rsidRDefault="00AA3048" w:rsidP="000F1DF9">
      <w:pPr>
        <w:spacing w:after="0" w:line="240" w:lineRule="auto"/>
      </w:pPr>
      <w:r>
        <w:separator/>
      </w:r>
    </w:p>
  </w:footnote>
  <w:footnote w:type="continuationSeparator" w:id="0">
    <w:p w:rsidR="00AA3048" w:rsidRDefault="00AA304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0EE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304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FF01B"/>
  <w15:docId w15:val="{EECD8BE7-2FAE-4469-B1F1-C9FD2E0A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0E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73FDAD113C43B095D59F41A58C876D"/>
        <w:category>
          <w:name w:val="General"/>
          <w:gallery w:val="placeholder"/>
        </w:category>
        <w:types>
          <w:type w:val="bbPlcHdr"/>
        </w:types>
        <w:behaviors>
          <w:behavior w:val="content"/>
        </w:behaviors>
        <w:guid w:val="{F7AFA4BC-50BF-4660-99F2-F8E79CD1AED7}"/>
      </w:docPartPr>
      <w:docPartBody>
        <w:p w:rsidR="00000000" w:rsidRDefault="004A524E"/>
      </w:docPartBody>
    </w:docPart>
    <w:docPart>
      <w:docPartPr>
        <w:name w:val="46D6781921304D20B0F51FB38D4EC8ED"/>
        <w:category>
          <w:name w:val="General"/>
          <w:gallery w:val="placeholder"/>
        </w:category>
        <w:types>
          <w:type w:val="bbPlcHdr"/>
        </w:types>
        <w:behaviors>
          <w:behavior w:val="content"/>
        </w:behaviors>
        <w:guid w:val="{46674B27-E7EB-43D9-848F-04192A635CA5}"/>
      </w:docPartPr>
      <w:docPartBody>
        <w:p w:rsidR="00000000" w:rsidRDefault="004A524E"/>
      </w:docPartBody>
    </w:docPart>
    <w:docPart>
      <w:docPartPr>
        <w:name w:val="D468FB164186411FA7913D73664FBFB3"/>
        <w:category>
          <w:name w:val="General"/>
          <w:gallery w:val="placeholder"/>
        </w:category>
        <w:types>
          <w:type w:val="bbPlcHdr"/>
        </w:types>
        <w:behaviors>
          <w:behavior w:val="content"/>
        </w:behaviors>
        <w:guid w:val="{7523B8F1-C986-4082-ACF9-367389EAB4DC}"/>
      </w:docPartPr>
      <w:docPartBody>
        <w:p w:rsidR="00000000" w:rsidRDefault="004A524E"/>
      </w:docPartBody>
    </w:docPart>
    <w:docPart>
      <w:docPartPr>
        <w:name w:val="312446FB44A243A7A0AEFE3F3B6F5093"/>
        <w:category>
          <w:name w:val="General"/>
          <w:gallery w:val="placeholder"/>
        </w:category>
        <w:types>
          <w:type w:val="bbPlcHdr"/>
        </w:types>
        <w:behaviors>
          <w:behavior w:val="content"/>
        </w:behaviors>
        <w:guid w:val="{5B6B4878-33F7-4875-97F9-60EA5B279703}"/>
      </w:docPartPr>
      <w:docPartBody>
        <w:p w:rsidR="00000000" w:rsidRDefault="004A524E"/>
      </w:docPartBody>
    </w:docPart>
    <w:docPart>
      <w:docPartPr>
        <w:name w:val="548D6365B3CD4263B8EC10D38783CEAE"/>
        <w:category>
          <w:name w:val="General"/>
          <w:gallery w:val="placeholder"/>
        </w:category>
        <w:types>
          <w:type w:val="bbPlcHdr"/>
        </w:types>
        <w:behaviors>
          <w:behavior w:val="content"/>
        </w:behaviors>
        <w:guid w:val="{3BCBC82A-FA49-4BB2-A72E-FD5B628E64FC}"/>
      </w:docPartPr>
      <w:docPartBody>
        <w:p w:rsidR="00000000" w:rsidRDefault="004A524E"/>
      </w:docPartBody>
    </w:docPart>
    <w:docPart>
      <w:docPartPr>
        <w:name w:val="03E6A997D8B64EC18C3F7CF45AE49EB9"/>
        <w:category>
          <w:name w:val="General"/>
          <w:gallery w:val="placeholder"/>
        </w:category>
        <w:types>
          <w:type w:val="bbPlcHdr"/>
        </w:types>
        <w:behaviors>
          <w:behavior w:val="content"/>
        </w:behaviors>
        <w:guid w:val="{55D14BC3-6CBF-451F-B747-85EFBFC4E24C}"/>
      </w:docPartPr>
      <w:docPartBody>
        <w:p w:rsidR="00000000" w:rsidRDefault="004A524E"/>
      </w:docPartBody>
    </w:docPart>
    <w:docPart>
      <w:docPartPr>
        <w:name w:val="6FB29DF8F42C4B16BB1790AA1A93564B"/>
        <w:category>
          <w:name w:val="General"/>
          <w:gallery w:val="placeholder"/>
        </w:category>
        <w:types>
          <w:type w:val="bbPlcHdr"/>
        </w:types>
        <w:behaviors>
          <w:behavior w:val="content"/>
        </w:behaviors>
        <w:guid w:val="{9E50FC8C-31E8-42A0-BF1D-2B0C72C64655}"/>
      </w:docPartPr>
      <w:docPartBody>
        <w:p w:rsidR="00000000" w:rsidRDefault="004A524E"/>
      </w:docPartBody>
    </w:docPart>
    <w:docPart>
      <w:docPartPr>
        <w:name w:val="CE30E0BB171F4073B09C7846D9E61B03"/>
        <w:category>
          <w:name w:val="General"/>
          <w:gallery w:val="placeholder"/>
        </w:category>
        <w:types>
          <w:type w:val="bbPlcHdr"/>
        </w:types>
        <w:behaviors>
          <w:behavior w:val="content"/>
        </w:behaviors>
        <w:guid w:val="{2F94A6C6-2191-4D47-98C5-6194CDDFB9B7}"/>
      </w:docPartPr>
      <w:docPartBody>
        <w:p w:rsidR="00000000" w:rsidRDefault="004A524E"/>
      </w:docPartBody>
    </w:docPart>
    <w:docPart>
      <w:docPartPr>
        <w:name w:val="4E18C05903934813BC8E4CD7F939D691"/>
        <w:category>
          <w:name w:val="General"/>
          <w:gallery w:val="placeholder"/>
        </w:category>
        <w:types>
          <w:type w:val="bbPlcHdr"/>
        </w:types>
        <w:behaviors>
          <w:behavior w:val="content"/>
        </w:behaviors>
        <w:guid w:val="{3D2F1680-88BF-4A93-866E-D39793F484A3}"/>
      </w:docPartPr>
      <w:docPartBody>
        <w:p w:rsidR="00000000" w:rsidRDefault="004A524E"/>
      </w:docPartBody>
    </w:docPart>
    <w:docPart>
      <w:docPartPr>
        <w:name w:val="FA6E28AE72194DFB945A7E7518D7A2A1"/>
        <w:category>
          <w:name w:val="General"/>
          <w:gallery w:val="placeholder"/>
        </w:category>
        <w:types>
          <w:type w:val="bbPlcHdr"/>
        </w:types>
        <w:behaviors>
          <w:behavior w:val="content"/>
        </w:behaviors>
        <w:guid w:val="{06E289C2-76E2-48CC-87F5-5BEF7AF02915}"/>
      </w:docPartPr>
      <w:docPartBody>
        <w:p w:rsidR="00000000" w:rsidRDefault="00E76405" w:rsidP="00E76405">
          <w:pPr>
            <w:pStyle w:val="FA6E28AE72194DFB945A7E7518D7A2A1"/>
          </w:pPr>
          <w:r w:rsidRPr="00A30DD1">
            <w:rPr>
              <w:rStyle w:val="PlaceholderText"/>
            </w:rPr>
            <w:t>Click here to enter a date.</w:t>
          </w:r>
        </w:p>
      </w:docPartBody>
    </w:docPart>
    <w:docPart>
      <w:docPartPr>
        <w:name w:val="E3A3C2C04682469595FA649538F88538"/>
        <w:category>
          <w:name w:val="General"/>
          <w:gallery w:val="placeholder"/>
        </w:category>
        <w:types>
          <w:type w:val="bbPlcHdr"/>
        </w:types>
        <w:behaviors>
          <w:behavior w:val="content"/>
        </w:behaviors>
        <w:guid w:val="{48CCC866-302D-4FBF-9E71-FAFDEEE44FFA}"/>
      </w:docPartPr>
      <w:docPartBody>
        <w:p w:rsidR="00000000" w:rsidRDefault="004A524E"/>
      </w:docPartBody>
    </w:docPart>
    <w:docPart>
      <w:docPartPr>
        <w:name w:val="3BC84AD5FA4C49589579A09C585349D6"/>
        <w:category>
          <w:name w:val="General"/>
          <w:gallery w:val="placeholder"/>
        </w:category>
        <w:types>
          <w:type w:val="bbPlcHdr"/>
        </w:types>
        <w:behaviors>
          <w:behavior w:val="content"/>
        </w:behaviors>
        <w:guid w:val="{16B79F8E-E370-4E0D-BB07-4D63B1657F77}"/>
      </w:docPartPr>
      <w:docPartBody>
        <w:p w:rsidR="00000000" w:rsidRDefault="004A524E"/>
      </w:docPartBody>
    </w:docPart>
    <w:docPart>
      <w:docPartPr>
        <w:name w:val="09FE3624642F4C08937E6F1713B960AB"/>
        <w:category>
          <w:name w:val="General"/>
          <w:gallery w:val="placeholder"/>
        </w:category>
        <w:types>
          <w:type w:val="bbPlcHdr"/>
        </w:types>
        <w:behaviors>
          <w:behavior w:val="content"/>
        </w:behaviors>
        <w:guid w:val="{3FCF2555-5FB0-438F-8C73-5F76B423390F}"/>
      </w:docPartPr>
      <w:docPartBody>
        <w:p w:rsidR="00000000" w:rsidRDefault="00E76405" w:rsidP="00E76405">
          <w:pPr>
            <w:pStyle w:val="09FE3624642F4C08937E6F1713B960AB"/>
          </w:pPr>
          <w:r>
            <w:rPr>
              <w:rFonts w:eastAsia="Times New Roman" w:cs="Times New Roman"/>
              <w:bCs/>
              <w:szCs w:val="24"/>
            </w:rPr>
            <w:t xml:space="preserve"> </w:t>
          </w:r>
        </w:p>
      </w:docPartBody>
    </w:docPart>
    <w:docPart>
      <w:docPartPr>
        <w:name w:val="A869F383A8A54CE78AA2D633A6AA8A9E"/>
        <w:category>
          <w:name w:val="General"/>
          <w:gallery w:val="placeholder"/>
        </w:category>
        <w:types>
          <w:type w:val="bbPlcHdr"/>
        </w:types>
        <w:behaviors>
          <w:behavior w:val="content"/>
        </w:behaviors>
        <w:guid w:val="{BB37F79B-6D5A-44D4-8518-01F82FB7290A}"/>
      </w:docPartPr>
      <w:docPartBody>
        <w:p w:rsidR="00000000" w:rsidRDefault="004A524E"/>
      </w:docPartBody>
    </w:docPart>
    <w:docPart>
      <w:docPartPr>
        <w:name w:val="4D9E45F37E4E4DC9B07E67B981FD85CD"/>
        <w:category>
          <w:name w:val="General"/>
          <w:gallery w:val="placeholder"/>
        </w:category>
        <w:types>
          <w:type w:val="bbPlcHdr"/>
        </w:types>
        <w:behaviors>
          <w:behavior w:val="content"/>
        </w:behaviors>
        <w:guid w:val="{4E5715E9-5D06-46D8-93AD-4F73935EA74E}"/>
      </w:docPartPr>
      <w:docPartBody>
        <w:p w:rsidR="00000000" w:rsidRDefault="004A52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524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640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405"/>
    <w:rPr>
      <w:color w:val="808080"/>
    </w:rPr>
  </w:style>
  <w:style w:type="paragraph" w:customStyle="1" w:styleId="FA6E28AE72194DFB945A7E7518D7A2A1">
    <w:name w:val="FA6E28AE72194DFB945A7E7518D7A2A1"/>
    <w:rsid w:val="00E76405"/>
    <w:pPr>
      <w:spacing w:after="160" w:line="259" w:lineRule="auto"/>
    </w:pPr>
  </w:style>
  <w:style w:type="paragraph" w:customStyle="1" w:styleId="09FE3624642F4C08937E6F1713B960AB">
    <w:name w:val="09FE3624642F4C08937E6F1713B960AB"/>
    <w:rsid w:val="00E7640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408</Words>
  <Characters>2331</Characters>
  <Application>Microsoft Office Word</Application>
  <DocSecurity>0</DocSecurity>
  <Lines>19</Lines>
  <Paragraphs>5</Paragraphs>
  <ScaleCrop>false</ScaleCrop>
  <Company>Texas Legislative Council</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2023-04-07T23:08:00Z</dcterms:modified>
</cp:coreProperties>
</file>

<file path=docProps/custom.xml><?xml version="1.0" encoding="utf-8"?>
<op:Properties xmlns:vt="http://schemas.openxmlformats.org/officeDocument/2006/docPropsVTypes" xmlns:op="http://schemas.openxmlformats.org/officeDocument/2006/custom-properties"/>
</file>