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  <w:b/>
          <w:sz w:val="24"/>
          <w:szCs w:val="24"/>
          <w:u w:val="single"/>
        </w:rPr>
        <w:alias w:val="Doc Title"/>
        <w:id w:val="28776609"/>
        <w:lock w:val="sdtContentLocked"/>
        <w:placeholder>
          <w:docPart w:val="A40E1C8043F34BE6B131696357E7A535"/>
        </w:placeholder>
      </w:sdtPr>
      <w:sdtEndPr/>
      <w:sdtContent>
        <w:p w14:paraId="5D61B89B" w14:textId="77777777" w:rsidR="00F66B30" w:rsidRDefault="008C7FAD" w:rsidP="008C7FAD">
          <w:pPr>
            <w:spacing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>BILL ANALYSIS</w:t>
          </w:r>
          <w:r w:rsidR="00C14EEF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sdtContent>
    </w:sdt>
    <w:p w14:paraId="08F40793" w14:textId="77777777" w:rsidR="008C7FAD" w:rsidRDefault="008C7FAD" w:rsidP="008C7F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4D35025" w14:textId="77777777" w:rsidR="008C7FAD" w:rsidRDefault="008C7FAD" w:rsidP="00612717">
      <w:pPr>
        <w:spacing w:after="0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alias w:val="BillNumber"/>
        <w:tag w:val="BillSpecific"/>
        <w:id w:val="28776610"/>
        <w:lock w:val="sdtContentLocked"/>
        <w:placeholder>
          <w:docPart w:val="C0CB47ED7AA645EDAFE5FB128E53D1F4"/>
        </w:placeholder>
      </w:sdtPr>
      <w:sdtEndPr/>
      <w:sdtContent>
        <w:p w14:paraId="09B668B2" w14:textId="43E53F9F" w:rsidR="008C7FAD" w:rsidRPr="00612717" w:rsidRDefault="00C52FFC" w:rsidP="008C7FAD">
          <w:pPr>
            <w:spacing w:after="0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0C52FFC">
            <w:rPr>
              <w:rFonts w:ascii="Times New Roman" w:hAnsi="Times New Roman" w:cs="Times New Roman"/>
              <w:color w:val="000000"/>
              <w:sz w:val="24"/>
              <w:szCs w:val="24"/>
            </w:rPr>
            <w:t>S.B. 1850</w:t>
          </w:r>
        </w:p>
      </w:sdtContent>
    </w:sdt>
    <w:p w14:paraId="35DB328E" w14:textId="63F866AA" w:rsidR="008C7FAD" w:rsidRDefault="00AD5D1C" w:rsidP="008C7F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808080"/>
            <w:sz w:val="24"/>
            <w:szCs w:val="24"/>
          </w:rPr>
          <w:id w:val="10315985"/>
          <w:lock w:val="sdtContentLocked"/>
          <w:placeholder>
            <w:docPart w:val="71364E14F29C429AA775682C404F6EA7"/>
          </w:placeholder>
        </w:sdtPr>
        <w:sdtEndPr/>
        <w:sdtContent>
          <w:r w:rsidR="008C7FAD">
            <w:rPr>
              <w:rFonts w:ascii="Times New Roman" w:hAnsi="Times New Roman" w:cs="Times New Roman"/>
              <w:sz w:val="24"/>
              <w:szCs w:val="24"/>
            </w:rPr>
            <w:t>By:</w:t>
          </w:r>
        </w:sdtContent>
      </w:sdt>
      <w:r w:rsidR="008C7FAD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AuthorName"/>
          <w:tag w:val="BillSpecific"/>
          <w:id w:val="28776611"/>
          <w:lock w:val="sdtContentLocked"/>
          <w:placeholder>
            <w:docPart w:val="90D043423F1648C290427448F2202A16"/>
          </w:placeholder>
        </w:sdtPr>
        <w:sdtEndPr/>
        <w:sdtContent>
          <w:r w:rsidR="00C52FFC" w:rsidRPr="00C52FFC">
            <w:rPr>
              <w:rFonts w:ascii="Times New Roman" w:hAnsi="Times New Roman" w:cs="Times New Roman"/>
              <w:color w:val="000000"/>
              <w:sz w:val="24"/>
              <w:szCs w:val="24"/>
            </w:rPr>
            <w:t>Flores</w:t>
          </w:r>
        </w:sdtContent>
      </w:sdt>
    </w:p>
    <w:sdt>
      <w:sdtPr>
        <w:rPr>
          <w:rFonts w:ascii="Times New Roman" w:hAnsi="Times New Roman" w:cs="Times New Roman"/>
          <w:color w:val="808080"/>
          <w:sz w:val="24"/>
          <w:szCs w:val="24"/>
        </w:rPr>
        <w:alias w:val="Committee"/>
        <w:tag w:val="BillSpecific"/>
        <w:id w:val="21368918"/>
        <w:lock w:val="sdtContentLocked"/>
        <w:placeholder>
          <w:docPart w:val="C97CB4C75D254207B814473688A53BFB"/>
        </w:placeholder>
      </w:sdtPr>
      <w:sdtEndPr/>
      <w:sdtContent>
        <w:p w14:paraId="352F4CC6" w14:textId="259806A9" w:rsidR="008C7FAD" w:rsidRPr="007833BF" w:rsidRDefault="00C52FFC" w:rsidP="008C7FAD">
          <w:pPr>
            <w:spacing w:after="0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0C52FFC">
            <w:rPr>
              <w:rFonts w:ascii="Times New Roman" w:hAnsi="Times New Roman" w:cs="Times New Roman"/>
              <w:color w:val="000000"/>
              <w:sz w:val="24"/>
              <w:szCs w:val="24"/>
            </w:rPr>
            <w:t>Agriculture &amp; Livestock</w:t>
          </w:r>
        </w:p>
      </w:sdtContent>
    </w:sdt>
    <w:p w14:paraId="72A123F0" w14:textId="05F0C727" w:rsidR="008C7FAD" w:rsidRDefault="00AD5D1C" w:rsidP="008C7F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808080"/>
            <w:sz w:val="24"/>
            <w:szCs w:val="24"/>
          </w:rPr>
          <w:id w:val="10315986"/>
          <w:lock w:val="sdtContentLocked"/>
          <w:placeholder>
            <w:docPart w:val="71364E14F29C429AA775682C404F6EA7"/>
          </w:placeholder>
        </w:sdtPr>
        <w:sdtEndPr/>
        <w:sdtContent>
          <w:r w:rsidR="008C7FAD">
            <w:rPr>
              <w:rFonts w:ascii="Times New Roman" w:hAnsi="Times New Roman" w:cs="Times New Roman"/>
              <w:sz w:val="24"/>
              <w:szCs w:val="24"/>
            </w:rPr>
            <w:t>Committee Report</w:t>
          </w:r>
        </w:sdtContent>
      </w:sdt>
      <w:r w:rsidR="008C7FAD">
        <w:rPr>
          <w:rFonts w:ascii="Times New Roman" w:hAnsi="Times New Roman" w:cs="Times New Roman"/>
          <w:sz w:val="24"/>
          <w:szCs w:val="24"/>
        </w:rPr>
        <w:t xml:space="preserve"> (</w:t>
      </w:r>
      <w:sdt>
        <w:sdtPr>
          <w:rPr>
            <w:rFonts w:ascii="Times New Roman" w:hAnsi="Times New Roman" w:cs="Times New Roman"/>
            <w:sz w:val="24"/>
            <w:szCs w:val="24"/>
          </w:rPr>
          <w:alias w:val="CR Version"/>
          <w:tag w:val="BillSpecific"/>
          <w:id w:val="28776613"/>
          <w:lock w:val="sdtContentLocked"/>
          <w:placeholder>
            <w:docPart w:val="27A90569EDA74E6E83DE1BFB0E85D334"/>
          </w:placeholder>
        </w:sdtPr>
        <w:sdtEndPr/>
        <w:sdtContent>
          <w:r w:rsidR="00C52FFC" w:rsidRPr="00C52FFC">
            <w:rPr>
              <w:rFonts w:ascii="Times New Roman" w:hAnsi="Times New Roman" w:cs="Times New Roman"/>
              <w:color w:val="000000"/>
              <w:sz w:val="24"/>
              <w:szCs w:val="24"/>
            </w:rPr>
            <w:t>Unamended</w:t>
          </w:r>
        </w:sdtContent>
      </w:sdt>
      <w:r w:rsidR="008C7FAD">
        <w:rPr>
          <w:rFonts w:ascii="Times New Roman" w:hAnsi="Times New Roman" w:cs="Times New Roman"/>
          <w:sz w:val="24"/>
          <w:szCs w:val="24"/>
        </w:rPr>
        <w:t>)</w:t>
      </w:r>
    </w:p>
    <w:p w14:paraId="2AECB07D" w14:textId="77777777" w:rsidR="001E6C82" w:rsidRDefault="001E6C82" w:rsidP="008C7F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3B8074" w14:textId="77777777" w:rsidR="001E25B3" w:rsidRDefault="001E25B3" w:rsidP="008C7F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BBC232" w14:textId="77777777" w:rsidR="001E25B3" w:rsidRDefault="001E25B3" w:rsidP="008C7F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15F31F" w14:textId="77777777" w:rsidR="001E25B3" w:rsidRPr="003226E8" w:rsidRDefault="00AD5D1C" w:rsidP="008C7FAD">
      <w:pPr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  <w:u w:val="single"/>
          </w:rPr>
          <w:id w:val="26238681"/>
          <w:lock w:val="sdtContentLocked"/>
          <w:placeholder>
            <w:docPart w:val="71364E14F29C429AA775682C404F6EA7"/>
          </w:placeholder>
        </w:sdtPr>
        <w:sdtEndPr>
          <w:rPr>
            <w:b w:val="0"/>
            <w:u w:val="none"/>
          </w:rPr>
        </w:sdtEndPr>
        <w:sdtContent>
          <w:r w:rsidR="001E25B3" w:rsidRPr="001E25B3"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>BACKGROUND AND PURPOSE</w:t>
          </w:r>
          <w:r w:rsidR="00C14EEF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sdtContent>
      </w:sdt>
    </w:p>
    <w:p w14:paraId="011CC8E1" w14:textId="72523B16" w:rsidR="001E25B3" w:rsidRDefault="001E25B3" w:rsidP="008C7F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530055" w14:textId="63691D80" w:rsidR="000474F4" w:rsidRDefault="006C0CE9" w:rsidP="006C0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CE9">
        <w:rPr>
          <w:rFonts w:ascii="Times New Roman" w:hAnsi="Times New Roman" w:cs="Times New Roman"/>
          <w:sz w:val="24"/>
          <w:szCs w:val="24"/>
        </w:rPr>
        <w:t>Many enabling statutes, such as those of the Texas Board of Dental Examiners, the Texas Board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CE9">
        <w:rPr>
          <w:rFonts w:ascii="Times New Roman" w:hAnsi="Times New Roman" w:cs="Times New Roman"/>
          <w:sz w:val="24"/>
          <w:szCs w:val="24"/>
        </w:rPr>
        <w:t>of Chiropractic Examiners, and the Texas Board of Acupuncture Examiners, require that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CE9">
        <w:rPr>
          <w:rFonts w:ascii="Times New Roman" w:hAnsi="Times New Roman" w:cs="Times New Roman"/>
          <w:sz w:val="24"/>
          <w:szCs w:val="24"/>
        </w:rPr>
        <w:t>practitioner serve in the presiding officer position. However, the enabling statute of the Texas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CE9">
        <w:rPr>
          <w:rFonts w:ascii="Times New Roman" w:hAnsi="Times New Roman" w:cs="Times New Roman"/>
          <w:sz w:val="24"/>
          <w:szCs w:val="24"/>
        </w:rPr>
        <w:t>Board of Veterinary Medical Examiners (</w:t>
      </w:r>
      <w:proofErr w:type="spellStart"/>
      <w:r w:rsidRPr="006C0CE9">
        <w:rPr>
          <w:rFonts w:ascii="Times New Roman" w:hAnsi="Times New Roman" w:cs="Times New Roman"/>
          <w:sz w:val="24"/>
          <w:szCs w:val="24"/>
        </w:rPr>
        <w:t>TBVME</w:t>
      </w:r>
      <w:proofErr w:type="spellEnd"/>
      <w:r w:rsidRPr="006C0CE9">
        <w:rPr>
          <w:rFonts w:ascii="Times New Roman" w:hAnsi="Times New Roman" w:cs="Times New Roman"/>
          <w:sz w:val="24"/>
          <w:szCs w:val="24"/>
        </w:rPr>
        <w:t>) does not contain this requirement. Texas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CE9">
        <w:rPr>
          <w:rFonts w:ascii="Times New Roman" w:hAnsi="Times New Roman" w:cs="Times New Roman"/>
          <w:sz w:val="24"/>
          <w:szCs w:val="24"/>
        </w:rPr>
        <w:t xml:space="preserve">veterinarians have a strong incentive to ensure that the </w:t>
      </w:r>
      <w:proofErr w:type="spellStart"/>
      <w:r w:rsidRPr="006C0CE9">
        <w:rPr>
          <w:rFonts w:ascii="Times New Roman" w:hAnsi="Times New Roman" w:cs="Times New Roman"/>
          <w:sz w:val="24"/>
          <w:szCs w:val="24"/>
        </w:rPr>
        <w:t>TBVME</w:t>
      </w:r>
      <w:proofErr w:type="spellEnd"/>
      <w:r w:rsidRPr="006C0CE9">
        <w:rPr>
          <w:rFonts w:ascii="Times New Roman" w:hAnsi="Times New Roman" w:cs="Times New Roman"/>
          <w:sz w:val="24"/>
          <w:szCs w:val="24"/>
        </w:rPr>
        <w:t xml:space="preserve"> meets the needs of both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CE9">
        <w:rPr>
          <w:rFonts w:ascii="Times New Roman" w:hAnsi="Times New Roman" w:cs="Times New Roman"/>
          <w:sz w:val="24"/>
          <w:szCs w:val="24"/>
        </w:rPr>
        <w:t>licensees and the public they serve. Professional regulatory boards perform the important task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CE9">
        <w:rPr>
          <w:rFonts w:ascii="Times New Roman" w:hAnsi="Times New Roman" w:cs="Times New Roman"/>
          <w:sz w:val="24"/>
          <w:szCs w:val="24"/>
        </w:rPr>
        <w:t>of protecting the public by ensuring that licensees are competent and practice in an ethica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 w:rsidRPr="006C0CE9">
        <w:rPr>
          <w:rFonts w:ascii="Times New Roman" w:hAnsi="Times New Roman" w:cs="Times New Roman"/>
          <w:sz w:val="24"/>
          <w:szCs w:val="24"/>
        </w:rPr>
        <w:t>manner. Those who hold professional licenses have a strong incentive to ensure that their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CE9">
        <w:rPr>
          <w:rFonts w:ascii="Times New Roman" w:hAnsi="Times New Roman" w:cs="Times New Roman"/>
          <w:sz w:val="24"/>
          <w:szCs w:val="24"/>
        </w:rPr>
        <w:t>regulatory boards are highly functional and well-managed. Licensees also possess highly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CE9">
        <w:rPr>
          <w:rFonts w:ascii="Times New Roman" w:hAnsi="Times New Roman" w:cs="Times New Roman"/>
          <w:sz w:val="24"/>
          <w:szCs w:val="24"/>
        </w:rPr>
        <w:t>technical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CE9">
        <w:rPr>
          <w:rFonts w:ascii="Times New Roman" w:hAnsi="Times New Roman" w:cs="Times New Roman"/>
          <w:sz w:val="24"/>
          <w:szCs w:val="24"/>
        </w:rPr>
        <w:t>specialized knowledge of the regulated profession that non-practitioners simply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CE9">
        <w:rPr>
          <w:rFonts w:ascii="Times New Roman" w:hAnsi="Times New Roman" w:cs="Times New Roman"/>
          <w:sz w:val="24"/>
          <w:szCs w:val="24"/>
        </w:rPr>
        <w:t>do not have,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CE9">
        <w:rPr>
          <w:rFonts w:ascii="Times New Roman" w:hAnsi="Times New Roman" w:cs="Times New Roman"/>
          <w:sz w:val="24"/>
          <w:szCs w:val="24"/>
        </w:rPr>
        <w:t>which is why state law requires a majority of seats on most of these boards to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CE9">
        <w:rPr>
          <w:rFonts w:ascii="Times New Roman" w:hAnsi="Times New Roman" w:cs="Times New Roman"/>
          <w:sz w:val="24"/>
          <w:szCs w:val="24"/>
        </w:rPr>
        <w:t>licensees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CE9">
        <w:rPr>
          <w:rFonts w:ascii="Times New Roman" w:hAnsi="Times New Roman" w:cs="Times New Roman"/>
          <w:sz w:val="24"/>
          <w:szCs w:val="24"/>
        </w:rPr>
        <w:t xml:space="preserve">themselves. </w:t>
      </w:r>
      <w:r w:rsidR="00AD5D1C">
        <w:rPr>
          <w:rFonts w:ascii="Times New Roman" w:hAnsi="Times New Roman" w:cs="Times New Roman"/>
          <w:sz w:val="24"/>
          <w:szCs w:val="24"/>
        </w:rPr>
        <w:t>S.B. 1850</w:t>
      </w:r>
      <w:r w:rsidRPr="006C0CE9">
        <w:rPr>
          <w:rFonts w:ascii="Times New Roman" w:hAnsi="Times New Roman" w:cs="Times New Roman"/>
          <w:sz w:val="24"/>
          <w:szCs w:val="24"/>
        </w:rPr>
        <w:t xml:space="preserve"> seeks to require that the </w:t>
      </w:r>
      <w:proofErr w:type="spellStart"/>
      <w:r w:rsidRPr="006C0CE9">
        <w:rPr>
          <w:rFonts w:ascii="Times New Roman" w:hAnsi="Times New Roman" w:cs="Times New Roman"/>
          <w:sz w:val="24"/>
          <w:szCs w:val="24"/>
        </w:rPr>
        <w:t>TBVME's</w:t>
      </w:r>
      <w:proofErr w:type="spellEnd"/>
      <w:r w:rsidRPr="006C0CE9">
        <w:rPr>
          <w:rFonts w:ascii="Times New Roman" w:hAnsi="Times New Roman" w:cs="Times New Roman"/>
          <w:sz w:val="24"/>
          <w:szCs w:val="24"/>
        </w:rPr>
        <w:t xml:space="preserve"> presiding officer be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CE9">
        <w:rPr>
          <w:rFonts w:ascii="Times New Roman" w:hAnsi="Times New Roman" w:cs="Times New Roman"/>
          <w:sz w:val="24"/>
          <w:szCs w:val="24"/>
        </w:rPr>
        <w:t>licensed veterinarian.</w:t>
      </w:r>
      <w:r w:rsidRPr="006C0CE9">
        <w:rPr>
          <w:rFonts w:ascii="Times New Roman" w:hAnsi="Times New Roman" w:cs="Times New Roman"/>
          <w:sz w:val="24"/>
          <w:szCs w:val="24"/>
        </w:rPr>
        <w:cr/>
      </w:r>
    </w:p>
    <w:p w14:paraId="3340973F" w14:textId="77777777" w:rsidR="000474F4" w:rsidRPr="000474F4" w:rsidRDefault="00AD5D1C" w:rsidP="008C7FA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sdt>
        <w:sdtPr>
          <w:rPr>
            <w:rFonts w:ascii="Times New Roman" w:hAnsi="Times New Roman" w:cs="Times New Roman"/>
            <w:b/>
            <w:sz w:val="24"/>
            <w:szCs w:val="24"/>
            <w:u w:val="single"/>
          </w:rPr>
          <w:id w:val="-1680036922"/>
          <w:lock w:val="sdtContentLocked"/>
          <w:placeholder>
            <w:docPart w:val="549794A8EE264F3FA4FA8E93B63C6369"/>
          </w:placeholder>
        </w:sdtPr>
        <w:sdtEndPr/>
        <w:sdtContent>
          <w:r w:rsidR="000474F4" w:rsidRPr="000474F4"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>CRIMINAL JUSTICE IMPACT</w:t>
          </w:r>
        </w:sdtContent>
      </w:sdt>
    </w:p>
    <w:p w14:paraId="4FF70D13" w14:textId="6B82A65D" w:rsidR="001E25B3" w:rsidRDefault="001E25B3" w:rsidP="008C7F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352471" w14:textId="1C2A7954" w:rsidR="006C0CE9" w:rsidRDefault="006C0CE9" w:rsidP="006C0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CE9">
        <w:rPr>
          <w:rFonts w:ascii="Times New Roman" w:hAnsi="Times New Roman" w:cs="Times New Roman"/>
          <w:sz w:val="24"/>
          <w:szCs w:val="24"/>
        </w:rPr>
        <w:t>It is the committee's opinion that this bill does not expressly create a criminal offense, increase the punishment for an existing criminal offense or category of offenses, or change the eligibility of a person for community supervision, parole, or mandatory supervision.</w:t>
      </w:r>
    </w:p>
    <w:p w14:paraId="53BD6CCA" w14:textId="77777777" w:rsidR="000474F4" w:rsidRDefault="000474F4" w:rsidP="008C7FAD">
      <w:pPr>
        <w:spacing w:after="0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b/>
          <w:sz w:val="24"/>
          <w:szCs w:val="24"/>
          <w:u w:val="single"/>
        </w:rPr>
        <w:id w:val="26238682"/>
        <w:lock w:val="sdtContentLocked"/>
        <w:placeholder>
          <w:docPart w:val="71364E14F29C429AA775682C404F6EA7"/>
        </w:placeholder>
      </w:sdtPr>
      <w:sdtEndPr>
        <w:rPr>
          <w:b w:val="0"/>
          <w:u w:val="none"/>
        </w:rPr>
      </w:sdtEndPr>
      <w:sdtContent>
        <w:p w14:paraId="250367E3" w14:textId="77777777" w:rsidR="001E25B3" w:rsidRPr="003226E8" w:rsidRDefault="001E25B3" w:rsidP="008C7FAD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1E25B3"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>RULEMAKING AUTHORITY</w:t>
          </w:r>
          <w:r w:rsidR="00C14EEF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sdtContent>
    </w:sdt>
    <w:p w14:paraId="0EB53587" w14:textId="632C7075" w:rsidR="001E25B3" w:rsidRDefault="001E25B3" w:rsidP="008C7F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E32C6B" w14:textId="0E88E7DE" w:rsidR="006C0CE9" w:rsidRDefault="006C0CE9" w:rsidP="006C0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CE9">
        <w:rPr>
          <w:rFonts w:ascii="Times New Roman" w:hAnsi="Times New Roman" w:cs="Times New Roman"/>
          <w:sz w:val="24"/>
          <w:szCs w:val="24"/>
        </w:rPr>
        <w:t>It is the committee's opinion that this bill does not expressly grant any additional rulemaking authority to a state officer, department, agency, or institution.</w:t>
      </w:r>
    </w:p>
    <w:p w14:paraId="58D32926" w14:textId="77777777" w:rsidR="001E25B3" w:rsidRDefault="001E25B3" w:rsidP="008C7FAD">
      <w:pPr>
        <w:spacing w:after="0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b/>
          <w:sz w:val="24"/>
          <w:szCs w:val="24"/>
          <w:u w:val="single"/>
        </w:rPr>
        <w:id w:val="26238683"/>
        <w:lock w:val="sdtContentLocked"/>
        <w:placeholder>
          <w:docPart w:val="71364E14F29C429AA775682C404F6EA7"/>
        </w:placeholder>
      </w:sdtPr>
      <w:sdtEndPr>
        <w:rPr>
          <w:b w:val="0"/>
          <w:u w:val="none"/>
        </w:rPr>
      </w:sdtEndPr>
      <w:sdtContent>
        <w:p w14:paraId="37DE7DFB" w14:textId="77777777" w:rsidR="001E25B3" w:rsidRPr="003226E8" w:rsidRDefault="001E25B3" w:rsidP="008C7FAD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1E25B3"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>ANALYSIS</w:t>
          </w:r>
          <w:r w:rsidR="00C14EEF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sdtContent>
    </w:sdt>
    <w:p w14:paraId="6D93E497" w14:textId="231C9457" w:rsidR="001E25B3" w:rsidRDefault="001E25B3" w:rsidP="008C7F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73964A" w14:textId="78FD5351" w:rsidR="006C0CE9" w:rsidRDefault="00AD5D1C" w:rsidP="006C0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S.B. 1850</w:t>
      </w:r>
      <w:r w:rsidR="006C0CE9" w:rsidRPr="006C0CE9">
        <w:rPr>
          <w:rFonts w:ascii="Times New Roman" w:hAnsi="Times New Roman" w:cs="Times New Roman"/>
          <w:sz w:val="24"/>
          <w:szCs w:val="24"/>
        </w:rPr>
        <w:t xml:space="preserve"> amends the Occupations Code to require that the member of the State Board of Veterinary Medical Examiners (</w:t>
      </w:r>
      <w:proofErr w:type="spellStart"/>
      <w:r w:rsidR="006C0CE9" w:rsidRPr="006C0CE9">
        <w:rPr>
          <w:rFonts w:ascii="Times New Roman" w:hAnsi="Times New Roman" w:cs="Times New Roman"/>
          <w:sz w:val="24"/>
          <w:szCs w:val="24"/>
        </w:rPr>
        <w:t>TBVME</w:t>
      </w:r>
      <w:proofErr w:type="spellEnd"/>
      <w:r w:rsidR="006C0CE9" w:rsidRPr="006C0CE9">
        <w:rPr>
          <w:rFonts w:ascii="Times New Roman" w:hAnsi="Times New Roman" w:cs="Times New Roman"/>
          <w:sz w:val="24"/>
          <w:szCs w:val="24"/>
        </w:rPr>
        <w:t xml:space="preserve">) designated by the governor as the </w:t>
      </w:r>
      <w:proofErr w:type="spellStart"/>
      <w:r w:rsidR="006C0CE9" w:rsidRPr="006C0CE9">
        <w:rPr>
          <w:rFonts w:ascii="Times New Roman" w:hAnsi="Times New Roman" w:cs="Times New Roman"/>
          <w:sz w:val="24"/>
          <w:szCs w:val="24"/>
        </w:rPr>
        <w:t>TBVME</w:t>
      </w:r>
      <w:proofErr w:type="spellEnd"/>
      <w:r w:rsidR="006C0CE9" w:rsidRPr="006C0CE9">
        <w:rPr>
          <w:rFonts w:ascii="Times New Roman" w:hAnsi="Times New Roman" w:cs="Times New Roman"/>
          <w:sz w:val="24"/>
          <w:szCs w:val="24"/>
        </w:rPr>
        <w:t xml:space="preserve"> presiding officer be one of the members of the </w:t>
      </w:r>
      <w:proofErr w:type="spellStart"/>
      <w:r w:rsidR="006C0CE9" w:rsidRPr="006C0CE9">
        <w:rPr>
          <w:rFonts w:ascii="Times New Roman" w:hAnsi="Times New Roman" w:cs="Times New Roman"/>
          <w:sz w:val="24"/>
          <w:szCs w:val="24"/>
        </w:rPr>
        <w:t>TBVME</w:t>
      </w:r>
      <w:proofErr w:type="spellEnd"/>
      <w:r w:rsidR="006C0CE9" w:rsidRPr="006C0CE9">
        <w:rPr>
          <w:rFonts w:ascii="Times New Roman" w:hAnsi="Times New Roman" w:cs="Times New Roman"/>
          <w:sz w:val="24"/>
          <w:szCs w:val="24"/>
        </w:rPr>
        <w:t xml:space="preserve"> who is a veterinarian. This requirement applies only to the appointment of the presiding officer on or after the bill's effective date.</w:t>
      </w:r>
    </w:p>
    <w:p w14:paraId="5DB56FF6" w14:textId="77777777" w:rsidR="001E25B3" w:rsidRDefault="001E25B3" w:rsidP="008C7FAD">
      <w:pPr>
        <w:spacing w:after="0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b/>
          <w:sz w:val="24"/>
          <w:szCs w:val="24"/>
          <w:u w:val="single"/>
        </w:rPr>
        <w:id w:val="26238684"/>
        <w:lock w:val="sdtContentLocked"/>
        <w:placeholder>
          <w:docPart w:val="71364E14F29C429AA775682C404F6EA7"/>
        </w:placeholder>
      </w:sdtPr>
      <w:sdtEndPr>
        <w:rPr>
          <w:b w:val="0"/>
          <w:u w:val="none"/>
        </w:rPr>
      </w:sdtEndPr>
      <w:sdtContent>
        <w:p w14:paraId="14951AFE" w14:textId="77777777" w:rsidR="001E25B3" w:rsidRPr="003226E8" w:rsidRDefault="001E25B3" w:rsidP="008C7FAD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1E25B3"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>EFFECTIVE DATE</w:t>
          </w:r>
          <w:r w:rsidR="00C14EEF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sdtContent>
    </w:sdt>
    <w:p w14:paraId="373947F5" w14:textId="77777777" w:rsidR="001E25B3" w:rsidRDefault="001E25B3" w:rsidP="008C7F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8A58FF" w14:textId="757B4921" w:rsidR="001E25B3" w:rsidRDefault="006C0CE9" w:rsidP="006C0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CE9">
        <w:rPr>
          <w:rFonts w:ascii="Times New Roman" w:hAnsi="Times New Roman" w:cs="Times New Roman"/>
          <w:sz w:val="24"/>
          <w:szCs w:val="24"/>
        </w:rPr>
        <w:t>September 1, 2023.</w:t>
      </w:r>
    </w:p>
    <w:sdt>
      <w:sdtPr>
        <w:rPr>
          <w:rFonts w:ascii="Times New Roman" w:hAnsi="Times New Roman" w:cs="Times New Roman"/>
          <w:sz w:val="24"/>
          <w:szCs w:val="24"/>
        </w:rPr>
        <w:id w:val="26238685"/>
        <w:lock w:val="sdtContentLocked"/>
        <w:placeholder>
          <w:docPart w:val="96DFEB0E5C984A298DB80C6391E5D951"/>
        </w:placeholder>
        <w:showingPlcHdr/>
      </w:sdtPr>
      <w:sdtEndPr/>
      <w:sdtContent>
        <w:p w14:paraId="0AF969A0" w14:textId="0E676EBF" w:rsidR="001E25B3" w:rsidRPr="001E6C82" w:rsidRDefault="00AD5D1C" w:rsidP="008C7FAD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sectPr w:rsidR="001E25B3" w:rsidRPr="001E6C82" w:rsidSect="005D17A7">
      <w:footerReference w:type="default" r:id="rId8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3664E" w14:textId="77777777" w:rsidR="00C52FFC" w:rsidRDefault="00C52FFC" w:rsidP="004E4979">
      <w:pPr>
        <w:spacing w:after="0" w:line="240" w:lineRule="auto"/>
      </w:pPr>
      <w:r>
        <w:separator/>
      </w:r>
    </w:p>
  </w:endnote>
  <w:endnote w:type="continuationSeparator" w:id="0">
    <w:p w14:paraId="48527727" w14:textId="77777777" w:rsidR="00C52FFC" w:rsidRDefault="00C52FFC" w:rsidP="004E4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1B4C2" w14:textId="35B93479" w:rsidR="004E4979" w:rsidRDefault="00C52FFC">
    <w:pPr>
      <w:pStyle w:val="Footer"/>
      <w:rPr>
        <w:rFonts w:ascii="Times New Roman" w:hAnsi="Times New Roman" w:cs="Times New Roman"/>
        <w:sz w:val="24"/>
        <w:szCs w:val="24"/>
      </w:rPr>
    </w:pPr>
    <w:r w:rsidRPr="00C52FFC">
      <w:rPr>
        <w:rFonts w:ascii="Times New Roman" w:hAnsi="Times New Roman" w:cs="Times New Roman"/>
        <w:color w:val="000000"/>
        <w:sz w:val="24"/>
        <w:szCs w:val="24"/>
      </w:rPr>
      <w:t>S.B. 1850 88(R)</w:t>
    </w:r>
    <w:r w:rsidR="004E4979">
      <w:ptab w:relativeTo="margin" w:alignment="center" w:leader="none"/>
    </w:r>
    <w:sdt>
      <w:sdtPr>
        <w:id w:val="969400748"/>
        <w:placeholder>
          <w:docPart w:val="C0CB47ED7AA645EDAFE5FB128E53D1F4"/>
        </w:placeholder>
        <w:temporary/>
        <w:showingPlcHdr/>
      </w:sdtPr>
      <w:sdtEndPr/>
      <w:sdtContent/>
    </w:sdt>
    <w:r w:rsidR="004E4979">
      <w:ptab w:relativeTo="margin" w:alignment="right" w:leader="none"/>
    </w:r>
    <w:r w:rsidR="006E3C1B" w:rsidRPr="00612717">
      <w:rPr>
        <w:rFonts w:ascii="Times New Roman" w:hAnsi="Times New Roman" w:cs="Times New Roman"/>
        <w:sz w:val="24"/>
        <w:szCs w:val="24"/>
      </w:rPr>
      <w:fldChar w:fldCharType="begin"/>
    </w:r>
    <w:r w:rsidR="004E4979" w:rsidRPr="00612717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="006E3C1B" w:rsidRPr="00612717">
      <w:rPr>
        <w:rFonts w:ascii="Times New Roman" w:hAnsi="Times New Roman" w:cs="Times New Roman"/>
        <w:sz w:val="24"/>
        <w:szCs w:val="24"/>
      </w:rPr>
      <w:fldChar w:fldCharType="separate"/>
    </w:r>
    <w:r w:rsidR="000474F4">
      <w:rPr>
        <w:rFonts w:ascii="Times New Roman" w:hAnsi="Times New Roman" w:cs="Times New Roman"/>
        <w:noProof/>
        <w:sz w:val="24"/>
        <w:szCs w:val="24"/>
      </w:rPr>
      <w:t>1</w:t>
    </w:r>
    <w:r w:rsidR="006E3C1B" w:rsidRPr="00612717">
      <w:rPr>
        <w:rFonts w:ascii="Times New Roman" w:hAnsi="Times New Roman" w:cs="Times New Roman"/>
        <w:sz w:val="24"/>
        <w:szCs w:val="24"/>
      </w:rPr>
      <w:fldChar w:fldCharType="end"/>
    </w:r>
  </w:p>
  <w:p w14:paraId="61903843" w14:textId="77777777" w:rsidR="00612717" w:rsidRDefault="006127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019E5" w14:textId="77777777" w:rsidR="00C52FFC" w:rsidRDefault="00C52FFC" w:rsidP="004E4979">
      <w:pPr>
        <w:spacing w:after="0" w:line="240" w:lineRule="auto"/>
      </w:pPr>
      <w:r>
        <w:separator/>
      </w:r>
    </w:p>
  </w:footnote>
  <w:footnote w:type="continuationSeparator" w:id="0">
    <w:p w14:paraId="6C654AAC" w14:textId="77777777" w:rsidR="00C52FFC" w:rsidRDefault="00C52FFC" w:rsidP="004E49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52FFC"/>
    <w:rsid w:val="000474F4"/>
    <w:rsid w:val="00075CBD"/>
    <w:rsid w:val="00091411"/>
    <w:rsid w:val="001E25B3"/>
    <w:rsid w:val="001E6C82"/>
    <w:rsid w:val="002137EF"/>
    <w:rsid w:val="00227E55"/>
    <w:rsid w:val="002757AD"/>
    <w:rsid w:val="002A127F"/>
    <w:rsid w:val="003226E8"/>
    <w:rsid w:val="003A073A"/>
    <w:rsid w:val="0040124C"/>
    <w:rsid w:val="004B0C5E"/>
    <w:rsid w:val="004E4979"/>
    <w:rsid w:val="00541342"/>
    <w:rsid w:val="005D17A7"/>
    <w:rsid w:val="00612717"/>
    <w:rsid w:val="006C0CE9"/>
    <w:rsid w:val="006E1A44"/>
    <w:rsid w:val="006E3C1B"/>
    <w:rsid w:val="00745825"/>
    <w:rsid w:val="007833BF"/>
    <w:rsid w:val="007B2D5B"/>
    <w:rsid w:val="00820344"/>
    <w:rsid w:val="00822D60"/>
    <w:rsid w:val="008863C2"/>
    <w:rsid w:val="008A0444"/>
    <w:rsid w:val="008C7FAD"/>
    <w:rsid w:val="008F6919"/>
    <w:rsid w:val="009A339A"/>
    <w:rsid w:val="00AC1CE7"/>
    <w:rsid w:val="00AC67C9"/>
    <w:rsid w:val="00AD5D1C"/>
    <w:rsid w:val="00B82800"/>
    <w:rsid w:val="00BF79F4"/>
    <w:rsid w:val="00C011CF"/>
    <w:rsid w:val="00C14EEF"/>
    <w:rsid w:val="00C52FFC"/>
    <w:rsid w:val="00C5547D"/>
    <w:rsid w:val="00C6299D"/>
    <w:rsid w:val="00DE65FC"/>
    <w:rsid w:val="00DE7B5F"/>
    <w:rsid w:val="00E67585"/>
    <w:rsid w:val="00E9162A"/>
    <w:rsid w:val="00E9550B"/>
    <w:rsid w:val="00F66B30"/>
    <w:rsid w:val="00FA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686A61"/>
  <w15:docId w15:val="{179EC0E2-283C-49D6-BF88-854BDA57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979"/>
  </w:style>
  <w:style w:type="paragraph" w:styleId="Footer">
    <w:name w:val="footer"/>
    <w:basedOn w:val="Normal"/>
    <w:link w:val="FooterChar"/>
    <w:uiPriority w:val="99"/>
    <w:unhideWhenUsed/>
    <w:rsid w:val="004E4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979"/>
  </w:style>
  <w:style w:type="paragraph" w:styleId="BalloonText">
    <w:name w:val="Balloon Text"/>
    <w:basedOn w:val="Normal"/>
    <w:link w:val="BalloonTextChar"/>
    <w:uiPriority w:val="99"/>
    <w:semiHidden/>
    <w:unhideWhenUsed/>
    <w:rsid w:val="004E4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97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E4979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C52FFC"/>
    <w:rPr>
      <w:b/>
      <w:color w:val="0000FF"/>
      <w:u w:val="none"/>
    </w:rPr>
  </w:style>
  <w:style w:type="character" w:styleId="Hyperlink">
    <w:name w:val="Hyperlink"/>
    <w:basedOn w:val="DefaultParagraphFont"/>
    <w:uiPriority w:val="99"/>
    <w:semiHidden/>
    <w:unhideWhenUsed/>
    <w:rsid w:val="00C52FFC"/>
    <w:rPr>
      <w:b/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TLC.CommSys.HCOM.BillAnalysi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0E1C8043F34BE6B131696357E7A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73465-724C-415E-A7AF-0063E72FAB6F}"/>
      </w:docPartPr>
      <w:docPartBody>
        <w:p w:rsidR="00000000" w:rsidRDefault="00000000"/>
      </w:docPartBody>
    </w:docPart>
    <w:docPart>
      <w:docPartPr>
        <w:name w:val="C0CB47ED7AA645EDAFE5FB128E53D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ECC36-8773-43B7-A79B-E179805A8FC7}"/>
      </w:docPartPr>
      <w:docPartBody>
        <w:p w:rsidR="00000000" w:rsidRDefault="00E03BD8">
          <w:pPr>
            <w:pStyle w:val="C0CB47ED7AA645EDAFE5FB128E53D1F4"/>
          </w:pPr>
          <w:r w:rsidRPr="00DE7B5F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Bill Number</w:t>
          </w:r>
        </w:p>
      </w:docPartBody>
    </w:docPart>
    <w:docPart>
      <w:docPartPr>
        <w:name w:val="71364E14F29C429AA775682C404F6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A96B0-A260-487A-A880-A8E28A86F930}"/>
      </w:docPartPr>
      <w:docPartBody>
        <w:p w:rsidR="00000000" w:rsidRDefault="00A75922">
          <w:pPr>
            <w:pStyle w:val="71364E14F29C429AA775682C404F6EA7"/>
          </w:pPr>
          <w:r w:rsidRPr="00AA5308">
            <w:rPr>
              <w:rStyle w:val="PlaceholderText"/>
            </w:rPr>
            <w:t>Click here to enter text.</w:t>
          </w:r>
        </w:p>
      </w:docPartBody>
    </w:docPart>
    <w:docPart>
      <w:docPartPr>
        <w:name w:val="90D043423F1648C290427448F2202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25FE7-DBB8-4435-8409-64ADFFC200AA}"/>
      </w:docPartPr>
      <w:docPartBody>
        <w:p w:rsidR="00000000" w:rsidRDefault="00E03BD8">
          <w:pPr>
            <w:pStyle w:val="90D043423F1648C290427448F2202A16"/>
          </w:pPr>
          <w:r w:rsidRPr="00DE7B5F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Author</w:t>
          </w:r>
        </w:p>
      </w:docPartBody>
    </w:docPart>
    <w:docPart>
      <w:docPartPr>
        <w:name w:val="C97CB4C75D254207B814473688A53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E873C-F82D-40B7-BECC-02841DE38C3A}"/>
      </w:docPartPr>
      <w:docPartBody>
        <w:p w:rsidR="00000000" w:rsidRDefault="00000000"/>
      </w:docPartBody>
    </w:docPart>
    <w:docPart>
      <w:docPartPr>
        <w:name w:val="27A90569EDA74E6E83DE1BFB0E85D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11D23-980D-4228-98FA-886C6A83BBFB}"/>
      </w:docPartPr>
      <w:docPartBody>
        <w:p w:rsidR="00000000" w:rsidRDefault="00E03BD8">
          <w:pPr>
            <w:pStyle w:val="27A90569EDA74E6E83DE1BFB0E85D334"/>
          </w:pPr>
          <w:r w:rsidRPr="00DE7B5F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Version</w:t>
          </w:r>
        </w:p>
      </w:docPartBody>
    </w:docPart>
    <w:docPart>
      <w:docPartPr>
        <w:name w:val="549794A8EE264F3FA4FA8E93B63C6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B0F98-0705-4B2A-84A4-B8021CB37F11}"/>
      </w:docPartPr>
      <w:docPartBody>
        <w:p w:rsidR="00000000" w:rsidRDefault="00545478">
          <w:pPr>
            <w:pStyle w:val="549794A8EE264F3FA4FA8E93B63C6369"/>
          </w:pPr>
          <w:r w:rsidRPr="006412CF">
            <w:rPr>
              <w:rStyle w:val="PlaceholderText"/>
            </w:rPr>
            <w:t>Click here to enter text.</w:t>
          </w:r>
        </w:p>
      </w:docPartBody>
    </w:docPart>
    <w:docPart>
      <w:docPartPr>
        <w:name w:val="96DFEB0E5C984A298DB80C6391E5D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4F430-4536-448E-B730-22A0F0FB295C}"/>
      </w:docPartPr>
      <w:docPartBody>
        <w:p w:rsidR="00000000" w:rsidRDefault="0000000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0CB47ED7AA645EDAFE5FB128E53D1F4">
    <w:name w:val="C0CB47ED7AA645EDAFE5FB128E53D1F4"/>
  </w:style>
  <w:style w:type="paragraph" w:customStyle="1" w:styleId="71364E14F29C429AA775682C404F6EA7">
    <w:name w:val="71364E14F29C429AA775682C404F6EA7"/>
  </w:style>
  <w:style w:type="paragraph" w:customStyle="1" w:styleId="90D043423F1648C290427448F2202A16">
    <w:name w:val="90D043423F1648C290427448F2202A16"/>
  </w:style>
  <w:style w:type="paragraph" w:customStyle="1" w:styleId="27A90569EDA74E6E83DE1BFB0E85D334">
    <w:name w:val="27A90569EDA74E6E83DE1BFB0E85D334"/>
  </w:style>
  <w:style w:type="paragraph" w:customStyle="1" w:styleId="549794A8EE264F3FA4FA8E93B63C6369">
    <w:name w:val="549794A8EE264F3FA4FA8E93B63C63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C48F8A6E-65C5-4A2E-8BA0-3E008FFC62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4BED73-1646-4100-B349-F2CCE51E177B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TLC.CommSys.HCOM.BillAnalysis.dotx</Template>
  <TotalTime>1</TotalTime>
  <Pages>1</Pages>
  <Words>275</Words>
  <Characters>1877</Characters>
  <Application>Microsoft Office Word</Application>
  <DocSecurity>0</DocSecurity>
  <Lines>312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Williamson_HC</dc:creator>
  <cp:lastModifiedBy>Justin Williamson_HC</cp:lastModifiedBy>
  <cp:revision>2</cp:revision>
  <dcterms:created xsi:type="dcterms:W3CDTF">2023-05-10T16:50:00Z</dcterms:created>
  <dcterms:modified xsi:type="dcterms:W3CDTF">2023-05-10T16:50:00Z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ssemblyName">
    <vt:lpwstr/>
  </property>
  <property fmtid="{D5CDD505-2E9C-101B-9397-08002B2CF9AE}" pid="3" name="_AssemblyLocation">
    <vt:lpwstr/>
  </property>
  <property fmtid="{D5CDD505-2E9C-101B-9397-08002B2CF9AE}" pid="4" name="Solution ID">
    <vt:lpwstr>{15727DE6-F92D-4E46-ACB4-0E2C58B31A18}</vt:lpwstr>
  </property>
  <property fmtid="{D5CDD505-2E9C-101B-9397-08002B2CF9AE}" pid="5" name="GrammarlyDocumentId">
    <vt:lpwstr>504b43ddbef4f3b79256199e3fed25ad89afe796efe2836e648714a518d1cfe3</vt:lpwstr>
  </property>
</Properties>
</file>