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A62F42" w14:paraId="7363F0A8" w14:textId="77777777" w:rsidTr="00345119">
        <w:tc>
          <w:tcPr>
            <w:tcW w:w="9576" w:type="dxa"/>
            <w:noWrap/>
          </w:tcPr>
          <w:p w14:paraId="64503090" w14:textId="77777777" w:rsidR="008423E4" w:rsidRPr="0022177D" w:rsidRDefault="00B07672" w:rsidP="004C3023">
            <w:pPr>
              <w:pStyle w:val="Heading1"/>
            </w:pPr>
            <w:r w:rsidRPr="00631897">
              <w:t>BILL ANALYSIS</w:t>
            </w:r>
          </w:p>
        </w:tc>
      </w:tr>
    </w:tbl>
    <w:p w14:paraId="5C144FE5" w14:textId="77777777" w:rsidR="008423E4" w:rsidRPr="0022177D" w:rsidRDefault="008423E4" w:rsidP="004C3023">
      <w:pPr>
        <w:jc w:val="center"/>
      </w:pPr>
    </w:p>
    <w:p w14:paraId="1249EF91" w14:textId="77777777" w:rsidR="008423E4" w:rsidRPr="00B31F0E" w:rsidRDefault="008423E4" w:rsidP="004C3023"/>
    <w:p w14:paraId="39784C51" w14:textId="77777777" w:rsidR="008423E4" w:rsidRPr="00742794" w:rsidRDefault="008423E4" w:rsidP="004C3023">
      <w:pPr>
        <w:tabs>
          <w:tab w:val="right" w:pos="9360"/>
        </w:tabs>
      </w:pPr>
    </w:p>
    <w:tbl>
      <w:tblPr>
        <w:tblW w:w="0" w:type="auto"/>
        <w:tblLayout w:type="fixed"/>
        <w:tblLook w:val="01E0" w:firstRow="1" w:lastRow="1" w:firstColumn="1" w:lastColumn="1" w:noHBand="0" w:noVBand="0"/>
      </w:tblPr>
      <w:tblGrid>
        <w:gridCol w:w="9576"/>
      </w:tblGrid>
      <w:tr w:rsidR="00A62F42" w14:paraId="4B6E2134" w14:textId="77777777" w:rsidTr="00345119">
        <w:tc>
          <w:tcPr>
            <w:tcW w:w="9576" w:type="dxa"/>
          </w:tcPr>
          <w:p w14:paraId="57149392" w14:textId="77777777" w:rsidR="008423E4" w:rsidRPr="00861995" w:rsidRDefault="00B07672" w:rsidP="004C3023">
            <w:pPr>
              <w:jc w:val="right"/>
            </w:pPr>
            <w:r>
              <w:t>C.S.S.B. 1987</w:t>
            </w:r>
          </w:p>
        </w:tc>
      </w:tr>
      <w:tr w:rsidR="00A62F42" w14:paraId="29B58A85" w14:textId="77777777" w:rsidTr="00345119">
        <w:tc>
          <w:tcPr>
            <w:tcW w:w="9576" w:type="dxa"/>
          </w:tcPr>
          <w:p w14:paraId="5AFCA793" w14:textId="77777777" w:rsidR="008423E4" w:rsidRPr="00861995" w:rsidRDefault="00B07672" w:rsidP="004C3023">
            <w:pPr>
              <w:jc w:val="right"/>
            </w:pPr>
            <w:r>
              <w:t xml:space="preserve">By: </w:t>
            </w:r>
            <w:r w:rsidR="00251970">
              <w:t>Sparks</w:t>
            </w:r>
          </w:p>
        </w:tc>
      </w:tr>
      <w:tr w:rsidR="00A62F42" w14:paraId="0DD7EC12" w14:textId="77777777" w:rsidTr="00345119">
        <w:tc>
          <w:tcPr>
            <w:tcW w:w="9576" w:type="dxa"/>
          </w:tcPr>
          <w:p w14:paraId="348FDB2C" w14:textId="77777777" w:rsidR="008423E4" w:rsidRPr="00861995" w:rsidRDefault="00B07672" w:rsidP="004C3023">
            <w:pPr>
              <w:jc w:val="right"/>
            </w:pPr>
            <w:r>
              <w:t>Higher Education</w:t>
            </w:r>
          </w:p>
        </w:tc>
      </w:tr>
      <w:tr w:rsidR="00A62F42" w14:paraId="174565D5" w14:textId="77777777" w:rsidTr="00345119">
        <w:tc>
          <w:tcPr>
            <w:tcW w:w="9576" w:type="dxa"/>
          </w:tcPr>
          <w:p w14:paraId="2F883426" w14:textId="77777777" w:rsidR="008423E4" w:rsidRDefault="00B07672" w:rsidP="004C3023">
            <w:pPr>
              <w:jc w:val="right"/>
            </w:pPr>
            <w:r>
              <w:t>Committee Report (Substituted)</w:t>
            </w:r>
          </w:p>
        </w:tc>
      </w:tr>
    </w:tbl>
    <w:p w14:paraId="5C604F8E" w14:textId="77777777" w:rsidR="008423E4" w:rsidRDefault="008423E4" w:rsidP="004C3023">
      <w:pPr>
        <w:tabs>
          <w:tab w:val="right" w:pos="9360"/>
        </w:tabs>
      </w:pPr>
    </w:p>
    <w:p w14:paraId="75D8D6BF" w14:textId="77777777" w:rsidR="008423E4" w:rsidRDefault="008423E4" w:rsidP="004C3023"/>
    <w:p w14:paraId="1AB34743" w14:textId="77777777" w:rsidR="008423E4" w:rsidRDefault="008423E4" w:rsidP="004C3023"/>
    <w:tbl>
      <w:tblPr>
        <w:tblW w:w="0" w:type="auto"/>
        <w:tblCellMar>
          <w:left w:w="115" w:type="dxa"/>
          <w:right w:w="115" w:type="dxa"/>
        </w:tblCellMar>
        <w:tblLook w:val="01E0" w:firstRow="1" w:lastRow="1" w:firstColumn="1" w:lastColumn="1" w:noHBand="0" w:noVBand="0"/>
      </w:tblPr>
      <w:tblGrid>
        <w:gridCol w:w="9360"/>
      </w:tblGrid>
      <w:tr w:rsidR="00A62F42" w14:paraId="015D730D" w14:textId="77777777" w:rsidTr="00345119">
        <w:tc>
          <w:tcPr>
            <w:tcW w:w="9576" w:type="dxa"/>
          </w:tcPr>
          <w:p w14:paraId="6AC1A224" w14:textId="77777777" w:rsidR="008423E4" w:rsidRPr="00A8133F" w:rsidRDefault="00B07672" w:rsidP="004C3023">
            <w:pPr>
              <w:rPr>
                <w:b/>
              </w:rPr>
            </w:pPr>
            <w:r w:rsidRPr="009C1E9A">
              <w:rPr>
                <w:b/>
                <w:u w:val="single"/>
              </w:rPr>
              <w:t>BACKGROUND AND PURPOSE</w:t>
            </w:r>
            <w:r>
              <w:rPr>
                <w:b/>
              </w:rPr>
              <w:t xml:space="preserve"> </w:t>
            </w:r>
          </w:p>
          <w:p w14:paraId="21761FE3" w14:textId="77777777" w:rsidR="008423E4" w:rsidRDefault="008423E4" w:rsidP="004C3023"/>
          <w:p w14:paraId="4BB21504" w14:textId="39713D81" w:rsidR="008423E4" w:rsidRDefault="00B07672" w:rsidP="004C3023">
            <w:pPr>
              <w:pStyle w:val="Header"/>
              <w:jc w:val="both"/>
            </w:pPr>
            <w:r>
              <w:t xml:space="preserve">Until 2019, </w:t>
            </w:r>
            <w:r w:rsidR="00694BB5">
              <w:t xml:space="preserve">nearly </w:t>
            </w:r>
            <w:r>
              <w:t xml:space="preserve">all colleges in Texas </w:t>
            </w:r>
            <w:r w:rsidR="00694BB5">
              <w:t>were accredited by</w:t>
            </w:r>
            <w:r>
              <w:t xml:space="preserve"> the Southern Association of Colleges and Schools</w:t>
            </w:r>
            <w:r w:rsidR="005B70CD">
              <w:t xml:space="preserve"> (SACS)</w:t>
            </w:r>
            <w:r>
              <w:t xml:space="preserve">. However in 2019, the U.S. Department of Education amended the federal rule that previously required all </w:t>
            </w:r>
            <w:r w:rsidR="0091474B">
              <w:t>colleges and universities</w:t>
            </w:r>
            <w:r>
              <w:t xml:space="preserve"> to use the regional accreditor assigned to them. Now, colleges and u</w:t>
            </w:r>
            <w:r>
              <w:t>niversities can be accredited by any nationally recognized accreditor.</w:t>
            </w:r>
            <w:r w:rsidR="009014CB">
              <w:t xml:space="preserve"> </w:t>
            </w:r>
            <w:r w:rsidR="0091474B">
              <w:t xml:space="preserve">State law specifically references SACS in provisions relating to accreditation of postsecondary educational institutions and should be updated to account for this. </w:t>
            </w:r>
            <w:r w:rsidR="009014CB">
              <w:t xml:space="preserve">C.S.S.B. 1987 seeks to </w:t>
            </w:r>
            <w:r w:rsidR="0091474B">
              <w:t xml:space="preserve">remedy this by providing for the accreditation of postsecondary educational institutions in Texas through a qualified, recognized accrediting entity. </w:t>
            </w:r>
            <w:r>
              <w:t xml:space="preserve"> </w:t>
            </w:r>
          </w:p>
          <w:p w14:paraId="09DD1439" w14:textId="77777777" w:rsidR="008423E4" w:rsidRPr="00E26B13" w:rsidRDefault="008423E4" w:rsidP="004C3023">
            <w:pPr>
              <w:rPr>
                <w:b/>
              </w:rPr>
            </w:pPr>
          </w:p>
        </w:tc>
      </w:tr>
      <w:tr w:rsidR="00A62F42" w14:paraId="5B6E3056" w14:textId="77777777" w:rsidTr="00345119">
        <w:tc>
          <w:tcPr>
            <w:tcW w:w="9576" w:type="dxa"/>
          </w:tcPr>
          <w:p w14:paraId="791370DE" w14:textId="77777777" w:rsidR="0017725B" w:rsidRDefault="00B07672" w:rsidP="004C3023">
            <w:pPr>
              <w:rPr>
                <w:b/>
                <w:u w:val="single"/>
              </w:rPr>
            </w:pPr>
            <w:r>
              <w:rPr>
                <w:b/>
                <w:u w:val="single"/>
              </w:rPr>
              <w:t>CRIMINAL JUSTICE IMPACT</w:t>
            </w:r>
          </w:p>
          <w:p w14:paraId="79DDE8DC" w14:textId="77777777" w:rsidR="0017725B" w:rsidRDefault="0017725B" w:rsidP="004C3023">
            <w:pPr>
              <w:rPr>
                <w:b/>
                <w:u w:val="single"/>
              </w:rPr>
            </w:pPr>
          </w:p>
          <w:p w14:paraId="784A6BE2" w14:textId="5A19B5BC" w:rsidR="000E1CD7" w:rsidRPr="000E1CD7" w:rsidRDefault="00B07672" w:rsidP="004C3023">
            <w:pPr>
              <w:jc w:val="both"/>
            </w:pPr>
            <w:r>
              <w:t>It is the committee's opinion that this bill does not expressly create a cr</w:t>
            </w:r>
            <w:r>
              <w:t>iminal offense, increase the punishment for an existing criminal offense or category of offenses, or change the eligibility of a person for community supervision, parole, or mandatory supervision.</w:t>
            </w:r>
          </w:p>
          <w:p w14:paraId="69401B8F" w14:textId="77777777" w:rsidR="0017725B" w:rsidRPr="0017725B" w:rsidRDefault="0017725B" w:rsidP="004C3023">
            <w:pPr>
              <w:rPr>
                <w:b/>
                <w:u w:val="single"/>
              </w:rPr>
            </w:pPr>
          </w:p>
        </w:tc>
      </w:tr>
      <w:tr w:rsidR="00A62F42" w14:paraId="1286851D" w14:textId="77777777" w:rsidTr="00345119">
        <w:tc>
          <w:tcPr>
            <w:tcW w:w="9576" w:type="dxa"/>
          </w:tcPr>
          <w:p w14:paraId="2D4148F5" w14:textId="77777777" w:rsidR="008423E4" w:rsidRPr="00A8133F" w:rsidRDefault="00B07672" w:rsidP="004C3023">
            <w:pPr>
              <w:rPr>
                <w:b/>
              </w:rPr>
            </w:pPr>
            <w:r w:rsidRPr="009C1E9A">
              <w:rPr>
                <w:b/>
                <w:u w:val="single"/>
              </w:rPr>
              <w:t>RULEMAKING AUTHORITY</w:t>
            </w:r>
            <w:r>
              <w:rPr>
                <w:b/>
              </w:rPr>
              <w:t xml:space="preserve"> </w:t>
            </w:r>
          </w:p>
          <w:p w14:paraId="3C98A031" w14:textId="77777777" w:rsidR="008423E4" w:rsidRDefault="008423E4" w:rsidP="004C3023"/>
          <w:p w14:paraId="777185BA" w14:textId="5924309F" w:rsidR="000E1CD7" w:rsidRDefault="00B07672" w:rsidP="004C3023">
            <w:pPr>
              <w:pStyle w:val="Header"/>
              <w:tabs>
                <w:tab w:val="clear" w:pos="4320"/>
                <w:tab w:val="clear" w:pos="8640"/>
              </w:tabs>
              <w:jc w:val="both"/>
            </w:pPr>
            <w:r>
              <w:t>It is the committee's opinion that</w:t>
            </w:r>
            <w:r>
              <w:t xml:space="preserve"> this bill does not expressly grant any additional rulemaking authority to a state officer, department, agency, or institution.</w:t>
            </w:r>
          </w:p>
          <w:p w14:paraId="12DF1071" w14:textId="77777777" w:rsidR="008423E4" w:rsidRPr="00E21FDC" w:rsidRDefault="008423E4" w:rsidP="004C3023">
            <w:pPr>
              <w:rPr>
                <w:b/>
              </w:rPr>
            </w:pPr>
          </w:p>
        </w:tc>
      </w:tr>
      <w:tr w:rsidR="00A62F42" w14:paraId="01C1F0C9" w14:textId="77777777" w:rsidTr="00345119">
        <w:tc>
          <w:tcPr>
            <w:tcW w:w="9576" w:type="dxa"/>
          </w:tcPr>
          <w:p w14:paraId="4DAD56A4" w14:textId="77777777" w:rsidR="008423E4" w:rsidRPr="00A8133F" w:rsidRDefault="00B07672" w:rsidP="004C3023">
            <w:pPr>
              <w:rPr>
                <w:b/>
              </w:rPr>
            </w:pPr>
            <w:r w:rsidRPr="009C1E9A">
              <w:rPr>
                <w:b/>
                <w:u w:val="single"/>
              </w:rPr>
              <w:t>ANALYSIS</w:t>
            </w:r>
            <w:r>
              <w:rPr>
                <w:b/>
              </w:rPr>
              <w:t xml:space="preserve"> </w:t>
            </w:r>
          </w:p>
          <w:p w14:paraId="0DE1B8C2" w14:textId="77777777" w:rsidR="008423E4" w:rsidRDefault="008423E4" w:rsidP="004C3023"/>
          <w:p w14:paraId="48D0EE10" w14:textId="77777777" w:rsidR="00BA7CA3" w:rsidRDefault="00B07672" w:rsidP="004C3023">
            <w:pPr>
              <w:pStyle w:val="Header"/>
              <w:tabs>
                <w:tab w:val="clear" w:pos="4320"/>
                <w:tab w:val="clear" w:pos="8640"/>
              </w:tabs>
              <w:jc w:val="both"/>
            </w:pPr>
            <w:r>
              <w:t>C.S.S.B. 1987 amends the Education Code to remove the Southern Association of Colleges and School</w:t>
            </w:r>
            <w:r w:rsidR="00D27247">
              <w:t>s</w:t>
            </w:r>
            <w:r>
              <w:t xml:space="preserve"> from the definition of "recognized accrediting agency" for purposes of statutory provisions relating to the accreditation of </w:t>
            </w:r>
            <w:r w:rsidR="00D27247">
              <w:t>postsecondary educational institutions</w:t>
            </w:r>
            <w:r w:rsidR="006D229A">
              <w:t xml:space="preserve">. </w:t>
            </w:r>
            <w:r w:rsidR="00A72E25">
              <w:t xml:space="preserve">Accordingly, the bill </w:t>
            </w:r>
            <w:r>
              <w:t xml:space="preserve">does the following: </w:t>
            </w:r>
          </w:p>
          <w:p w14:paraId="69594284" w14:textId="0EBE73B8" w:rsidR="00BA7CA3" w:rsidRDefault="00B07672" w:rsidP="004C3023">
            <w:pPr>
              <w:pStyle w:val="Header"/>
              <w:numPr>
                <w:ilvl w:val="0"/>
                <w:numId w:val="2"/>
              </w:numPr>
              <w:tabs>
                <w:tab w:val="clear" w:pos="4320"/>
                <w:tab w:val="clear" w:pos="8640"/>
              </w:tabs>
              <w:jc w:val="both"/>
            </w:pPr>
            <w:r>
              <w:t xml:space="preserve">replaces </w:t>
            </w:r>
            <w:r w:rsidR="00885097">
              <w:t xml:space="preserve">specific </w:t>
            </w:r>
            <w:r w:rsidR="00A72E25">
              <w:t>references to the "Southern Association of Colleges and School</w:t>
            </w:r>
            <w:r w:rsidR="00106BD4">
              <w:t>s</w:t>
            </w:r>
            <w:r w:rsidR="00A72E25">
              <w:t>"</w:t>
            </w:r>
            <w:r>
              <w:t xml:space="preserve"> </w:t>
            </w:r>
            <w:r w:rsidR="00A72E25">
              <w:t>with "recognized accrediting agency" for purposes of statutory provisions relating to the accreditation of Texas Woman's University at Dallas and Texas Woman's University at Houston</w:t>
            </w:r>
            <w:r>
              <w:t>;</w:t>
            </w:r>
            <w:r w:rsidR="00A72E25">
              <w:t xml:space="preserve"> </w:t>
            </w:r>
            <w:r>
              <w:t xml:space="preserve">and </w:t>
            </w:r>
          </w:p>
          <w:p w14:paraId="63EC0184" w14:textId="402FE62B" w:rsidR="00BA7CA3" w:rsidRDefault="00B07672" w:rsidP="004C3023">
            <w:pPr>
              <w:pStyle w:val="Header"/>
              <w:numPr>
                <w:ilvl w:val="0"/>
                <w:numId w:val="2"/>
              </w:numPr>
              <w:tabs>
                <w:tab w:val="clear" w:pos="4320"/>
                <w:tab w:val="clear" w:pos="8640"/>
              </w:tabs>
              <w:jc w:val="both"/>
            </w:pPr>
            <w:r>
              <w:t xml:space="preserve">replaces specific references to </w:t>
            </w:r>
            <w:r w:rsidR="001654C1">
              <w:t xml:space="preserve">the "Commission on Colleges of the Southern Association of Colleges and Schools" with "recognized accrediting agency" for purposes of statutory provisions relating to </w:t>
            </w:r>
            <w:r w:rsidR="004363C1">
              <w:t xml:space="preserve">the accreditation of a public junior college and the </w:t>
            </w:r>
            <w:r w:rsidR="001654C1">
              <w:t>completion of remaining semester credit hours needed for a career and technical education program of study curricula by a student who transfers to a public junior college, public state college, or public technical institute</w:t>
            </w:r>
            <w:r w:rsidR="004363C1">
              <w:t>.</w:t>
            </w:r>
          </w:p>
          <w:p w14:paraId="4E9B55F4" w14:textId="77777777" w:rsidR="008423E4" w:rsidRDefault="00B07672" w:rsidP="004C3023">
            <w:pPr>
              <w:pStyle w:val="Header"/>
              <w:tabs>
                <w:tab w:val="clear" w:pos="4320"/>
                <w:tab w:val="clear" w:pos="8640"/>
              </w:tabs>
              <w:jc w:val="both"/>
            </w:pPr>
            <w:r>
              <w:t>For purposes of the definition of a "private or independent institu</w:t>
            </w:r>
            <w:r>
              <w:t>tion of higher education"</w:t>
            </w:r>
            <w:r w:rsidR="00595E96">
              <w:t xml:space="preserve"> under statutory provisions relating to accreditation</w:t>
            </w:r>
            <w:r w:rsidR="00BA7CA3">
              <w:t>,</w:t>
            </w:r>
            <w:r w:rsidR="00595E96">
              <w:t xml:space="preserve"> </w:t>
            </w:r>
            <w:r>
              <w:t xml:space="preserve">the bill replaces </w:t>
            </w:r>
            <w:r w:rsidR="006D229A">
              <w:t>the Commission on Colleges of the Southern Association of Colleges and Schools with a recognized accrediting agency designated by the Texas Higher Education Coordinating Board (THECB) for the purpose of accrediting general academic teaching institutions</w:t>
            </w:r>
            <w:r w:rsidR="00D27247">
              <w:t xml:space="preserve"> </w:t>
            </w:r>
            <w:r>
              <w:t xml:space="preserve">as an authorized </w:t>
            </w:r>
            <w:r w:rsidR="00D27247">
              <w:t>accrediting</w:t>
            </w:r>
            <w:r>
              <w:t xml:space="preserve"> entity</w:t>
            </w:r>
            <w:r w:rsidR="00D27247">
              <w:t xml:space="preserve">. The bill clarifies that </w:t>
            </w:r>
            <w:r w:rsidR="00A72E25">
              <w:t xml:space="preserve">the </w:t>
            </w:r>
            <w:r>
              <w:t>private or independent institution</w:t>
            </w:r>
            <w:r w:rsidR="00A72E25">
              <w:t>s</w:t>
            </w:r>
            <w:r>
              <w:t xml:space="preserve"> of higher education </w:t>
            </w:r>
            <w:r w:rsidR="00A72E25">
              <w:t xml:space="preserve">that the THECB is required to approve are </w:t>
            </w:r>
            <w:r>
              <w:t>private or independent institution</w:t>
            </w:r>
            <w:r w:rsidR="00A72E25">
              <w:t>s</w:t>
            </w:r>
            <w:r>
              <w:t xml:space="preserve"> of higher education</w:t>
            </w:r>
            <w:r w:rsidR="00A72E25">
              <w:t xml:space="preserve">, as </w:t>
            </w:r>
            <w:r w:rsidR="00694BB5">
              <w:t xml:space="preserve">defined </w:t>
            </w:r>
            <w:r w:rsidR="00A72E25">
              <w:t xml:space="preserve">on January 1, 2023. </w:t>
            </w:r>
          </w:p>
          <w:p w14:paraId="005CC36E" w14:textId="7ADEC0E7" w:rsidR="004C3023" w:rsidRPr="00835628" w:rsidRDefault="004C3023" w:rsidP="004C3023">
            <w:pPr>
              <w:pStyle w:val="Header"/>
              <w:tabs>
                <w:tab w:val="clear" w:pos="4320"/>
                <w:tab w:val="clear" w:pos="8640"/>
              </w:tabs>
              <w:jc w:val="both"/>
              <w:rPr>
                <w:b/>
              </w:rPr>
            </w:pPr>
          </w:p>
        </w:tc>
      </w:tr>
      <w:tr w:rsidR="00A62F42" w14:paraId="07936040" w14:textId="77777777" w:rsidTr="00345119">
        <w:tc>
          <w:tcPr>
            <w:tcW w:w="9576" w:type="dxa"/>
          </w:tcPr>
          <w:p w14:paraId="083F0DBD" w14:textId="77777777" w:rsidR="008423E4" w:rsidRPr="00A8133F" w:rsidRDefault="00B07672" w:rsidP="004C3023">
            <w:pPr>
              <w:rPr>
                <w:b/>
              </w:rPr>
            </w:pPr>
            <w:r w:rsidRPr="009C1E9A">
              <w:rPr>
                <w:b/>
                <w:u w:val="single"/>
              </w:rPr>
              <w:t>EFFECTIVE DATE</w:t>
            </w:r>
            <w:r>
              <w:rPr>
                <w:b/>
              </w:rPr>
              <w:t xml:space="preserve"> </w:t>
            </w:r>
          </w:p>
          <w:p w14:paraId="75FECEC8" w14:textId="77777777" w:rsidR="008423E4" w:rsidRDefault="008423E4" w:rsidP="004C3023"/>
          <w:p w14:paraId="4B4FC561" w14:textId="1F4EC14E" w:rsidR="008423E4" w:rsidRPr="003624F2" w:rsidRDefault="00B07672" w:rsidP="004C3023">
            <w:pPr>
              <w:pStyle w:val="Header"/>
              <w:tabs>
                <w:tab w:val="clear" w:pos="4320"/>
                <w:tab w:val="clear" w:pos="8640"/>
              </w:tabs>
              <w:jc w:val="both"/>
            </w:pPr>
            <w:r>
              <w:t>September 1, 2023.</w:t>
            </w:r>
          </w:p>
          <w:p w14:paraId="4E540011" w14:textId="77777777" w:rsidR="008423E4" w:rsidRPr="00233FDB" w:rsidRDefault="008423E4" w:rsidP="004C3023">
            <w:pPr>
              <w:rPr>
                <w:b/>
              </w:rPr>
            </w:pPr>
          </w:p>
        </w:tc>
      </w:tr>
      <w:tr w:rsidR="00A62F42" w14:paraId="6B193A10" w14:textId="77777777" w:rsidTr="00345119">
        <w:tc>
          <w:tcPr>
            <w:tcW w:w="9576" w:type="dxa"/>
          </w:tcPr>
          <w:p w14:paraId="3BE02315" w14:textId="77777777" w:rsidR="00251970" w:rsidRDefault="00B07672" w:rsidP="004C3023">
            <w:pPr>
              <w:jc w:val="both"/>
              <w:rPr>
                <w:b/>
                <w:u w:val="single"/>
              </w:rPr>
            </w:pPr>
            <w:r>
              <w:rPr>
                <w:b/>
                <w:u w:val="single"/>
              </w:rPr>
              <w:t>COMPARISON OF SENATE ENGROSSED AND SUBSTITUTE</w:t>
            </w:r>
          </w:p>
          <w:p w14:paraId="454E734D" w14:textId="77777777" w:rsidR="000E1CD7" w:rsidRDefault="000E1CD7" w:rsidP="004C3023">
            <w:pPr>
              <w:jc w:val="both"/>
            </w:pPr>
          </w:p>
          <w:p w14:paraId="323C7620" w14:textId="275DD839" w:rsidR="000E1CD7" w:rsidRDefault="00B07672" w:rsidP="004C3023">
            <w:pPr>
              <w:jc w:val="both"/>
            </w:pPr>
            <w:r>
              <w:t xml:space="preserve">While C.S.S.B. 1987 may differ from the engrossed in minor or </w:t>
            </w:r>
            <w:r>
              <w:t>nonsubstantive ways, the following summarizes the substantial differences between the engrossed and committee substitute versions of the bill.</w:t>
            </w:r>
          </w:p>
          <w:p w14:paraId="1465E584" w14:textId="494F46E7" w:rsidR="000E1CD7" w:rsidRDefault="000E1CD7" w:rsidP="004C3023">
            <w:pPr>
              <w:jc w:val="both"/>
            </w:pPr>
          </w:p>
          <w:p w14:paraId="32E4D57E" w14:textId="6241C5FF" w:rsidR="00C478FB" w:rsidRDefault="00B07672" w:rsidP="004C3023">
            <w:pPr>
              <w:jc w:val="both"/>
            </w:pPr>
            <w:r>
              <w:t xml:space="preserve">Whereas the engrossed replaced the Commission on Colleges of the Southern Association of Colleges and </w:t>
            </w:r>
            <w:r>
              <w:t>Schools with any accreditor recognized by the U.S. Department of Education as an authorized accrediting entity for purposes of the definition of "private or independent institution of higher education," the substitute replaces the commission with a recogni</w:t>
            </w:r>
            <w:r>
              <w:t xml:space="preserve">zed accrediting agency designated by the THECB for the purpose of accrediting general academic teaching institutions. </w:t>
            </w:r>
          </w:p>
          <w:p w14:paraId="00579A12" w14:textId="49A8A1BE" w:rsidR="00885097" w:rsidRDefault="00885097" w:rsidP="004C3023">
            <w:pPr>
              <w:jc w:val="both"/>
            </w:pPr>
          </w:p>
          <w:p w14:paraId="6551E058" w14:textId="26F8F1AB" w:rsidR="00885097" w:rsidRDefault="00B07672" w:rsidP="004C3023">
            <w:pPr>
              <w:jc w:val="both"/>
            </w:pPr>
            <w:r>
              <w:t xml:space="preserve">The substitute includes a clarification absent from the engrossed that the private or independent institutions of higher education that </w:t>
            </w:r>
            <w:r>
              <w:t xml:space="preserve">the THECB is required to approve are private or independent institutions of higher education, as </w:t>
            </w:r>
            <w:r w:rsidR="00694BB5">
              <w:t xml:space="preserve">defined </w:t>
            </w:r>
            <w:r>
              <w:t>on January 1, 2023.</w:t>
            </w:r>
          </w:p>
          <w:p w14:paraId="20AEC070" w14:textId="548C839D" w:rsidR="000E1CD7" w:rsidRPr="000E1CD7" w:rsidRDefault="000E1CD7" w:rsidP="004C3023">
            <w:pPr>
              <w:jc w:val="both"/>
            </w:pPr>
          </w:p>
        </w:tc>
      </w:tr>
      <w:tr w:rsidR="00A62F42" w14:paraId="33B23710" w14:textId="77777777" w:rsidTr="00345119">
        <w:tc>
          <w:tcPr>
            <w:tcW w:w="9576" w:type="dxa"/>
          </w:tcPr>
          <w:p w14:paraId="41D56C8D" w14:textId="77777777" w:rsidR="00251970" w:rsidRPr="009C1E9A" w:rsidRDefault="00251970" w:rsidP="004C3023">
            <w:pPr>
              <w:rPr>
                <w:b/>
                <w:u w:val="single"/>
              </w:rPr>
            </w:pPr>
          </w:p>
        </w:tc>
      </w:tr>
      <w:tr w:rsidR="00A62F42" w14:paraId="6458986F" w14:textId="77777777" w:rsidTr="00345119">
        <w:tc>
          <w:tcPr>
            <w:tcW w:w="9576" w:type="dxa"/>
          </w:tcPr>
          <w:p w14:paraId="56F7327C" w14:textId="77777777" w:rsidR="00251970" w:rsidRPr="00251970" w:rsidRDefault="00251970" w:rsidP="004C3023">
            <w:pPr>
              <w:jc w:val="both"/>
            </w:pPr>
          </w:p>
        </w:tc>
      </w:tr>
    </w:tbl>
    <w:p w14:paraId="35DCCEEA" w14:textId="77777777" w:rsidR="008423E4" w:rsidRPr="00BE0E75" w:rsidRDefault="008423E4" w:rsidP="004C3023">
      <w:pPr>
        <w:jc w:val="both"/>
        <w:rPr>
          <w:rFonts w:ascii="Arial" w:hAnsi="Arial"/>
          <w:sz w:val="16"/>
          <w:szCs w:val="16"/>
        </w:rPr>
      </w:pPr>
    </w:p>
    <w:p w14:paraId="72FAB2C2" w14:textId="77777777" w:rsidR="004108C3" w:rsidRPr="008423E4" w:rsidRDefault="004108C3" w:rsidP="004C3023"/>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82FA3" w14:textId="77777777" w:rsidR="00000000" w:rsidRDefault="00B07672">
      <w:r>
        <w:separator/>
      </w:r>
    </w:p>
  </w:endnote>
  <w:endnote w:type="continuationSeparator" w:id="0">
    <w:p w14:paraId="086FC705" w14:textId="77777777" w:rsidR="00000000" w:rsidRDefault="00B07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D9C35"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A62F42" w14:paraId="6860905B" w14:textId="77777777" w:rsidTr="009C1E9A">
      <w:trPr>
        <w:cantSplit/>
      </w:trPr>
      <w:tc>
        <w:tcPr>
          <w:tcW w:w="0" w:type="pct"/>
        </w:tcPr>
        <w:p w14:paraId="2A9D24EE" w14:textId="77777777" w:rsidR="00137D90" w:rsidRDefault="00137D90" w:rsidP="009C1E9A">
          <w:pPr>
            <w:pStyle w:val="Footer"/>
            <w:tabs>
              <w:tab w:val="clear" w:pos="8640"/>
              <w:tab w:val="right" w:pos="9360"/>
            </w:tabs>
          </w:pPr>
        </w:p>
      </w:tc>
      <w:tc>
        <w:tcPr>
          <w:tcW w:w="2395" w:type="pct"/>
        </w:tcPr>
        <w:p w14:paraId="699E9946" w14:textId="77777777" w:rsidR="00137D90" w:rsidRDefault="00137D90" w:rsidP="009C1E9A">
          <w:pPr>
            <w:pStyle w:val="Footer"/>
            <w:tabs>
              <w:tab w:val="clear" w:pos="8640"/>
              <w:tab w:val="right" w:pos="9360"/>
            </w:tabs>
          </w:pPr>
        </w:p>
        <w:p w14:paraId="046AF1F8" w14:textId="77777777" w:rsidR="001A4310" w:rsidRDefault="001A4310" w:rsidP="009C1E9A">
          <w:pPr>
            <w:pStyle w:val="Footer"/>
            <w:tabs>
              <w:tab w:val="clear" w:pos="8640"/>
              <w:tab w:val="right" w:pos="9360"/>
            </w:tabs>
          </w:pPr>
        </w:p>
        <w:p w14:paraId="15D15AEA" w14:textId="77777777" w:rsidR="00137D90" w:rsidRDefault="00137D90" w:rsidP="009C1E9A">
          <w:pPr>
            <w:pStyle w:val="Footer"/>
            <w:tabs>
              <w:tab w:val="clear" w:pos="8640"/>
              <w:tab w:val="right" w:pos="9360"/>
            </w:tabs>
          </w:pPr>
        </w:p>
      </w:tc>
      <w:tc>
        <w:tcPr>
          <w:tcW w:w="2453" w:type="pct"/>
        </w:tcPr>
        <w:p w14:paraId="1B996FBE" w14:textId="77777777" w:rsidR="00137D90" w:rsidRDefault="00137D90" w:rsidP="009C1E9A">
          <w:pPr>
            <w:pStyle w:val="Footer"/>
            <w:tabs>
              <w:tab w:val="clear" w:pos="8640"/>
              <w:tab w:val="right" w:pos="9360"/>
            </w:tabs>
            <w:jc w:val="right"/>
          </w:pPr>
        </w:p>
      </w:tc>
    </w:tr>
    <w:tr w:rsidR="00A62F42" w14:paraId="2DC63039" w14:textId="77777777" w:rsidTr="009C1E9A">
      <w:trPr>
        <w:cantSplit/>
      </w:trPr>
      <w:tc>
        <w:tcPr>
          <w:tcW w:w="0" w:type="pct"/>
        </w:tcPr>
        <w:p w14:paraId="5B8EE612" w14:textId="77777777" w:rsidR="00EC379B" w:rsidRDefault="00EC379B" w:rsidP="009C1E9A">
          <w:pPr>
            <w:pStyle w:val="Footer"/>
            <w:tabs>
              <w:tab w:val="clear" w:pos="8640"/>
              <w:tab w:val="right" w:pos="9360"/>
            </w:tabs>
          </w:pPr>
        </w:p>
      </w:tc>
      <w:tc>
        <w:tcPr>
          <w:tcW w:w="2395" w:type="pct"/>
        </w:tcPr>
        <w:p w14:paraId="141D39C7" w14:textId="77777777" w:rsidR="00EC379B" w:rsidRPr="009C1E9A" w:rsidRDefault="00B07672" w:rsidP="009C1E9A">
          <w:pPr>
            <w:pStyle w:val="Footer"/>
            <w:tabs>
              <w:tab w:val="clear" w:pos="8640"/>
              <w:tab w:val="right" w:pos="9360"/>
            </w:tabs>
            <w:rPr>
              <w:rFonts w:ascii="Shruti" w:hAnsi="Shruti"/>
              <w:sz w:val="22"/>
            </w:rPr>
          </w:pPr>
          <w:r>
            <w:rPr>
              <w:rFonts w:ascii="Shruti" w:hAnsi="Shruti"/>
              <w:sz w:val="22"/>
            </w:rPr>
            <w:t>88R 30982-D</w:t>
          </w:r>
        </w:p>
      </w:tc>
      <w:tc>
        <w:tcPr>
          <w:tcW w:w="2453" w:type="pct"/>
        </w:tcPr>
        <w:p w14:paraId="403E36B9" w14:textId="6A5E423E" w:rsidR="00EC379B" w:rsidRDefault="00B07672" w:rsidP="009C1E9A">
          <w:pPr>
            <w:pStyle w:val="Footer"/>
            <w:tabs>
              <w:tab w:val="clear" w:pos="8640"/>
              <w:tab w:val="right" w:pos="9360"/>
            </w:tabs>
            <w:jc w:val="right"/>
          </w:pPr>
          <w:r>
            <w:fldChar w:fldCharType="begin"/>
          </w:r>
          <w:r>
            <w:instrText xml:space="preserve"> DOCPROPERTY  OTID  \* MERGEFORMAT </w:instrText>
          </w:r>
          <w:r>
            <w:fldChar w:fldCharType="separate"/>
          </w:r>
          <w:r w:rsidR="002B1ACC">
            <w:t>23.138.2327</w:t>
          </w:r>
          <w:r>
            <w:fldChar w:fldCharType="end"/>
          </w:r>
        </w:p>
      </w:tc>
    </w:tr>
    <w:tr w:rsidR="00A62F42" w14:paraId="0F9F4D25" w14:textId="77777777" w:rsidTr="009C1E9A">
      <w:trPr>
        <w:cantSplit/>
      </w:trPr>
      <w:tc>
        <w:tcPr>
          <w:tcW w:w="0" w:type="pct"/>
        </w:tcPr>
        <w:p w14:paraId="2734CC75" w14:textId="77777777" w:rsidR="00EC379B" w:rsidRDefault="00EC379B" w:rsidP="009C1E9A">
          <w:pPr>
            <w:pStyle w:val="Footer"/>
            <w:tabs>
              <w:tab w:val="clear" w:pos="4320"/>
              <w:tab w:val="clear" w:pos="8640"/>
              <w:tab w:val="left" w:pos="2865"/>
            </w:tabs>
          </w:pPr>
        </w:p>
      </w:tc>
      <w:tc>
        <w:tcPr>
          <w:tcW w:w="2395" w:type="pct"/>
        </w:tcPr>
        <w:p w14:paraId="2F945E80" w14:textId="77777777" w:rsidR="00EC379B" w:rsidRPr="009C1E9A" w:rsidRDefault="00B07672" w:rsidP="009C1E9A">
          <w:pPr>
            <w:pStyle w:val="Footer"/>
            <w:tabs>
              <w:tab w:val="clear" w:pos="4320"/>
              <w:tab w:val="clear" w:pos="8640"/>
              <w:tab w:val="left" w:pos="2865"/>
            </w:tabs>
            <w:rPr>
              <w:rFonts w:ascii="Shruti" w:hAnsi="Shruti"/>
              <w:sz w:val="22"/>
            </w:rPr>
          </w:pPr>
          <w:r>
            <w:rPr>
              <w:rFonts w:ascii="Shruti" w:hAnsi="Shruti"/>
              <w:sz w:val="22"/>
            </w:rPr>
            <w:t xml:space="preserve">Substitute Document </w:t>
          </w:r>
          <w:r>
            <w:rPr>
              <w:rFonts w:ascii="Shruti" w:hAnsi="Shruti"/>
              <w:sz w:val="22"/>
            </w:rPr>
            <w:t>Number: 88R 30940</w:t>
          </w:r>
        </w:p>
      </w:tc>
      <w:tc>
        <w:tcPr>
          <w:tcW w:w="2453" w:type="pct"/>
        </w:tcPr>
        <w:p w14:paraId="69FA1E9A" w14:textId="77777777" w:rsidR="00EC379B" w:rsidRDefault="00EC379B" w:rsidP="006D504F">
          <w:pPr>
            <w:pStyle w:val="Footer"/>
            <w:rPr>
              <w:rStyle w:val="PageNumber"/>
            </w:rPr>
          </w:pPr>
        </w:p>
        <w:p w14:paraId="3B74EC70" w14:textId="77777777" w:rsidR="00EC379B" w:rsidRDefault="00EC379B" w:rsidP="009C1E9A">
          <w:pPr>
            <w:pStyle w:val="Footer"/>
            <w:tabs>
              <w:tab w:val="clear" w:pos="8640"/>
              <w:tab w:val="right" w:pos="9360"/>
            </w:tabs>
            <w:jc w:val="right"/>
          </w:pPr>
        </w:p>
      </w:tc>
    </w:tr>
    <w:tr w:rsidR="00A62F42" w14:paraId="663FDD45" w14:textId="77777777" w:rsidTr="009C1E9A">
      <w:trPr>
        <w:cantSplit/>
        <w:trHeight w:val="323"/>
      </w:trPr>
      <w:tc>
        <w:tcPr>
          <w:tcW w:w="0" w:type="pct"/>
          <w:gridSpan w:val="3"/>
        </w:tcPr>
        <w:p w14:paraId="6D5F50B7" w14:textId="77777777" w:rsidR="00EC379B" w:rsidRDefault="00B07672"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7CA8793C" w14:textId="77777777" w:rsidR="00EC379B" w:rsidRDefault="00EC379B" w:rsidP="009C1E9A">
          <w:pPr>
            <w:pStyle w:val="Footer"/>
            <w:tabs>
              <w:tab w:val="clear" w:pos="8640"/>
              <w:tab w:val="right" w:pos="9360"/>
            </w:tabs>
            <w:jc w:val="center"/>
          </w:pPr>
        </w:p>
      </w:tc>
    </w:tr>
  </w:tbl>
  <w:p w14:paraId="3B187E40"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CF882"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C3093" w14:textId="77777777" w:rsidR="00000000" w:rsidRDefault="00B07672">
      <w:r>
        <w:separator/>
      </w:r>
    </w:p>
  </w:footnote>
  <w:footnote w:type="continuationSeparator" w:id="0">
    <w:p w14:paraId="1D067254" w14:textId="77777777" w:rsidR="00000000" w:rsidRDefault="00B076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CB05"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EF4B1"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889B0"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27220E"/>
    <w:multiLevelType w:val="hybridMultilevel"/>
    <w:tmpl w:val="3E4C3750"/>
    <w:lvl w:ilvl="0" w:tplc="FDBA9546">
      <w:start w:val="1"/>
      <w:numFmt w:val="bullet"/>
      <w:lvlText w:val=""/>
      <w:lvlJc w:val="left"/>
      <w:pPr>
        <w:tabs>
          <w:tab w:val="num" w:pos="720"/>
        </w:tabs>
        <w:ind w:left="720" w:hanging="360"/>
      </w:pPr>
      <w:rPr>
        <w:rFonts w:ascii="Symbol" w:hAnsi="Symbol" w:hint="default"/>
      </w:rPr>
    </w:lvl>
    <w:lvl w:ilvl="1" w:tplc="259E602A" w:tentative="1">
      <w:start w:val="1"/>
      <w:numFmt w:val="bullet"/>
      <w:lvlText w:val="o"/>
      <w:lvlJc w:val="left"/>
      <w:pPr>
        <w:ind w:left="1440" w:hanging="360"/>
      </w:pPr>
      <w:rPr>
        <w:rFonts w:ascii="Courier New" w:hAnsi="Courier New" w:cs="Courier New" w:hint="default"/>
      </w:rPr>
    </w:lvl>
    <w:lvl w:ilvl="2" w:tplc="9A821990" w:tentative="1">
      <w:start w:val="1"/>
      <w:numFmt w:val="bullet"/>
      <w:lvlText w:val=""/>
      <w:lvlJc w:val="left"/>
      <w:pPr>
        <w:ind w:left="2160" w:hanging="360"/>
      </w:pPr>
      <w:rPr>
        <w:rFonts w:ascii="Wingdings" w:hAnsi="Wingdings" w:hint="default"/>
      </w:rPr>
    </w:lvl>
    <w:lvl w:ilvl="3" w:tplc="09682A34" w:tentative="1">
      <w:start w:val="1"/>
      <w:numFmt w:val="bullet"/>
      <w:lvlText w:val=""/>
      <w:lvlJc w:val="left"/>
      <w:pPr>
        <w:ind w:left="2880" w:hanging="360"/>
      </w:pPr>
      <w:rPr>
        <w:rFonts w:ascii="Symbol" w:hAnsi="Symbol" w:hint="default"/>
      </w:rPr>
    </w:lvl>
    <w:lvl w:ilvl="4" w:tplc="81C60222" w:tentative="1">
      <w:start w:val="1"/>
      <w:numFmt w:val="bullet"/>
      <w:lvlText w:val="o"/>
      <w:lvlJc w:val="left"/>
      <w:pPr>
        <w:ind w:left="3600" w:hanging="360"/>
      </w:pPr>
      <w:rPr>
        <w:rFonts w:ascii="Courier New" w:hAnsi="Courier New" w:cs="Courier New" w:hint="default"/>
      </w:rPr>
    </w:lvl>
    <w:lvl w:ilvl="5" w:tplc="425E9B7E" w:tentative="1">
      <w:start w:val="1"/>
      <w:numFmt w:val="bullet"/>
      <w:lvlText w:val=""/>
      <w:lvlJc w:val="left"/>
      <w:pPr>
        <w:ind w:left="4320" w:hanging="360"/>
      </w:pPr>
      <w:rPr>
        <w:rFonts w:ascii="Wingdings" w:hAnsi="Wingdings" w:hint="default"/>
      </w:rPr>
    </w:lvl>
    <w:lvl w:ilvl="6" w:tplc="D1A8A05A" w:tentative="1">
      <w:start w:val="1"/>
      <w:numFmt w:val="bullet"/>
      <w:lvlText w:val=""/>
      <w:lvlJc w:val="left"/>
      <w:pPr>
        <w:ind w:left="5040" w:hanging="360"/>
      </w:pPr>
      <w:rPr>
        <w:rFonts w:ascii="Symbol" w:hAnsi="Symbol" w:hint="default"/>
      </w:rPr>
    </w:lvl>
    <w:lvl w:ilvl="7" w:tplc="43546B74" w:tentative="1">
      <w:start w:val="1"/>
      <w:numFmt w:val="bullet"/>
      <w:lvlText w:val="o"/>
      <w:lvlJc w:val="left"/>
      <w:pPr>
        <w:ind w:left="5760" w:hanging="360"/>
      </w:pPr>
      <w:rPr>
        <w:rFonts w:ascii="Courier New" w:hAnsi="Courier New" w:cs="Courier New" w:hint="default"/>
      </w:rPr>
    </w:lvl>
    <w:lvl w:ilvl="8" w:tplc="D7ECFE4E" w:tentative="1">
      <w:start w:val="1"/>
      <w:numFmt w:val="bullet"/>
      <w:lvlText w:val=""/>
      <w:lvlJc w:val="left"/>
      <w:pPr>
        <w:ind w:left="6480" w:hanging="360"/>
      </w:pPr>
      <w:rPr>
        <w:rFonts w:ascii="Wingdings" w:hAnsi="Wingdings" w:hint="default"/>
      </w:rPr>
    </w:lvl>
  </w:abstractNum>
  <w:abstractNum w:abstractNumId="1" w15:restartNumberingAfterBreak="0">
    <w:nsid w:val="5510053E"/>
    <w:multiLevelType w:val="hybridMultilevel"/>
    <w:tmpl w:val="8CA87D9C"/>
    <w:lvl w:ilvl="0" w:tplc="B844904E">
      <w:start w:val="1"/>
      <w:numFmt w:val="bullet"/>
      <w:lvlText w:val=""/>
      <w:lvlJc w:val="left"/>
      <w:pPr>
        <w:tabs>
          <w:tab w:val="num" w:pos="720"/>
        </w:tabs>
        <w:ind w:left="720" w:hanging="360"/>
      </w:pPr>
      <w:rPr>
        <w:rFonts w:ascii="Symbol" w:hAnsi="Symbol" w:hint="default"/>
      </w:rPr>
    </w:lvl>
    <w:lvl w:ilvl="1" w:tplc="9C060164" w:tentative="1">
      <w:start w:val="1"/>
      <w:numFmt w:val="bullet"/>
      <w:lvlText w:val="o"/>
      <w:lvlJc w:val="left"/>
      <w:pPr>
        <w:ind w:left="1440" w:hanging="360"/>
      </w:pPr>
      <w:rPr>
        <w:rFonts w:ascii="Courier New" w:hAnsi="Courier New" w:cs="Courier New" w:hint="default"/>
      </w:rPr>
    </w:lvl>
    <w:lvl w:ilvl="2" w:tplc="CF904206" w:tentative="1">
      <w:start w:val="1"/>
      <w:numFmt w:val="bullet"/>
      <w:lvlText w:val=""/>
      <w:lvlJc w:val="left"/>
      <w:pPr>
        <w:ind w:left="2160" w:hanging="360"/>
      </w:pPr>
      <w:rPr>
        <w:rFonts w:ascii="Wingdings" w:hAnsi="Wingdings" w:hint="default"/>
      </w:rPr>
    </w:lvl>
    <w:lvl w:ilvl="3" w:tplc="4FBA22C6" w:tentative="1">
      <w:start w:val="1"/>
      <w:numFmt w:val="bullet"/>
      <w:lvlText w:val=""/>
      <w:lvlJc w:val="left"/>
      <w:pPr>
        <w:ind w:left="2880" w:hanging="360"/>
      </w:pPr>
      <w:rPr>
        <w:rFonts w:ascii="Symbol" w:hAnsi="Symbol" w:hint="default"/>
      </w:rPr>
    </w:lvl>
    <w:lvl w:ilvl="4" w:tplc="564C10B6" w:tentative="1">
      <w:start w:val="1"/>
      <w:numFmt w:val="bullet"/>
      <w:lvlText w:val="o"/>
      <w:lvlJc w:val="left"/>
      <w:pPr>
        <w:ind w:left="3600" w:hanging="360"/>
      </w:pPr>
      <w:rPr>
        <w:rFonts w:ascii="Courier New" w:hAnsi="Courier New" w:cs="Courier New" w:hint="default"/>
      </w:rPr>
    </w:lvl>
    <w:lvl w:ilvl="5" w:tplc="620833BE" w:tentative="1">
      <w:start w:val="1"/>
      <w:numFmt w:val="bullet"/>
      <w:lvlText w:val=""/>
      <w:lvlJc w:val="left"/>
      <w:pPr>
        <w:ind w:left="4320" w:hanging="360"/>
      </w:pPr>
      <w:rPr>
        <w:rFonts w:ascii="Wingdings" w:hAnsi="Wingdings" w:hint="default"/>
      </w:rPr>
    </w:lvl>
    <w:lvl w:ilvl="6" w:tplc="85B8751E" w:tentative="1">
      <w:start w:val="1"/>
      <w:numFmt w:val="bullet"/>
      <w:lvlText w:val=""/>
      <w:lvlJc w:val="left"/>
      <w:pPr>
        <w:ind w:left="5040" w:hanging="360"/>
      </w:pPr>
      <w:rPr>
        <w:rFonts w:ascii="Symbol" w:hAnsi="Symbol" w:hint="default"/>
      </w:rPr>
    </w:lvl>
    <w:lvl w:ilvl="7" w:tplc="9F389768" w:tentative="1">
      <w:start w:val="1"/>
      <w:numFmt w:val="bullet"/>
      <w:lvlText w:val="o"/>
      <w:lvlJc w:val="left"/>
      <w:pPr>
        <w:ind w:left="5760" w:hanging="360"/>
      </w:pPr>
      <w:rPr>
        <w:rFonts w:ascii="Courier New" w:hAnsi="Courier New" w:cs="Courier New" w:hint="default"/>
      </w:rPr>
    </w:lvl>
    <w:lvl w:ilvl="8" w:tplc="D5384AF0" w:tentative="1">
      <w:start w:val="1"/>
      <w:numFmt w:val="bullet"/>
      <w:lvlText w:val=""/>
      <w:lvlJc w:val="left"/>
      <w:pPr>
        <w:ind w:left="6480" w:hanging="360"/>
      </w:pPr>
      <w:rPr>
        <w:rFonts w:ascii="Wingdings" w:hAnsi="Wingdings" w:hint="default"/>
      </w:rPr>
    </w:lvl>
  </w:abstractNum>
  <w:num w:numId="1" w16cid:durableId="1619750264">
    <w:abstractNumId w:val="0"/>
  </w:num>
  <w:num w:numId="2" w16cid:durableId="19363275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970"/>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14DF"/>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1CD7"/>
    <w:rsid w:val="000E20F1"/>
    <w:rsid w:val="000E5B20"/>
    <w:rsid w:val="000E7C14"/>
    <w:rsid w:val="000F094C"/>
    <w:rsid w:val="000F1392"/>
    <w:rsid w:val="000F18A2"/>
    <w:rsid w:val="000F2A7F"/>
    <w:rsid w:val="000F3DBD"/>
    <w:rsid w:val="000F5731"/>
    <w:rsid w:val="000F5843"/>
    <w:rsid w:val="000F6A06"/>
    <w:rsid w:val="0010154D"/>
    <w:rsid w:val="00102D3F"/>
    <w:rsid w:val="00102EC7"/>
    <w:rsid w:val="0010347D"/>
    <w:rsid w:val="00106BD4"/>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54C1"/>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6FC9"/>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970"/>
    <w:rsid w:val="00251ED5"/>
    <w:rsid w:val="00255BB6"/>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1ACC"/>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E74EF"/>
    <w:rsid w:val="003E77B1"/>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3C1"/>
    <w:rsid w:val="00436980"/>
    <w:rsid w:val="00441016"/>
    <w:rsid w:val="00441F2F"/>
    <w:rsid w:val="0044228B"/>
    <w:rsid w:val="00447018"/>
    <w:rsid w:val="00450561"/>
    <w:rsid w:val="00450A40"/>
    <w:rsid w:val="00451D7C"/>
    <w:rsid w:val="00452D24"/>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3"/>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4F7E18"/>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1B41"/>
    <w:rsid w:val="00533156"/>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3F57"/>
    <w:rsid w:val="005666D5"/>
    <w:rsid w:val="005669A7"/>
    <w:rsid w:val="00573401"/>
    <w:rsid w:val="00576714"/>
    <w:rsid w:val="0057685A"/>
    <w:rsid w:val="005832EE"/>
    <w:rsid w:val="005847EF"/>
    <w:rsid w:val="005851E6"/>
    <w:rsid w:val="005878B7"/>
    <w:rsid w:val="00592C9A"/>
    <w:rsid w:val="00593DF8"/>
    <w:rsid w:val="00595745"/>
    <w:rsid w:val="00595E96"/>
    <w:rsid w:val="005A0E18"/>
    <w:rsid w:val="005A12A5"/>
    <w:rsid w:val="005A3790"/>
    <w:rsid w:val="005A3CCB"/>
    <w:rsid w:val="005A6D13"/>
    <w:rsid w:val="005B031F"/>
    <w:rsid w:val="005B3298"/>
    <w:rsid w:val="005B3C13"/>
    <w:rsid w:val="005B5516"/>
    <w:rsid w:val="005B5D2B"/>
    <w:rsid w:val="005B70CD"/>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380F"/>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4BB5"/>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229A"/>
    <w:rsid w:val="006D3005"/>
    <w:rsid w:val="006D504F"/>
    <w:rsid w:val="006E0CAC"/>
    <w:rsid w:val="006E1CFB"/>
    <w:rsid w:val="006E1F94"/>
    <w:rsid w:val="006E26C1"/>
    <w:rsid w:val="006E30A8"/>
    <w:rsid w:val="006E45B0"/>
    <w:rsid w:val="006E5692"/>
    <w:rsid w:val="006F1867"/>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43D3"/>
    <w:rsid w:val="007F5441"/>
    <w:rsid w:val="007F7668"/>
    <w:rsid w:val="00800C63"/>
    <w:rsid w:val="00802243"/>
    <w:rsid w:val="008023D4"/>
    <w:rsid w:val="00804124"/>
    <w:rsid w:val="00805402"/>
    <w:rsid w:val="0080765F"/>
    <w:rsid w:val="00812BE3"/>
    <w:rsid w:val="00814002"/>
    <w:rsid w:val="00814516"/>
    <w:rsid w:val="00815C9D"/>
    <w:rsid w:val="008170E2"/>
    <w:rsid w:val="00823E4C"/>
    <w:rsid w:val="00827749"/>
    <w:rsid w:val="00827B7E"/>
    <w:rsid w:val="00830EEB"/>
    <w:rsid w:val="008347A9"/>
    <w:rsid w:val="00835628"/>
    <w:rsid w:val="0083565E"/>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097"/>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36CD"/>
    <w:rsid w:val="008E47BE"/>
    <w:rsid w:val="008F09DF"/>
    <w:rsid w:val="008F3053"/>
    <w:rsid w:val="008F3136"/>
    <w:rsid w:val="008F40DF"/>
    <w:rsid w:val="008F5E16"/>
    <w:rsid w:val="008F5EFC"/>
    <w:rsid w:val="009014CB"/>
    <w:rsid w:val="00901670"/>
    <w:rsid w:val="00902212"/>
    <w:rsid w:val="00903E0A"/>
    <w:rsid w:val="00904721"/>
    <w:rsid w:val="00907780"/>
    <w:rsid w:val="00907EDD"/>
    <w:rsid w:val="009107AD"/>
    <w:rsid w:val="0091474B"/>
    <w:rsid w:val="00915568"/>
    <w:rsid w:val="00917E0C"/>
    <w:rsid w:val="00920711"/>
    <w:rsid w:val="00921A1E"/>
    <w:rsid w:val="00924EA9"/>
    <w:rsid w:val="00925CE1"/>
    <w:rsid w:val="00925F5C"/>
    <w:rsid w:val="00930897"/>
    <w:rsid w:val="009320D2"/>
    <w:rsid w:val="009321E9"/>
    <w:rsid w:val="009329FB"/>
    <w:rsid w:val="00932C77"/>
    <w:rsid w:val="0093417F"/>
    <w:rsid w:val="00934AC2"/>
    <w:rsid w:val="009375BB"/>
    <w:rsid w:val="009418E9"/>
    <w:rsid w:val="00946044"/>
    <w:rsid w:val="0094653B"/>
    <w:rsid w:val="009465AB"/>
    <w:rsid w:val="00946DEE"/>
    <w:rsid w:val="00950EBC"/>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61C7"/>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533"/>
    <w:rsid w:val="00A54C42"/>
    <w:rsid w:val="00A572B1"/>
    <w:rsid w:val="00A577AF"/>
    <w:rsid w:val="00A60177"/>
    <w:rsid w:val="00A61C27"/>
    <w:rsid w:val="00A62638"/>
    <w:rsid w:val="00A62F42"/>
    <w:rsid w:val="00A6344D"/>
    <w:rsid w:val="00A644B8"/>
    <w:rsid w:val="00A70E35"/>
    <w:rsid w:val="00A720DC"/>
    <w:rsid w:val="00A72E25"/>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0767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A7CA3"/>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478FB"/>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27247"/>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45C93"/>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0B40"/>
    <w:rsid w:val="00ED0F4B"/>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0479"/>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3F66"/>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D3A2DF1-E894-4A68-948D-E403A68EC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FB3F66"/>
    <w:rPr>
      <w:sz w:val="16"/>
      <w:szCs w:val="16"/>
    </w:rPr>
  </w:style>
  <w:style w:type="paragraph" w:styleId="CommentText">
    <w:name w:val="annotation text"/>
    <w:basedOn w:val="Normal"/>
    <w:link w:val="CommentTextChar"/>
    <w:semiHidden/>
    <w:unhideWhenUsed/>
    <w:rsid w:val="00FB3F66"/>
    <w:rPr>
      <w:sz w:val="20"/>
      <w:szCs w:val="20"/>
    </w:rPr>
  </w:style>
  <w:style w:type="character" w:customStyle="1" w:styleId="CommentTextChar">
    <w:name w:val="Comment Text Char"/>
    <w:basedOn w:val="DefaultParagraphFont"/>
    <w:link w:val="CommentText"/>
    <w:semiHidden/>
    <w:rsid w:val="00FB3F66"/>
  </w:style>
  <w:style w:type="paragraph" w:styleId="CommentSubject">
    <w:name w:val="annotation subject"/>
    <w:basedOn w:val="CommentText"/>
    <w:next w:val="CommentText"/>
    <w:link w:val="CommentSubjectChar"/>
    <w:semiHidden/>
    <w:unhideWhenUsed/>
    <w:rsid w:val="00FB3F66"/>
    <w:rPr>
      <w:b/>
      <w:bCs/>
    </w:rPr>
  </w:style>
  <w:style w:type="character" w:customStyle="1" w:styleId="CommentSubjectChar">
    <w:name w:val="Comment Subject Char"/>
    <w:basedOn w:val="CommentTextChar"/>
    <w:link w:val="CommentSubject"/>
    <w:semiHidden/>
    <w:rsid w:val="00FB3F66"/>
    <w:rPr>
      <w:b/>
      <w:bCs/>
    </w:rPr>
  </w:style>
  <w:style w:type="paragraph" w:styleId="Revision">
    <w:name w:val="Revision"/>
    <w:hidden/>
    <w:uiPriority w:val="99"/>
    <w:semiHidden/>
    <w:rsid w:val="00A54533"/>
    <w:rPr>
      <w:sz w:val="24"/>
      <w:szCs w:val="24"/>
    </w:rPr>
  </w:style>
  <w:style w:type="character" w:styleId="Hyperlink">
    <w:name w:val="Hyperlink"/>
    <w:basedOn w:val="DefaultParagraphFont"/>
    <w:unhideWhenUsed/>
    <w:rsid w:val="009014CB"/>
    <w:rPr>
      <w:color w:val="0000FF" w:themeColor="hyperlink"/>
      <w:u w:val="single"/>
    </w:rPr>
  </w:style>
  <w:style w:type="character" w:customStyle="1" w:styleId="UnresolvedMention1">
    <w:name w:val="Unresolved Mention1"/>
    <w:basedOn w:val="DefaultParagraphFont"/>
    <w:uiPriority w:val="99"/>
    <w:semiHidden/>
    <w:unhideWhenUsed/>
    <w:rsid w:val="009014CB"/>
    <w:rPr>
      <w:color w:val="605E5C"/>
      <w:shd w:val="clear" w:color="auto" w:fill="E1DFDD"/>
    </w:rPr>
  </w:style>
  <w:style w:type="character" w:styleId="Strong">
    <w:name w:val="Strong"/>
    <w:basedOn w:val="DefaultParagraphFont"/>
    <w:uiPriority w:val="22"/>
    <w:qFormat/>
    <w:rsid w:val="009014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577</Words>
  <Characters>3491</Characters>
  <Application>Microsoft Office Word</Application>
  <DocSecurity>4</DocSecurity>
  <Lines>82</Lines>
  <Paragraphs>22</Paragraphs>
  <ScaleCrop>false</ScaleCrop>
  <HeadingPairs>
    <vt:vector size="2" baseType="variant">
      <vt:variant>
        <vt:lpstr>Title</vt:lpstr>
      </vt:variant>
      <vt:variant>
        <vt:i4>1</vt:i4>
      </vt:variant>
    </vt:vector>
  </HeadingPairs>
  <TitlesOfParts>
    <vt:vector size="1" baseType="lpstr">
      <vt:lpstr>BA - SB01987 (Committee Report (Substituted))</vt:lpstr>
    </vt:vector>
  </TitlesOfParts>
  <Company>State of Texas</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30982</dc:subject>
  <dc:creator>State of Texas</dc:creator>
  <dc:description>SB 1987 by Sparks-(H)Higher Education (Substitute Document Number: 88R 30940)</dc:description>
  <cp:lastModifiedBy>Damian Duarte</cp:lastModifiedBy>
  <cp:revision>2</cp:revision>
  <cp:lastPrinted>2003-11-26T17:21:00Z</cp:lastPrinted>
  <dcterms:created xsi:type="dcterms:W3CDTF">2023-05-19T16:27:00Z</dcterms:created>
  <dcterms:modified xsi:type="dcterms:W3CDTF">2023-05-19T16:27:00Z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23.138.2327</vt:lpwstr>
  </property>
</Properties>
</file>