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75C" w:rsidRDefault="004E675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99AAF6644142378BDBD9F046977611"/>
          </w:placeholder>
        </w:sdtPr>
        <w:sdtContent>
          <w:r w:rsidRPr="005C2A78">
            <w:rPr>
              <w:rFonts w:cs="Times New Roman"/>
              <w:b/>
              <w:szCs w:val="24"/>
              <w:u w:val="single"/>
            </w:rPr>
            <w:t>BILL ANALYSIS</w:t>
          </w:r>
        </w:sdtContent>
      </w:sdt>
    </w:p>
    <w:p w:rsidR="004E675C" w:rsidRPr="00585C31" w:rsidRDefault="004E675C" w:rsidP="000F1DF9">
      <w:pPr>
        <w:spacing w:after="0" w:line="240" w:lineRule="auto"/>
        <w:rPr>
          <w:rFonts w:cs="Times New Roman"/>
          <w:szCs w:val="24"/>
        </w:rPr>
      </w:pPr>
    </w:p>
    <w:p w:rsidR="004E675C" w:rsidRPr="00585C31" w:rsidRDefault="004E675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675C" w:rsidTr="000F1DF9">
        <w:tc>
          <w:tcPr>
            <w:tcW w:w="2718" w:type="dxa"/>
          </w:tcPr>
          <w:p w:rsidR="004E675C" w:rsidRPr="005C2A78" w:rsidRDefault="004E675C" w:rsidP="006D756B">
            <w:pPr>
              <w:rPr>
                <w:rFonts w:cs="Times New Roman"/>
                <w:szCs w:val="24"/>
              </w:rPr>
            </w:pPr>
            <w:sdt>
              <w:sdtPr>
                <w:rPr>
                  <w:rFonts w:cs="Times New Roman"/>
                  <w:szCs w:val="24"/>
                </w:rPr>
                <w:alias w:val="Agency Title"/>
                <w:tag w:val="AgencyTitleContentControl"/>
                <w:id w:val="1920747753"/>
                <w:lock w:val="sdtContentLocked"/>
                <w:placeholder>
                  <w:docPart w:val="E314270A8550444FA373F97DB2BFFB51"/>
                </w:placeholder>
              </w:sdtPr>
              <w:sdtEndPr>
                <w:rPr>
                  <w:rFonts w:cstheme="minorBidi"/>
                  <w:szCs w:val="22"/>
                </w:rPr>
              </w:sdtEndPr>
              <w:sdtContent>
                <w:r>
                  <w:rPr>
                    <w:rFonts w:cs="Times New Roman"/>
                    <w:szCs w:val="24"/>
                  </w:rPr>
                  <w:t>Senate Research Center</w:t>
                </w:r>
              </w:sdtContent>
            </w:sdt>
          </w:p>
        </w:tc>
        <w:tc>
          <w:tcPr>
            <w:tcW w:w="6858" w:type="dxa"/>
          </w:tcPr>
          <w:p w:rsidR="004E675C" w:rsidRPr="00FF6471" w:rsidRDefault="004E675C" w:rsidP="000F1DF9">
            <w:pPr>
              <w:jc w:val="right"/>
              <w:rPr>
                <w:rFonts w:cs="Times New Roman"/>
                <w:szCs w:val="24"/>
              </w:rPr>
            </w:pPr>
            <w:sdt>
              <w:sdtPr>
                <w:rPr>
                  <w:rFonts w:cs="Times New Roman"/>
                  <w:szCs w:val="24"/>
                </w:rPr>
                <w:alias w:val="Bill Number"/>
                <w:tag w:val="BillNumberOne"/>
                <w:id w:val="-410784069"/>
                <w:lock w:val="sdtContentLocked"/>
                <w:placeholder>
                  <w:docPart w:val="A435FC3F506F499E9680DC9BF70F47A9"/>
                </w:placeholder>
              </w:sdtPr>
              <w:sdtContent>
                <w:r>
                  <w:rPr>
                    <w:rFonts w:cs="Times New Roman"/>
                    <w:szCs w:val="24"/>
                  </w:rPr>
                  <w:t>S.B. 2009</w:t>
                </w:r>
              </w:sdtContent>
            </w:sdt>
          </w:p>
        </w:tc>
      </w:tr>
      <w:tr w:rsidR="004E675C" w:rsidTr="000F1DF9">
        <w:sdt>
          <w:sdtPr>
            <w:rPr>
              <w:rFonts w:cs="Times New Roman"/>
              <w:szCs w:val="24"/>
            </w:rPr>
            <w:alias w:val="TLCNumber"/>
            <w:tag w:val="TLCNumber"/>
            <w:id w:val="-542600604"/>
            <w:lock w:val="sdtLocked"/>
            <w:placeholder>
              <w:docPart w:val="E79B1C12582F42D99434F146C2FF6883"/>
            </w:placeholder>
          </w:sdtPr>
          <w:sdtContent>
            <w:tc>
              <w:tcPr>
                <w:tcW w:w="2718" w:type="dxa"/>
              </w:tcPr>
              <w:p w:rsidR="004E675C" w:rsidRPr="000F1DF9" w:rsidRDefault="004E675C" w:rsidP="00C65088">
                <w:pPr>
                  <w:rPr>
                    <w:rFonts w:cs="Times New Roman"/>
                    <w:szCs w:val="24"/>
                  </w:rPr>
                </w:pPr>
                <w:r>
                  <w:rPr>
                    <w:rFonts w:cs="Times New Roman"/>
                    <w:szCs w:val="24"/>
                  </w:rPr>
                  <w:t>88R7017 MLH-F</w:t>
                </w:r>
              </w:p>
            </w:tc>
          </w:sdtContent>
        </w:sdt>
        <w:tc>
          <w:tcPr>
            <w:tcW w:w="6858" w:type="dxa"/>
          </w:tcPr>
          <w:p w:rsidR="004E675C" w:rsidRPr="005C2A78" w:rsidRDefault="004E675C" w:rsidP="00073EDD">
            <w:pPr>
              <w:jc w:val="right"/>
              <w:rPr>
                <w:rFonts w:cs="Times New Roman"/>
                <w:szCs w:val="24"/>
              </w:rPr>
            </w:pPr>
            <w:sdt>
              <w:sdtPr>
                <w:rPr>
                  <w:rFonts w:cs="Times New Roman"/>
                  <w:szCs w:val="24"/>
                </w:rPr>
                <w:alias w:val="Author Label"/>
                <w:tag w:val="By"/>
                <w:id w:val="72399597"/>
                <w:lock w:val="sdtLocked"/>
                <w:placeholder>
                  <w:docPart w:val="3715D8EFD7D54CA5868764D19CAFA0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81B26DF6C64FB6911D4B4A2AB5E188"/>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C942A6F354F74520801899DDEE84C690"/>
                </w:placeholder>
                <w:showingPlcHdr/>
              </w:sdtPr>
              <w:sdtContent/>
            </w:sdt>
            <w:sdt>
              <w:sdtPr>
                <w:rPr>
                  <w:rFonts w:cs="Times New Roman"/>
                  <w:szCs w:val="24"/>
                </w:rPr>
                <w:alias w:val="DualSponsor"/>
                <w:tag w:val="DualSponsor"/>
                <w:id w:val="1029379812"/>
                <w:lock w:val="sdtContentLocked"/>
                <w:placeholder>
                  <w:docPart w:val="FBB23A6DBDBB4100BC5096904B3D301F"/>
                </w:placeholder>
                <w:showingPlcHdr/>
              </w:sdtPr>
              <w:sdtContent/>
            </w:sdt>
          </w:p>
        </w:tc>
      </w:tr>
      <w:tr w:rsidR="004E675C" w:rsidTr="000F1DF9">
        <w:tc>
          <w:tcPr>
            <w:tcW w:w="2718" w:type="dxa"/>
          </w:tcPr>
          <w:p w:rsidR="004E675C" w:rsidRPr="00BC7495" w:rsidRDefault="004E675C" w:rsidP="000F1DF9">
            <w:pPr>
              <w:rPr>
                <w:rFonts w:cs="Times New Roman"/>
                <w:szCs w:val="24"/>
              </w:rPr>
            </w:pPr>
          </w:p>
        </w:tc>
        <w:sdt>
          <w:sdtPr>
            <w:rPr>
              <w:rFonts w:cs="Times New Roman"/>
              <w:szCs w:val="24"/>
            </w:rPr>
            <w:alias w:val="Committee"/>
            <w:tag w:val="Committee"/>
            <w:id w:val="1914272295"/>
            <w:lock w:val="sdtContentLocked"/>
            <w:placeholder>
              <w:docPart w:val="58AEDB88BB2644A7A24E3BB13387971C"/>
            </w:placeholder>
          </w:sdtPr>
          <w:sdtContent>
            <w:tc>
              <w:tcPr>
                <w:tcW w:w="6858" w:type="dxa"/>
              </w:tcPr>
              <w:p w:rsidR="004E675C" w:rsidRPr="00FF6471" w:rsidRDefault="004E675C" w:rsidP="000F1DF9">
                <w:pPr>
                  <w:jc w:val="right"/>
                  <w:rPr>
                    <w:rFonts w:cs="Times New Roman"/>
                    <w:szCs w:val="24"/>
                  </w:rPr>
                </w:pPr>
                <w:r>
                  <w:rPr>
                    <w:rFonts w:cs="Times New Roman"/>
                    <w:szCs w:val="24"/>
                  </w:rPr>
                  <w:t>Health &amp; Human Services</w:t>
                </w:r>
              </w:p>
            </w:tc>
          </w:sdtContent>
        </w:sdt>
      </w:tr>
      <w:tr w:rsidR="004E675C" w:rsidTr="000F1DF9">
        <w:tc>
          <w:tcPr>
            <w:tcW w:w="2718" w:type="dxa"/>
          </w:tcPr>
          <w:p w:rsidR="004E675C" w:rsidRPr="00BC7495" w:rsidRDefault="004E675C" w:rsidP="000F1DF9">
            <w:pPr>
              <w:rPr>
                <w:rFonts w:cs="Times New Roman"/>
                <w:szCs w:val="24"/>
              </w:rPr>
            </w:pPr>
          </w:p>
        </w:tc>
        <w:sdt>
          <w:sdtPr>
            <w:rPr>
              <w:rFonts w:cs="Times New Roman"/>
              <w:szCs w:val="24"/>
            </w:rPr>
            <w:alias w:val="Date"/>
            <w:tag w:val="DateContentControl"/>
            <w:id w:val="1178081906"/>
            <w:lock w:val="sdtLocked"/>
            <w:placeholder>
              <w:docPart w:val="F782EE394D4D46F0859AC3A115B0A94D"/>
            </w:placeholder>
            <w:date w:fullDate="2023-04-25T00:00:00Z">
              <w:dateFormat w:val="M/d/yyyy"/>
              <w:lid w:val="en-US"/>
              <w:storeMappedDataAs w:val="dateTime"/>
              <w:calendar w:val="gregorian"/>
            </w:date>
          </w:sdtPr>
          <w:sdtContent>
            <w:tc>
              <w:tcPr>
                <w:tcW w:w="6858" w:type="dxa"/>
              </w:tcPr>
              <w:p w:rsidR="004E675C" w:rsidRPr="00FF6471" w:rsidRDefault="004E675C" w:rsidP="000F1DF9">
                <w:pPr>
                  <w:jc w:val="right"/>
                  <w:rPr>
                    <w:rFonts w:cs="Times New Roman"/>
                    <w:szCs w:val="24"/>
                  </w:rPr>
                </w:pPr>
                <w:r>
                  <w:rPr>
                    <w:rFonts w:cs="Times New Roman"/>
                    <w:szCs w:val="24"/>
                  </w:rPr>
                  <w:t>4/25/2023</w:t>
                </w:r>
              </w:p>
            </w:tc>
          </w:sdtContent>
        </w:sdt>
      </w:tr>
      <w:tr w:rsidR="004E675C" w:rsidTr="000F1DF9">
        <w:tc>
          <w:tcPr>
            <w:tcW w:w="2718" w:type="dxa"/>
          </w:tcPr>
          <w:p w:rsidR="004E675C" w:rsidRPr="00BC7495" w:rsidRDefault="004E675C" w:rsidP="000F1DF9">
            <w:pPr>
              <w:rPr>
                <w:rFonts w:cs="Times New Roman"/>
                <w:szCs w:val="24"/>
              </w:rPr>
            </w:pPr>
          </w:p>
        </w:tc>
        <w:sdt>
          <w:sdtPr>
            <w:rPr>
              <w:rFonts w:cs="Times New Roman"/>
              <w:szCs w:val="24"/>
            </w:rPr>
            <w:alias w:val="BA Version"/>
            <w:tag w:val="BAVersion"/>
            <w:id w:val="-1685590809"/>
            <w:lock w:val="sdtContentLocked"/>
            <w:placeholder>
              <w:docPart w:val="E236C506BDB34123BACC44CD5D065938"/>
            </w:placeholder>
          </w:sdtPr>
          <w:sdtContent>
            <w:tc>
              <w:tcPr>
                <w:tcW w:w="6858" w:type="dxa"/>
              </w:tcPr>
              <w:p w:rsidR="004E675C" w:rsidRPr="00FF6471" w:rsidRDefault="004E675C" w:rsidP="000F1DF9">
                <w:pPr>
                  <w:jc w:val="right"/>
                  <w:rPr>
                    <w:rFonts w:cs="Times New Roman"/>
                    <w:szCs w:val="24"/>
                  </w:rPr>
                </w:pPr>
                <w:r>
                  <w:rPr>
                    <w:rFonts w:cs="Times New Roman"/>
                    <w:szCs w:val="24"/>
                  </w:rPr>
                  <w:t>As Filed</w:t>
                </w:r>
              </w:p>
            </w:tc>
          </w:sdtContent>
        </w:sdt>
      </w:tr>
    </w:tbl>
    <w:p w:rsidR="004E675C" w:rsidRPr="00FF6471" w:rsidRDefault="004E675C" w:rsidP="000F1DF9">
      <w:pPr>
        <w:spacing w:after="0" w:line="240" w:lineRule="auto"/>
        <w:rPr>
          <w:rFonts w:cs="Times New Roman"/>
          <w:szCs w:val="24"/>
        </w:rPr>
      </w:pPr>
    </w:p>
    <w:p w:rsidR="004E675C" w:rsidRPr="00FF6471" w:rsidRDefault="004E675C" w:rsidP="000F1DF9">
      <w:pPr>
        <w:spacing w:after="0" w:line="240" w:lineRule="auto"/>
        <w:rPr>
          <w:rFonts w:cs="Times New Roman"/>
          <w:szCs w:val="24"/>
        </w:rPr>
      </w:pPr>
    </w:p>
    <w:p w:rsidR="004E675C" w:rsidRPr="00FF6471" w:rsidRDefault="004E675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36DCADB93F44A194310990276840C9"/>
        </w:placeholder>
      </w:sdtPr>
      <w:sdtContent>
        <w:p w:rsidR="004E675C" w:rsidRDefault="004E675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A465BFF1084821A5AA2943645A4BB4"/>
        </w:placeholder>
      </w:sdtPr>
      <w:sdtContent>
        <w:p w:rsidR="004E675C" w:rsidRDefault="004E675C" w:rsidP="004E675C">
          <w:pPr>
            <w:pStyle w:val="NormalWeb"/>
            <w:spacing w:before="0" w:beforeAutospacing="0" w:after="0" w:afterAutospacing="0"/>
            <w:jc w:val="both"/>
            <w:divId w:val="108208284"/>
            <w:rPr>
              <w:rFonts w:eastAsia="Times New Roman"/>
              <w:bCs/>
            </w:rPr>
          </w:pPr>
        </w:p>
        <w:p w:rsidR="004E675C" w:rsidRDefault="004E675C" w:rsidP="004E675C">
          <w:pPr>
            <w:pStyle w:val="NormalWeb"/>
            <w:spacing w:before="0" w:beforeAutospacing="0" w:after="0" w:afterAutospacing="0"/>
            <w:jc w:val="both"/>
            <w:divId w:val="108208284"/>
            <w:rPr>
              <w:color w:val="000000"/>
            </w:rPr>
          </w:pPr>
          <w:r w:rsidRPr="00283508">
            <w:rPr>
              <w:color w:val="000000"/>
            </w:rPr>
            <w:t xml:space="preserve">Currently, families who are ready to adopt children in foster care often have to wait more than </w:t>
          </w:r>
          <w:r>
            <w:rPr>
              <w:color w:val="000000"/>
            </w:rPr>
            <w:t>six</w:t>
          </w:r>
          <w:r w:rsidRPr="00283508">
            <w:rPr>
              <w:color w:val="000000"/>
            </w:rPr>
            <w:t xml:space="preserve"> months for the </w:t>
          </w:r>
          <w:r>
            <w:rPr>
              <w:color w:val="000000"/>
            </w:rPr>
            <w:t>Child Protective Services</w:t>
          </w:r>
          <w:r w:rsidRPr="00283508">
            <w:rPr>
              <w:color w:val="000000"/>
            </w:rPr>
            <w:t xml:space="preserve"> </w:t>
          </w:r>
          <w:r>
            <w:rPr>
              <w:color w:val="000000"/>
            </w:rPr>
            <w:t>(</w:t>
          </w:r>
          <w:r w:rsidRPr="00283508">
            <w:rPr>
              <w:color w:val="000000"/>
            </w:rPr>
            <w:t>CPS</w:t>
          </w:r>
          <w:r>
            <w:rPr>
              <w:color w:val="000000"/>
            </w:rPr>
            <w:t>)</w:t>
          </w:r>
          <w:r w:rsidRPr="00283508">
            <w:rPr>
              <w:color w:val="000000"/>
            </w:rPr>
            <w:t xml:space="preserve"> redaction unit to provide the children</w:t>
          </w:r>
          <w:r>
            <w:rPr>
              <w:color w:val="000000"/>
            </w:rPr>
            <w:t>'</w:t>
          </w:r>
          <w:r w:rsidRPr="00283508">
            <w:rPr>
              <w:color w:val="000000"/>
            </w:rPr>
            <w:t>s</w:t>
          </w:r>
          <w:r>
            <w:rPr>
              <w:color w:val="000000"/>
            </w:rPr>
            <w:t xml:space="preserve"> </w:t>
          </w:r>
          <w:r w:rsidRPr="00283508">
            <w:rPr>
              <w:color w:val="000000"/>
            </w:rPr>
            <w:t>CPS records for adoptive parents to review, which must be done prior to adoption. The length of time it takes to receive these records ultimately delays the adoption process and prolongs children</w:t>
          </w:r>
          <w:r>
            <w:rPr>
              <w:color w:val="000000"/>
            </w:rPr>
            <w:t>'</w:t>
          </w:r>
          <w:r w:rsidRPr="00283508">
            <w:rPr>
              <w:color w:val="000000"/>
            </w:rPr>
            <w:t xml:space="preserve">s stay in the foster care system when potential permanent placement is available for them. </w:t>
          </w:r>
        </w:p>
        <w:p w:rsidR="004E675C" w:rsidRPr="00283508" w:rsidRDefault="004E675C" w:rsidP="004E675C">
          <w:pPr>
            <w:pStyle w:val="NormalWeb"/>
            <w:spacing w:before="0" w:beforeAutospacing="0" w:after="0" w:afterAutospacing="0"/>
            <w:jc w:val="both"/>
            <w:divId w:val="108208284"/>
            <w:rPr>
              <w:color w:val="000000"/>
            </w:rPr>
          </w:pPr>
        </w:p>
        <w:p w:rsidR="004E675C" w:rsidRDefault="004E675C" w:rsidP="004E675C">
          <w:pPr>
            <w:pStyle w:val="NormalWeb"/>
            <w:spacing w:before="0" w:beforeAutospacing="0" w:after="0" w:afterAutospacing="0"/>
            <w:jc w:val="both"/>
            <w:divId w:val="108208284"/>
            <w:rPr>
              <w:color w:val="000000"/>
            </w:rPr>
          </w:pPr>
          <w:r w:rsidRPr="00283508">
            <w:rPr>
              <w:color w:val="000000"/>
            </w:rPr>
            <w:t>The records that adoptive parents are required to see are the child</w:t>
          </w:r>
          <w:r>
            <w:rPr>
              <w:color w:val="000000"/>
            </w:rPr>
            <w:t>'</w:t>
          </w:r>
          <w:r w:rsidRPr="00283508">
            <w:rPr>
              <w:color w:val="000000"/>
            </w:rPr>
            <w:t>s Health, Social, Educational, and Genetic History (HSEGH) report, as well as a redacted (de-identified) copy of the child</w:t>
          </w:r>
          <w:r>
            <w:rPr>
              <w:color w:val="000000"/>
            </w:rPr>
            <w:t>'</w:t>
          </w:r>
          <w:r w:rsidRPr="00283508">
            <w:rPr>
              <w:color w:val="000000"/>
            </w:rPr>
            <w:t xml:space="preserve">s case file. </w:t>
          </w:r>
        </w:p>
        <w:p w:rsidR="004E675C" w:rsidRPr="00283508" w:rsidRDefault="004E675C" w:rsidP="004E675C">
          <w:pPr>
            <w:pStyle w:val="NormalWeb"/>
            <w:spacing w:before="0" w:beforeAutospacing="0" w:after="0" w:afterAutospacing="0"/>
            <w:jc w:val="both"/>
            <w:divId w:val="108208284"/>
            <w:rPr>
              <w:color w:val="000000"/>
            </w:rPr>
          </w:pPr>
        </w:p>
        <w:p w:rsidR="004E675C" w:rsidRDefault="004E675C" w:rsidP="004E675C">
          <w:pPr>
            <w:pStyle w:val="NormalWeb"/>
            <w:spacing w:before="0" w:beforeAutospacing="0" w:after="0" w:afterAutospacing="0"/>
            <w:jc w:val="both"/>
            <w:divId w:val="108208284"/>
            <w:rPr>
              <w:color w:val="000000"/>
            </w:rPr>
          </w:pPr>
          <w:r w:rsidRPr="00283508">
            <w:rPr>
              <w:color w:val="000000"/>
            </w:rPr>
            <w:t>S</w:t>
          </w:r>
          <w:r>
            <w:rPr>
              <w:color w:val="000000"/>
            </w:rPr>
            <w:t>.</w:t>
          </w:r>
          <w:r w:rsidRPr="00283508">
            <w:rPr>
              <w:color w:val="000000"/>
            </w:rPr>
            <w:t>B</w:t>
          </w:r>
          <w:r>
            <w:rPr>
              <w:color w:val="000000"/>
            </w:rPr>
            <w:t>.</w:t>
          </w:r>
          <w:r w:rsidRPr="00283508">
            <w:rPr>
              <w:color w:val="000000"/>
            </w:rPr>
            <w:t xml:space="preserve"> 2009 would decrease the amount of time it takes for children in foster care to be adopted by (1) putting deadlines on CPS to request and produce a redacted copy of the child</w:t>
          </w:r>
          <w:r>
            <w:rPr>
              <w:color w:val="000000"/>
            </w:rPr>
            <w:t>'</w:t>
          </w:r>
          <w:r w:rsidRPr="00283508">
            <w:rPr>
              <w:color w:val="000000"/>
            </w:rPr>
            <w:t>s CPS records, and (2) by potentially decreasing the amount of information that needs to be redacted from the child</w:t>
          </w:r>
          <w:r>
            <w:rPr>
              <w:color w:val="000000"/>
            </w:rPr>
            <w:t>'</w:t>
          </w:r>
          <w:r w:rsidRPr="00283508">
            <w:rPr>
              <w:color w:val="000000"/>
            </w:rPr>
            <w:t xml:space="preserve">s case file by creating the option for adoptive parents to sign a nondisclosure agreement to see more lightly redacted file. </w:t>
          </w:r>
        </w:p>
        <w:p w:rsidR="004E675C" w:rsidRPr="00283508" w:rsidRDefault="004E675C" w:rsidP="004E675C">
          <w:pPr>
            <w:pStyle w:val="NormalWeb"/>
            <w:spacing w:before="0" w:beforeAutospacing="0" w:after="0" w:afterAutospacing="0"/>
            <w:jc w:val="both"/>
            <w:divId w:val="108208284"/>
            <w:rPr>
              <w:color w:val="000000"/>
            </w:rPr>
          </w:pPr>
        </w:p>
        <w:p w:rsidR="004E675C" w:rsidRDefault="004E675C" w:rsidP="004E675C">
          <w:pPr>
            <w:pStyle w:val="NormalWeb"/>
            <w:spacing w:before="0" w:beforeAutospacing="0" w:after="0" w:afterAutospacing="0"/>
            <w:jc w:val="both"/>
            <w:divId w:val="108208284"/>
            <w:rPr>
              <w:color w:val="000000"/>
            </w:rPr>
          </w:pPr>
          <w:r w:rsidRPr="00283508">
            <w:rPr>
              <w:color w:val="000000"/>
            </w:rPr>
            <w:t>Key Provisions</w:t>
          </w:r>
        </w:p>
        <w:p w:rsidR="004E675C" w:rsidRPr="00283508" w:rsidRDefault="004E675C" w:rsidP="004E675C">
          <w:pPr>
            <w:pStyle w:val="NormalWeb"/>
            <w:spacing w:before="0" w:beforeAutospacing="0" w:after="0" w:afterAutospacing="0"/>
            <w:jc w:val="both"/>
            <w:divId w:val="108208284"/>
            <w:rPr>
              <w:color w:val="000000"/>
            </w:rPr>
          </w:pPr>
        </w:p>
        <w:p w:rsidR="004E675C" w:rsidRDefault="004E675C" w:rsidP="004E675C">
          <w:pPr>
            <w:pStyle w:val="NormalWeb"/>
            <w:spacing w:before="0" w:beforeAutospacing="0" w:after="0" w:afterAutospacing="0"/>
            <w:jc w:val="both"/>
            <w:divId w:val="108208284"/>
            <w:rPr>
              <w:color w:val="000000"/>
            </w:rPr>
          </w:pPr>
          <w:r w:rsidRPr="00283508">
            <w:rPr>
              <w:color w:val="000000"/>
            </w:rPr>
            <w:t>S</w:t>
          </w:r>
          <w:r>
            <w:rPr>
              <w:color w:val="000000"/>
            </w:rPr>
            <w:t>.</w:t>
          </w:r>
          <w:r w:rsidRPr="00283508">
            <w:rPr>
              <w:color w:val="000000"/>
            </w:rPr>
            <w:t>B</w:t>
          </w:r>
          <w:r>
            <w:rPr>
              <w:color w:val="000000"/>
            </w:rPr>
            <w:t>.</w:t>
          </w:r>
          <w:r w:rsidRPr="00283508">
            <w:rPr>
              <w:color w:val="000000"/>
            </w:rPr>
            <w:t xml:space="preserve"> 2009 requires a foster child</w:t>
          </w:r>
          <w:r>
            <w:rPr>
              <w:color w:val="000000"/>
            </w:rPr>
            <w:t>'</w:t>
          </w:r>
          <w:r w:rsidRPr="00283508">
            <w:rPr>
              <w:color w:val="000000"/>
            </w:rPr>
            <w:t>s HSEGH report to be completed no later than 30 days after the child</w:t>
          </w:r>
          <w:r>
            <w:rPr>
              <w:color w:val="000000"/>
            </w:rPr>
            <w:t>'</w:t>
          </w:r>
          <w:r w:rsidRPr="00283508">
            <w:rPr>
              <w:color w:val="000000"/>
            </w:rPr>
            <w:t xml:space="preserve">s permanency plan is changed to include adoption. </w:t>
          </w:r>
        </w:p>
        <w:p w:rsidR="004E675C" w:rsidRPr="00283508" w:rsidRDefault="004E675C" w:rsidP="004E675C">
          <w:pPr>
            <w:pStyle w:val="NormalWeb"/>
            <w:spacing w:before="0" w:beforeAutospacing="0" w:after="0" w:afterAutospacing="0"/>
            <w:jc w:val="both"/>
            <w:divId w:val="108208284"/>
            <w:rPr>
              <w:color w:val="000000"/>
            </w:rPr>
          </w:pPr>
        </w:p>
        <w:p w:rsidR="004E675C" w:rsidRDefault="004E675C" w:rsidP="004E675C">
          <w:pPr>
            <w:pStyle w:val="NormalWeb"/>
            <w:spacing w:before="0" w:beforeAutospacing="0" w:after="0" w:afterAutospacing="0"/>
            <w:jc w:val="both"/>
            <w:divId w:val="108208284"/>
            <w:rPr>
              <w:color w:val="000000"/>
            </w:rPr>
          </w:pPr>
          <w:r w:rsidRPr="00283508">
            <w:rPr>
              <w:color w:val="000000"/>
            </w:rPr>
            <w:t>The bill also requires a foster child</w:t>
          </w:r>
          <w:r>
            <w:rPr>
              <w:color w:val="000000"/>
            </w:rPr>
            <w:t>'</w:t>
          </w:r>
          <w:r w:rsidRPr="00283508">
            <w:rPr>
              <w:color w:val="000000"/>
            </w:rPr>
            <w:t xml:space="preserve">s redacted CPS case file to be completed and given to adoptive parents no later than 90 days after DFPS, a licensed child-placing agency, or other entity placing the child for adoption requests the redacted file. </w:t>
          </w:r>
        </w:p>
        <w:p w:rsidR="004E675C" w:rsidRPr="00283508" w:rsidRDefault="004E675C" w:rsidP="004E675C">
          <w:pPr>
            <w:pStyle w:val="NormalWeb"/>
            <w:spacing w:before="0" w:beforeAutospacing="0" w:after="0" w:afterAutospacing="0"/>
            <w:jc w:val="both"/>
            <w:divId w:val="108208284"/>
            <w:rPr>
              <w:color w:val="000000"/>
            </w:rPr>
          </w:pPr>
        </w:p>
        <w:p w:rsidR="004E675C" w:rsidRPr="00283508" w:rsidRDefault="004E675C" w:rsidP="004E675C">
          <w:pPr>
            <w:pStyle w:val="NormalWeb"/>
            <w:spacing w:before="0" w:beforeAutospacing="0" w:after="0" w:afterAutospacing="0"/>
            <w:jc w:val="both"/>
            <w:divId w:val="108208284"/>
            <w:rPr>
              <w:color w:val="000000"/>
            </w:rPr>
          </w:pPr>
          <w:r w:rsidRPr="00283508">
            <w:rPr>
              <w:color w:val="000000"/>
            </w:rPr>
            <w:t>To allow this process to be more efficient, S</w:t>
          </w:r>
          <w:r>
            <w:rPr>
              <w:color w:val="000000"/>
            </w:rPr>
            <w:t>.</w:t>
          </w:r>
          <w:r w:rsidRPr="00283508">
            <w:rPr>
              <w:color w:val="000000"/>
            </w:rPr>
            <w:t>B</w:t>
          </w:r>
          <w:r>
            <w:rPr>
              <w:color w:val="000000"/>
            </w:rPr>
            <w:t>.</w:t>
          </w:r>
          <w:r w:rsidRPr="00283508">
            <w:rPr>
              <w:color w:val="000000"/>
            </w:rPr>
            <w:t xml:space="preserve"> 2009 specifies that the case file may be more lightly redacted by including confidential information, excluding the identity of the child</w:t>
          </w:r>
          <w:r>
            <w:rPr>
              <w:color w:val="000000"/>
            </w:rPr>
            <w:t>'</w:t>
          </w:r>
          <w:r w:rsidRPr="00283508">
            <w:rPr>
              <w:color w:val="000000"/>
            </w:rPr>
            <w:t xml:space="preserve">s biological parents and any other person whose identity is confidential. Adoptive parents may be required to sign a nondisclosure agreement to see this confidential information. </w:t>
          </w:r>
        </w:p>
        <w:p w:rsidR="004E675C" w:rsidRPr="00D70925" w:rsidRDefault="004E675C" w:rsidP="004E675C">
          <w:pPr>
            <w:spacing w:after="0" w:line="240" w:lineRule="auto"/>
            <w:jc w:val="both"/>
            <w:rPr>
              <w:rFonts w:eastAsia="Times New Roman" w:cs="Times New Roman"/>
              <w:bCs/>
              <w:szCs w:val="24"/>
            </w:rPr>
          </w:pPr>
        </w:p>
      </w:sdtContent>
    </w:sdt>
    <w:p w:rsidR="004E675C" w:rsidRDefault="004E675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2009 </w:t>
      </w:r>
      <w:bookmarkStart w:id="1" w:name="AmendsCurrentLaw"/>
      <w:bookmarkEnd w:id="1"/>
      <w:r>
        <w:rPr>
          <w:rFonts w:cs="Times New Roman"/>
          <w:szCs w:val="24"/>
        </w:rPr>
        <w:t>amends current law relating to access to certain information in the adoption process and information in certain investigations conducted by the Department of Family and Protective Services.</w:t>
      </w:r>
    </w:p>
    <w:p w:rsidR="004E675C" w:rsidRPr="006617C0" w:rsidRDefault="004E675C" w:rsidP="000F1DF9">
      <w:pPr>
        <w:spacing w:after="0" w:line="240" w:lineRule="auto"/>
        <w:jc w:val="both"/>
        <w:rPr>
          <w:rFonts w:eastAsia="Times New Roman" w:cs="Times New Roman"/>
          <w:szCs w:val="24"/>
        </w:rPr>
      </w:pPr>
    </w:p>
    <w:p w:rsidR="004E675C" w:rsidRPr="005C2A78" w:rsidRDefault="004E675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D575E34A4742508B704BA3DE4E145F"/>
          </w:placeholder>
        </w:sdtPr>
        <w:sdtContent>
          <w:r>
            <w:rPr>
              <w:rFonts w:eastAsia="Times New Roman" w:cs="Times New Roman"/>
              <w:b/>
              <w:szCs w:val="24"/>
              <w:u w:val="single"/>
            </w:rPr>
            <w:t>RULEMAKING AUTHORITY</w:t>
          </w:r>
        </w:sdtContent>
      </w:sdt>
    </w:p>
    <w:p w:rsidR="004E675C" w:rsidRPr="006529C4" w:rsidRDefault="004E675C" w:rsidP="00774EC7">
      <w:pPr>
        <w:spacing w:after="0" w:line="240" w:lineRule="auto"/>
        <w:jc w:val="both"/>
        <w:rPr>
          <w:rFonts w:cs="Times New Roman"/>
          <w:szCs w:val="24"/>
        </w:rPr>
      </w:pPr>
    </w:p>
    <w:p w:rsidR="004E675C" w:rsidRPr="006529C4" w:rsidRDefault="004E675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675C" w:rsidRPr="006529C4" w:rsidRDefault="004E675C" w:rsidP="00774EC7">
      <w:pPr>
        <w:spacing w:after="0" w:line="240" w:lineRule="auto"/>
        <w:jc w:val="both"/>
        <w:rPr>
          <w:rFonts w:cs="Times New Roman"/>
          <w:szCs w:val="24"/>
        </w:rPr>
      </w:pPr>
    </w:p>
    <w:p w:rsidR="004E675C" w:rsidRPr="005C2A78" w:rsidRDefault="004E675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8B43CB8E79C4889A369C49A17C57DD3"/>
          </w:placeholder>
        </w:sdtPr>
        <w:sdtContent>
          <w:r>
            <w:rPr>
              <w:rFonts w:eastAsia="Times New Roman" w:cs="Times New Roman"/>
              <w:b/>
              <w:szCs w:val="24"/>
              <w:u w:val="single"/>
            </w:rPr>
            <w:t>SECTION BY SECTION ANALYSIS</w:t>
          </w:r>
        </w:sdtContent>
      </w:sdt>
    </w:p>
    <w:p w:rsidR="004E675C" w:rsidRPr="005C2A78" w:rsidRDefault="004E675C" w:rsidP="000F1DF9">
      <w:pPr>
        <w:spacing w:after="0" w:line="240" w:lineRule="auto"/>
        <w:jc w:val="both"/>
        <w:rPr>
          <w:rFonts w:eastAsia="Times New Roman" w:cs="Times New Roman"/>
          <w:szCs w:val="24"/>
        </w:rPr>
      </w:pPr>
    </w:p>
    <w:p w:rsidR="004E675C" w:rsidRDefault="004E675C" w:rsidP="00A57D88">
      <w:pPr>
        <w:spacing w:after="0" w:line="240" w:lineRule="auto"/>
        <w:jc w:val="both"/>
        <w:rPr>
          <w:rFonts w:eastAsia="Times New Roman" w:cs="Times New Roman"/>
          <w:szCs w:val="24"/>
        </w:rPr>
      </w:pPr>
      <w:r w:rsidRPr="005C2A78">
        <w:rPr>
          <w:rFonts w:eastAsia="Times New Roman" w:cs="Times New Roman"/>
          <w:szCs w:val="24"/>
        </w:rPr>
        <w:t>SECTION 1.</w:t>
      </w:r>
      <w:r w:rsidRPr="006617C0">
        <w:t xml:space="preserve"> </w:t>
      </w:r>
      <w:r>
        <w:t xml:space="preserve">Amends </w:t>
      </w:r>
      <w:r w:rsidRPr="006617C0">
        <w:rPr>
          <w:rFonts w:eastAsia="Times New Roman" w:cs="Times New Roman"/>
          <w:szCs w:val="24"/>
        </w:rPr>
        <w:t>Sections 162.005(b) and (c), Family Code, as follows:</w:t>
      </w:r>
    </w:p>
    <w:p w:rsidR="004E675C" w:rsidRPr="006617C0" w:rsidRDefault="004E675C" w:rsidP="00A57D88">
      <w:pPr>
        <w:spacing w:after="0" w:line="240" w:lineRule="auto"/>
        <w:jc w:val="both"/>
        <w:rPr>
          <w:rFonts w:eastAsia="Times New Roman" w:cs="Times New Roman"/>
          <w:szCs w:val="24"/>
        </w:rPr>
      </w:pPr>
    </w:p>
    <w:p w:rsidR="004E675C" w:rsidRPr="006617C0" w:rsidRDefault="004E675C" w:rsidP="00A57D88">
      <w:pPr>
        <w:spacing w:after="0" w:line="240" w:lineRule="auto"/>
        <w:ind w:left="720"/>
        <w:jc w:val="both"/>
        <w:rPr>
          <w:rFonts w:eastAsia="Times New Roman" w:cs="Times New Roman"/>
          <w:szCs w:val="24"/>
        </w:rPr>
      </w:pPr>
      <w:r w:rsidRPr="006617C0">
        <w:rPr>
          <w:rFonts w:eastAsia="Times New Roman" w:cs="Times New Roman"/>
          <w:szCs w:val="24"/>
        </w:rPr>
        <w:t>(b)</w:t>
      </w:r>
      <w:r>
        <w:rPr>
          <w:rFonts w:eastAsia="Times New Roman" w:cs="Times New Roman"/>
          <w:szCs w:val="24"/>
        </w:rPr>
        <w:t xml:space="preserve"> Requires </w:t>
      </w:r>
      <w:r w:rsidRPr="006617C0">
        <w:rPr>
          <w:rFonts w:eastAsia="Times New Roman" w:cs="Times New Roman"/>
          <w:szCs w:val="24"/>
        </w:rPr>
        <w:t>the Department of Family and Protective Services</w:t>
      </w:r>
      <w:r>
        <w:rPr>
          <w:rFonts w:eastAsia="Times New Roman" w:cs="Times New Roman"/>
          <w:szCs w:val="24"/>
        </w:rPr>
        <w:t xml:space="preserve"> (DFPS)</w:t>
      </w:r>
      <w:r w:rsidRPr="006617C0">
        <w:rPr>
          <w:rFonts w:eastAsia="Times New Roman" w:cs="Times New Roman"/>
          <w:szCs w:val="24"/>
        </w:rPr>
        <w:t>, a licensed child-placing agency, or the child's parent or guardian</w:t>
      </w:r>
      <w:r>
        <w:rPr>
          <w:rFonts w:eastAsia="Times New Roman" w:cs="Times New Roman"/>
          <w:szCs w:val="24"/>
        </w:rPr>
        <w:t>, b</w:t>
      </w:r>
      <w:r w:rsidRPr="006617C0">
        <w:rPr>
          <w:rFonts w:eastAsia="Times New Roman" w:cs="Times New Roman"/>
          <w:szCs w:val="24"/>
        </w:rPr>
        <w:t xml:space="preserve">efore placing a child for adoption, </w:t>
      </w:r>
      <w:r>
        <w:rPr>
          <w:rFonts w:eastAsia="Times New Roman" w:cs="Times New Roman"/>
          <w:szCs w:val="24"/>
        </w:rPr>
        <w:t>to</w:t>
      </w:r>
      <w:r w:rsidRPr="006617C0">
        <w:rPr>
          <w:rFonts w:eastAsia="Times New Roman" w:cs="Times New Roman"/>
          <w:szCs w:val="24"/>
        </w:rPr>
        <w:t xml:space="preserve"> compile a report on the available health, social, educational, and genetic history of the child to be adopted and distribute the report as required by </w:t>
      </w:r>
      <w:r>
        <w:rPr>
          <w:rFonts w:eastAsia="Times New Roman" w:cs="Times New Roman"/>
          <w:szCs w:val="24"/>
        </w:rPr>
        <w:t>Chapter 162 (Adoption)</w:t>
      </w:r>
      <w:r w:rsidRPr="006617C0">
        <w:rPr>
          <w:rFonts w:eastAsia="Times New Roman" w:cs="Times New Roman"/>
          <w:szCs w:val="24"/>
        </w:rPr>
        <w:t>.</w:t>
      </w:r>
    </w:p>
    <w:p w:rsidR="004E675C" w:rsidRDefault="004E675C" w:rsidP="00A57D88">
      <w:pPr>
        <w:spacing w:after="0" w:line="240" w:lineRule="auto"/>
        <w:ind w:left="720"/>
        <w:jc w:val="both"/>
        <w:rPr>
          <w:rFonts w:eastAsia="Times New Roman" w:cs="Times New Roman"/>
          <w:szCs w:val="24"/>
        </w:rPr>
      </w:pPr>
    </w:p>
    <w:p w:rsidR="004E675C" w:rsidRPr="006617C0" w:rsidRDefault="004E675C" w:rsidP="00A57D88">
      <w:pPr>
        <w:spacing w:after="0" w:line="240" w:lineRule="auto"/>
        <w:ind w:left="720"/>
        <w:jc w:val="both"/>
        <w:rPr>
          <w:rFonts w:eastAsia="Times New Roman" w:cs="Times New Roman"/>
          <w:szCs w:val="24"/>
        </w:rPr>
      </w:pPr>
      <w:r w:rsidRPr="006617C0">
        <w:rPr>
          <w:rFonts w:eastAsia="Times New Roman" w:cs="Times New Roman"/>
          <w:szCs w:val="24"/>
        </w:rPr>
        <w:t xml:space="preserve">(c) </w:t>
      </w:r>
      <w:r>
        <w:rPr>
          <w:rFonts w:eastAsia="Times New Roman" w:cs="Times New Roman"/>
          <w:szCs w:val="24"/>
        </w:rPr>
        <w:t xml:space="preserve">Requires DFPS to </w:t>
      </w:r>
      <w:r w:rsidRPr="006617C0">
        <w:rPr>
          <w:rFonts w:eastAsia="Times New Roman" w:cs="Times New Roman"/>
          <w:szCs w:val="24"/>
        </w:rPr>
        <w:t xml:space="preserve">ensure that each licensed child-placing agency, single source continuum contractor, or other person placing a child for adoption receives a copy of any portion of the report prepared by </w:t>
      </w:r>
      <w:r>
        <w:rPr>
          <w:rFonts w:eastAsia="Times New Roman" w:cs="Times New Roman"/>
          <w:szCs w:val="24"/>
        </w:rPr>
        <w:t>DFPS</w:t>
      </w:r>
      <w:r w:rsidRPr="006617C0">
        <w:rPr>
          <w:rFonts w:eastAsia="Times New Roman" w:cs="Times New Roman"/>
          <w:szCs w:val="24"/>
        </w:rPr>
        <w:t xml:space="preserve"> not later than the 30th day after the date the child's permanency plan is changed to include adoption.</w:t>
      </w:r>
    </w:p>
    <w:p w:rsidR="004E675C" w:rsidRDefault="004E675C" w:rsidP="00A57D88">
      <w:pPr>
        <w:spacing w:after="0" w:line="240" w:lineRule="auto"/>
        <w:jc w:val="both"/>
        <w:rPr>
          <w:rFonts w:eastAsia="Times New Roman" w:cs="Times New Roman"/>
          <w:szCs w:val="24"/>
        </w:rPr>
      </w:pPr>
    </w:p>
    <w:p w:rsidR="004E675C" w:rsidRPr="006617C0" w:rsidRDefault="004E675C" w:rsidP="00A57D88">
      <w:pPr>
        <w:spacing w:after="0" w:line="240" w:lineRule="auto"/>
        <w:jc w:val="both"/>
        <w:rPr>
          <w:rFonts w:eastAsia="Times New Roman" w:cs="Times New Roman"/>
          <w:szCs w:val="24"/>
        </w:rPr>
      </w:pPr>
      <w:r w:rsidRPr="006617C0">
        <w:rPr>
          <w:rFonts w:eastAsia="Times New Roman" w:cs="Times New Roman"/>
          <w:szCs w:val="24"/>
        </w:rPr>
        <w:t xml:space="preserve">SECTION 2. </w:t>
      </w:r>
      <w:r>
        <w:rPr>
          <w:rFonts w:eastAsia="Times New Roman" w:cs="Times New Roman"/>
          <w:szCs w:val="24"/>
        </w:rPr>
        <w:t xml:space="preserve">Amends </w:t>
      </w:r>
      <w:r w:rsidRPr="006617C0">
        <w:rPr>
          <w:rFonts w:eastAsia="Times New Roman" w:cs="Times New Roman"/>
          <w:szCs w:val="24"/>
        </w:rPr>
        <w:t>Section 162.0062, Family Code, by amending Subsection (a) and adding Subsections (a-2) and (a-3)</w:t>
      </w:r>
      <w:r>
        <w:rPr>
          <w:rFonts w:eastAsia="Times New Roman" w:cs="Times New Roman"/>
          <w:szCs w:val="24"/>
        </w:rPr>
        <w:t>,</w:t>
      </w:r>
      <w:r w:rsidRPr="006617C0">
        <w:rPr>
          <w:rFonts w:eastAsia="Times New Roman" w:cs="Times New Roman"/>
          <w:szCs w:val="24"/>
        </w:rPr>
        <w:t xml:space="preserve"> as follows:</w:t>
      </w:r>
    </w:p>
    <w:p w:rsidR="004E675C" w:rsidRDefault="004E675C" w:rsidP="00A57D88">
      <w:pPr>
        <w:spacing w:after="0" w:line="240" w:lineRule="auto"/>
        <w:jc w:val="both"/>
        <w:rPr>
          <w:rFonts w:eastAsia="Times New Roman" w:cs="Times New Roman"/>
          <w:szCs w:val="24"/>
        </w:rPr>
      </w:pPr>
    </w:p>
    <w:p w:rsidR="004E675C" w:rsidRDefault="004E675C" w:rsidP="00A57D88">
      <w:pPr>
        <w:spacing w:after="0" w:line="240" w:lineRule="auto"/>
        <w:ind w:left="720"/>
        <w:jc w:val="both"/>
        <w:rPr>
          <w:rFonts w:eastAsia="Times New Roman" w:cs="Times New Roman"/>
          <w:szCs w:val="24"/>
        </w:rPr>
      </w:pPr>
      <w:r w:rsidRPr="006617C0">
        <w:rPr>
          <w:rFonts w:eastAsia="Times New Roman" w:cs="Times New Roman"/>
          <w:szCs w:val="24"/>
        </w:rPr>
        <w:t xml:space="preserve">(a) </w:t>
      </w:r>
      <w:r>
        <w:rPr>
          <w:rFonts w:eastAsia="Times New Roman" w:cs="Times New Roman"/>
          <w:szCs w:val="24"/>
        </w:rPr>
        <w:t xml:space="preserve">Provides that </w:t>
      </w:r>
      <w:r w:rsidRPr="006617C0">
        <w:rPr>
          <w:rFonts w:eastAsia="Times New Roman" w:cs="Times New Roman"/>
          <w:szCs w:val="24"/>
        </w:rPr>
        <w:t>the prospective adoptive parents of a child</w:t>
      </w:r>
      <w:r>
        <w:rPr>
          <w:rFonts w:eastAsia="Times New Roman" w:cs="Times New Roman"/>
          <w:szCs w:val="24"/>
        </w:rPr>
        <w:t>, e</w:t>
      </w:r>
      <w:r w:rsidRPr="006617C0">
        <w:rPr>
          <w:rFonts w:eastAsia="Times New Roman" w:cs="Times New Roman"/>
          <w:szCs w:val="24"/>
        </w:rPr>
        <w:t>xcept as provided by Subsection (c)</w:t>
      </w:r>
      <w:r>
        <w:rPr>
          <w:rFonts w:eastAsia="Times New Roman" w:cs="Times New Roman"/>
          <w:szCs w:val="24"/>
        </w:rPr>
        <w:t xml:space="preserve"> (relating to authorizing DFPS</w:t>
      </w:r>
      <w:r w:rsidRPr="006617C0">
        <w:rPr>
          <w:rFonts w:eastAsia="Times New Roman" w:cs="Times New Roman"/>
          <w:szCs w:val="24"/>
        </w:rPr>
        <w:t>,</w:t>
      </w:r>
      <w:r>
        <w:rPr>
          <w:rFonts w:eastAsia="Times New Roman" w:cs="Times New Roman"/>
          <w:szCs w:val="24"/>
        </w:rPr>
        <w:t xml:space="preserve"> in certain circumstances, to allow the prospective adoptive parents of a child to examine the records and other information relating to the history of the child), are entitled </w:t>
      </w:r>
      <w:r w:rsidRPr="006617C0">
        <w:rPr>
          <w:rFonts w:eastAsia="Times New Roman" w:cs="Times New Roman"/>
          <w:szCs w:val="24"/>
        </w:rPr>
        <w:t xml:space="preserve">to examine the records and other information relating to the history of the child including confidential information other than the identity of the biological parents and any other person whose identity is confidential.  </w:t>
      </w:r>
    </w:p>
    <w:p w:rsidR="004E675C" w:rsidRPr="006617C0" w:rsidRDefault="004E675C" w:rsidP="00A57D88">
      <w:pPr>
        <w:spacing w:after="0" w:line="240" w:lineRule="auto"/>
        <w:ind w:left="720"/>
        <w:jc w:val="both"/>
        <w:rPr>
          <w:rFonts w:eastAsia="Times New Roman" w:cs="Times New Roman"/>
          <w:szCs w:val="24"/>
        </w:rPr>
      </w:pPr>
    </w:p>
    <w:p w:rsidR="004E675C" w:rsidRDefault="004E675C" w:rsidP="00A57D88">
      <w:pPr>
        <w:spacing w:after="0" w:line="240" w:lineRule="auto"/>
        <w:ind w:left="720"/>
        <w:jc w:val="both"/>
        <w:rPr>
          <w:rFonts w:eastAsia="Times New Roman" w:cs="Times New Roman"/>
          <w:szCs w:val="24"/>
        </w:rPr>
      </w:pPr>
      <w:r w:rsidRPr="006617C0">
        <w:rPr>
          <w:rFonts w:eastAsia="Times New Roman" w:cs="Times New Roman"/>
          <w:szCs w:val="24"/>
        </w:rPr>
        <w:t xml:space="preserve">(a-2) </w:t>
      </w:r>
      <w:r>
        <w:rPr>
          <w:rFonts w:eastAsia="Times New Roman" w:cs="Times New Roman"/>
          <w:szCs w:val="24"/>
        </w:rPr>
        <w:t xml:space="preserve">Authorizes DFPS, the </w:t>
      </w:r>
      <w:r w:rsidRPr="006617C0">
        <w:rPr>
          <w:rFonts w:eastAsia="Times New Roman" w:cs="Times New Roman"/>
          <w:szCs w:val="24"/>
        </w:rPr>
        <w:t xml:space="preserve">licensed child-placing agency, or other person placing the child for adoption </w:t>
      </w:r>
      <w:r>
        <w:rPr>
          <w:rFonts w:eastAsia="Times New Roman" w:cs="Times New Roman"/>
          <w:szCs w:val="24"/>
        </w:rPr>
        <w:t>to</w:t>
      </w:r>
      <w:r w:rsidRPr="006617C0">
        <w:rPr>
          <w:rFonts w:eastAsia="Times New Roman" w:cs="Times New Roman"/>
          <w:szCs w:val="24"/>
        </w:rPr>
        <w:t xml:space="preserve"> require a prospective adoptive parent to sign a confidentiality agreement before releasing confidential information under </w:t>
      </w:r>
      <w:r>
        <w:rPr>
          <w:rFonts w:eastAsia="Times New Roman" w:cs="Times New Roman"/>
          <w:szCs w:val="24"/>
        </w:rPr>
        <w:t>Section 162.0062 (Access to Information)</w:t>
      </w:r>
      <w:r w:rsidRPr="006617C0">
        <w:rPr>
          <w:rFonts w:eastAsia="Times New Roman" w:cs="Times New Roman"/>
          <w:szCs w:val="24"/>
        </w:rPr>
        <w:t>.</w:t>
      </w:r>
    </w:p>
    <w:p w:rsidR="004E675C" w:rsidRPr="006617C0" w:rsidRDefault="004E675C" w:rsidP="00A57D88">
      <w:pPr>
        <w:spacing w:after="0" w:line="240" w:lineRule="auto"/>
        <w:ind w:left="720"/>
        <w:jc w:val="both"/>
        <w:rPr>
          <w:rFonts w:eastAsia="Times New Roman" w:cs="Times New Roman"/>
          <w:szCs w:val="24"/>
        </w:rPr>
      </w:pPr>
    </w:p>
    <w:p w:rsidR="004E675C" w:rsidRPr="006617C0" w:rsidRDefault="004E675C" w:rsidP="00A57D88">
      <w:pPr>
        <w:spacing w:after="0" w:line="240" w:lineRule="auto"/>
        <w:ind w:left="720"/>
        <w:jc w:val="both"/>
        <w:rPr>
          <w:rFonts w:eastAsia="Times New Roman" w:cs="Times New Roman"/>
          <w:szCs w:val="24"/>
        </w:rPr>
      </w:pPr>
      <w:r w:rsidRPr="006617C0">
        <w:rPr>
          <w:rFonts w:eastAsia="Times New Roman" w:cs="Times New Roman"/>
          <w:szCs w:val="24"/>
        </w:rPr>
        <w:t xml:space="preserve">(a-3) </w:t>
      </w:r>
      <w:r>
        <w:rPr>
          <w:rFonts w:eastAsia="Times New Roman" w:cs="Times New Roman"/>
          <w:szCs w:val="24"/>
        </w:rPr>
        <w:t xml:space="preserve">Requires DFPS, the </w:t>
      </w:r>
      <w:r w:rsidRPr="006617C0">
        <w:rPr>
          <w:rFonts w:eastAsia="Times New Roman" w:cs="Times New Roman"/>
          <w:szCs w:val="24"/>
        </w:rPr>
        <w:t xml:space="preserve">licensed child-placing agency, or other person placing the child for adoption </w:t>
      </w:r>
      <w:r>
        <w:rPr>
          <w:rFonts w:eastAsia="Times New Roman" w:cs="Times New Roman"/>
          <w:szCs w:val="24"/>
        </w:rPr>
        <w:t>to</w:t>
      </w:r>
      <w:r w:rsidRPr="006617C0">
        <w:rPr>
          <w:rFonts w:eastAsia="Times New Roman" w:cs="Times New Roman"/>
          <w:szCs w:val="24"/>
        </w:rPr>
        <w:t xml:space="preserve"> provide the information under this section not later than the 90th day after the date the information is requested.</w:t>
      </w:r>
    </w:p>
    <w:p w:rsidR="004E675C" w:rsidRDefault="004E675C" w:rsidP="00A57D88">
      <w:pPr>
        <w:spacing w:after="0" w:line="240" w:lineRule="auto"/>
        <w:jc w:val="both"/>
        <w:rPr>
          <w:rFonts w:eastAsia="Times New Roman" w:cs="Times New Roman"/>
          <w:szCs w:val="24"/>
        </w:rPr>
      </w:pPr>
    </w:p>
    <w:p w:rsidR="004E675C" w:rsidRPr="006617C0" w:rsidRDefault="004E675C" w:rsidP="00A57D88">
      <w:pPr>
        <w:spacing w:after="0" w:line="240" w:lineRule="auto"/>
        <w:jc w:val="both"/>
        <w:rPr>
          <w:rFonts w:eastAsia="Times New Roman" w:cs="Times New Roman"/>
          <w:szCs w:val="24"/>
        </w:rPr>
      </w:pPr>
      <w:r w:rsidRPr="006617C0">
        <w:rPr>
          <w:rFonts w:eastAsia="Times New Roman" w:cs="Times New Roman"/>
          <w:szCs w:val="24"/>
        </w:rPr>
        <w:t xml:space="preserve">SECTION 3. </w:t>
      </w:r>
      <w:r>
        <w:rPr>
          <w:rFonts w:eastAsia="Times New Roman" w:cs="Times New Roman"/>
          <w:szCs w:val="24"/>
        </w:rPr>
        <w:t xml:space="preserve">Amends </w:t>
      </w:r>
      <w:r w:rsidRPr="006617C0">
        <w:rPr>
          <w:rFonts w:eastAsia="Times New Roman" w:cs="Times New Roman"/>
          <w:szCs w:val="24"/>
        </w:rPr>
        <w:t>Subchapter A, Chapter 40, Human Resources Code</w:t>
      </w:r>
      <w:r>
        <w:rPr>
          <w:rFonts w:eastAsia="Times New Roman" w:cs="Times New Roman"/>
          <w:szCs w:val="24"/>
        </w:rPr>
        <w:t>,</w:t>
      </w:r>
      <w:r w:rsidRPr="006617C0">
        <w:rPr>
          <w:rFonts w:eastAsia="Times New Roman" w:cs="Times New Roman"/>
          <w:szCs w:val="24"/>
        </w:rPr>
        <w:t xml:space="preserve"> by adding Section 40.0051</w:t>
      </w:r>
      <w:r>
        <w:rPr>
          <w:rFonts w:eastAsia="Times New Roman" w:cs="Times New Roman"/>
          <w:szCs w:val="24"/>
        </w:rPr>
        <w:t>,</w:t>
      </w:r>
      <w:r w:rsidRPr="006617C0">
        <w:rPr>
          <w:rFonts w:eastAsia="Times New Roman" w:cs="Times New Roman"/>
          <w:szCs w:val="24"/>
        </w:rPr>
        <w:t xml:space="preserve"> as follows:</w:t>
      </w:r>
    </w:p>
    <w:p w:rsidR="004E675C" w:rsidRDefault="004E675C" w:rsidP="00A57D88">
      <w:pPr>
        <w:spacing w:after="0" w:line="240" w:lineRule="auto"/>
        <w:jc w:val="both"/>
        <w:rPr>
          <w:rFonts w:eastAsia="Times New Roman" w:cs="Times New Roman"/>
          <w:szCs w:val="24"/>
        </w:rPr>
      </w:pPr>
    </w:p>
    <w:p w:rsidR="004E675C" w:rsidRPr="006617C0" w:rsidRDefault="004E675C" w:rsidP="00A57D88">
      <w:pPr>
        <w:spacing w:after="0" w:line="240" w:lineRule="auto"/>
        <w:ind w:left="720"/>
        <w:jc w:val="both"/>
        <w:rPr>
          <w:rFonts w:eastAsia="Times New Roman" w:cs="Times New Roman"/>
          <w:szCs w:val="24"/>
        </w:rPr>
      </w:pPr>
      <w:r w:rsidRPr="006617C0">
        <w:rPr>
          <w:rFonts w:eastAsia="Times New Roman" w:cs="Times New Roman"/>
          <w:szCs w:val="24"/>
        </w:rPr>
        <w:t>Sec. 40.0051.</w:t>
      </w:r>
      <w:r>
        <w:rPr>
          <w:rFonts w:eastAsia="Times New Roman" w:cs="Times New Roman"/>
          <w:szCs w:val="24"/>
        </w:rPr>
        <w:t xml:space="preserve"> </w:t>
      </w:r>
      <w:r w:rsidRPr="006617C0">
        <w:rPr>
          <w:rFonts w:eastAsia="Times New Roman" w:cs="Times New Roman"/>
          <w:szCs w:val="24"/>
        </w:rPr>
        <w:t xml:space="preserve">CONFIDENTIAL INVESTIGATION INFORMATION. </w:t>
      </w:r>
      <w:r>
        <w:rPr>
          <w:rFonts w:eastAsia="Times New Roman" w:cs="Times New Roman"/>
          <w:szCs w:val="24"/>
        </w:rPr>
        <w:t>Requires DFPS</w:t>
      </w:r>
      <w:r w:rsidRPr="006617C0">
        <w:rPr>
          <w:rFonts w:eastAsia="Times New Roman" w:cs="Times New Roman"/>
          <w:szCs w:val="24"/>
        </w:rPr>
        <w:t xml:space="preserve">, not later than the 90th day after a request is made for information, </w:t>
      </w:r>
      <w:r>
        <w:rPr>
          <w:rFonts w:eastAsia="Times New Roman" w:cs="Times New Roman"/>
          <w:szCs w:val="24"/>
        </w:rPr>
        <w:t xml:space="preserve">to </w:t>
      </w:r>
      <w:r w:rsidRPr="006617C0">
        <w:rPr>
          <w:rFonts w:eastAsia="Times New Roman" w:cs="Times New Roman"/>
          <w:szCs w:val="24"/>
        </w:rPr>
        <w:t xml:space="preserve">produce all requested information related to any investigation conducted by </w:t>
      </w:r>
      <w:r>
        <w:rPr>
          <w:rFonts w:eastAsia="Times New Roman" w:cs="Times New Roman"/>
          <w:szCs w:val="24"/>
        </w:rPr>
        <w:t>DFPS</w:t>
      </w:r>
      <w:r w:rsidRPr="006617C0">
        <w:rPr>
          <w:rFonts w:eastAsia="Times New Roman" w:cs="Times New Roman"/>
          <w:szCs w:val="24"/>
        </w:rPr>
        <w:t>.</w:t>
      </w:r>
    </w:p>
    <w:p w:rsidR="004E675C" w:rsidRDefault="004E675C" w:rsidP="00A57D88">
      <w:pPr>
        <w:spacing w:after="0" w:line="240" w:lineRule="auto"/>
        <w:jc w:val="both"/>
        <w:rPr>
          <w:rFonts w:eastAsia="Times New Roman" w:cs="Times New Roman"/>
          <w:szCs w:val="24"/>
        </w:rPr>
      </w:pPr>
    </w:p>
    <w:p w:rsidR="004E675C" w:rsidRPr="00C8671F" w:rsidRDefault="004E675C" w:rsidP="00A57D88">
      <w:pPr>
        <w:spacing w:after="0" w:line="240" w:lineRule="auto"/>
        <w:jc w:val="both"/>
        <w:rPr>
          <w:rFonts w:eastAsia="Times New Roman" w:cs="Times New Roman"/>
          <w:szCs w:val="24"/>
        </w:rPr>
      </w:pPr>
      <w:r w:rsidRPr="006617C0">
        <w:rPr>
          <w:rFonts w:eastAsia="Times New Roman" w:cs="Times New Roman"/>
          <w:szCs w:val="24"/>
        </w:rPr>
        <w:t xml:space="preserve">SECTION 4. </w:t>
      </w:r>
      <w:r>
        <w:rPr>
          <w:rFonts w:eastAsia="Times New Roman" w:cs="Times New Roman"/>
          <w:szCs w:val="24"/>
        </w:rPr>
        <w:t xml:space="preserve">Effective date: </w:t>
      </w:r>
      <w:r w:rsidRPr="006617C0">
        <w:rPr>
          <w:rFonts w:eastAsia="Times New Roman" w:cs="Times New Roman"/>
          <w:szCs w:val="24"/>
        </w:rPr>
        <w:t>September 1, 2023.</w:t>
      </w:r>
      <w:r w:rsidRPr="005C2A78">
        <w:rPr>
          <w:rFonts w:eastAsia="Times New Roman" w:cs="Times New Roman"/>
          <w:szCs w:val="24"/>
        </w:rPr>
        <w:t xml:space="preserve"> </w:t>
      </w:r>
    </w:p>
    <w:sectPr w:rsidR="004E675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3EC" w:rsidRDefault="004B23EC" w:rsidP="000F1DF9">
      <w:pPr>
        <w:spacing w:after="0" w:line="240" w:lineRule="auto"/>
      </w:pPr>
      <w:r>
        <w:separator/>
      </w:r>
    </w:p>
  </w:endnote>
  <w:endnote w:type="continuationSeparator" w:id="0">
    <w:p w:rsidR="004B23EC" w:rsidRDefault="004B23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23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675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675C">
                <w:rPr>
                  <w:sz w:val="20"/>
                  <w:szCs w:val="20"/>
                </w:rPr>
                <w:t>S.B. 2009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675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23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3EC" w:rsidRDefault="004B23EC" w:rsidP="000F1DF9">
      <w:pPr>
        <w:spacing w:after="0" w:line="240" w:lineRule="auto"/>
      </w:pPr>
      <w:r>
        <w:separator/>
      </w:r>
    </w:p>
  </w:footnote>
  <w:footnote w:type="continuationSeparator" w:id="0">
    <w:p w:rsidR="004B23EC" w:rsidRDefault="004B23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23EC"/>
    <w:rsid w:val="004E675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5079"/>
  <w15:docId w15:val="{3FFB10A4-8ED0-4AA6-8D29-DB341FD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675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99AAF6644142378BDBD9F046977611"/>
        <w:category>
          <w:name w:val="General"/>
          <w:gallery w:val="placeholder"/>
        </w:category>
        <w:types>
          <w:type w:val="bbPlcHdr"/>
        </w:types>
        <w:behaviors>
          <w:behavior w:val="content"/>
        </w:behaviors>
        <w:guid w:val="{BED1DE6C-6673-4A93-8958-0AFA2DB13616}"/>
      </w:docPartPr>
      <w:docPartBody>
        <w:p w:rsidR="00000000" w:rsidRDefault="00B50826"/>
      </w:docPartBody>
    </w:docPart>
    <w:docPart>
      <w:docPartPr>
        <w:name w:val="E314270A8550444FA373F97DB2BFFB51"/>
        <w:category>
          <w:name w:val="General"/>
          <w:gallery w:val="placeholder"/>
        </w:category>
        <w:types>
          <w:type w:val="bbPlcHdr"/>
        </w:types>
        <w:behaviors>
          <w:behavior w:val="content"/>
        </w:behaviors>
        <w:guid w:val="{CF69B6E4-99E2-4C3C-A72A-9DC5FCEBCCCD}"/>
      </w:docPartPr>
      <w:docPartBody>
        <w:p w:rsidR="00000000" w:rsidRDefault="00B50826"/>
      </w:docPartBody>
    </w:docPart>
    <w:docPart>
      <w:docPartPr>
        <w:name w:val="A435FC3F506F499E9680DC9BF70F47A9"/>
        <w:category>
          <w:name w:val="General"/>
          <w:gallery w:val="placeholder"/>
        </w:category>
        <w:types>
          <w:type w:val="bbPlcHdr"/>
        </w:types>
        <w:behaviors>
          <w:behavior w:val="content"/>
        </w:behaviors>
        <w:guid w:val="{AF7E1DD8-FB0D-4253-881F-BEA3AE3AF0CF}"/>
      </w:docPartPr>
      <w:docPartBody>
        <w:p w:rsidR="00000000" w:rsidRDefault="00B50826"/>
      </w:docPartBody>
    </w:docPart>
    <w:docPart>
      <w:docPartPr>
        <w:name w:val="E79B1C12582F42D99434F146C2FF6883"/>
        <w:category>
          <w:name w:val="General"/>
          <w:gallery w:val="placeholder"/>
        </w:category>
        <w:types>
          <w:type w:val="bbPlcHdr"/>
        </w:types>
        <w:behaviors>
          <w:behavior w:val="content"/>
        </w:behaviors>
        <w:guid w:val="{08FB40F1-87A6-414B-9ADB-B3501C61A086}"/>
      </w:docPartPr>
      <w:docPartBody>
        <w:p w:rsidR="00000000" w:rsidRDefault="00B50826"/>
      </w:docPartBody>
    </w:docPart>
    <w:docPart>
      <w:docPartPr>
        <w:name w:val="3715D8EFD7D54CA5868764D19CAFA099"/>
        <w:category>
          <w:name w:val="General"/>
          <w:gallery w:val="placeholder"/>
        </w:category>
        <w:types>
          <w:type w:val="bbPlcHdr"/>
        </w:types>
        <w:behaviors>
          <w:behavior w:val="content"/>
        </w:behaviors>
        <w:guid w:val="{8985689A-4B81-47E9-BA8B-D0A021622411}"/>
      </w:docPartPr>
      <w:docPartBody>
        <w:p w:rsidR="00000000" w:rsidRDefault="00B50826"/>
      </w:docPartBody>
    </w:docPart>
    <w:docPart>
      <w:docPartPr>
        <w:name w:val="1181B26DF6C64FB6911D4B4A2AB5E188"/>
        <w:category>
          <w:name w:val="General"/>
          <w:gallery w:val="placeholder"/>
        </w:category>
        <w:types>
          <w:type w:val="bbPlcHdr"/>
        </w:types>
        <w:behaviors>
          <w:behavior w:val="content"/>
        </w:behaviors>
        <w:guid w:val="{412B1F1B-4074-4E9A-8BD7-65C500390B7A}"/>
      </w:docPartPr>
      <w:docPartBody>
        <w:p w:rsidR="00000000" w:rsidRDefault="00B50826"/>
      </w:docPartBody>
    </w:docPart>
    <w:docPart>
      <w:docPartPr>
        <w:name w:val="C942A6F354F74520801899DDEE84C690"/>
        <w:category>
          <w:name w:val="General"/>
          <w:gallery w:val="placeholder"/>
        </w:category>
        <w:types>
          <w:type w:val="bbPlcHdr"/>
        </w:types>
        <w:behaviors>
          <w:behavior w:val="content"/>
        </w:behaviors>
        <w:guid w:val="{4CAAEEFB-1727-4D83-AD81-2DC9D265FCA9}"/>
      </w:docPartPr>
      <w:docPartBody>
        <w:p w:rsidR="00000000" w:rsidRDefault="00B50826"/>
      </w:docPartBody>
    </w:docPart>
    <w:docPart>
      <w:docPartPr>
        <w:name w:val="FBB23A6DBDBB4100BC5096904B3D301F"/>
        <w:category>
          <w:name w:val="General"/>
          <w:gallery w:val="placeholder"/>
        </w:category>
        <w:types>
          <w:type w:val="bbPlcHdr"/>
        </w:types>
        <w:behaviors>
          <w:behavior w:val="content"/>
        </w:behaviors>
        <w:guid w:val="{B90BC580-C181-4270-9F66-F3E7E8AA0B4D}"/>
      </w:docPartPr>
      <w:docPartBody>
        <w:p w:rsidR="00000000" w:rsidRDefault="00B50826"/>
      </w:docPartBody>
    </w:docPart>
    <w:docPart>
      <w:docPartPr>
        <w:name w:val="58AEDB88BB2644A7A24E3BB13387971C"/>
        <w:category>
          <w:name w:val="General"/>
          <w:gallery w:val="placeholder"/>
        </w:category>
        <w:types>
          <w:type w:val="bbPlcHdr"/>
        </w:types>
        <w:behaviors>
          <w:behavior w:val="content"/>
        </w:behaviors>
        <w:guid w:val="{1C378A63-629F-43B7-A4D4-4FA24C989137}"/>
      </w:docPartPr>
      <w:docPartBody>
        <w:p w:rsidR="00000000" w:rsidRDefault="00B50826"/>
      </w:docPartBody>
    </w:docPart>
    <w:docPart>
      <w:docPartPr>
        <w:name w:val="F782EE394D4D46F0859AC3A115B0A94D"/>
        <w:category>
          <w:name w:val="General"/>
          <w:gallery w:val="placeholder"/>
        </w:category>
        <w:types>
          <w:type w:val="bbPlcHdr"/>
        </w:types>
        <w:behaviors>
          <w:behavior w:val="content"/>
        </w:behaviors>
        <w:guid w:val="{3328A5E1-B462-4635-AA39-F0C1498B175A}"/>
      </w:docPartPr>
      <w:docPartBody>
        <w:p w:rsidR="00000000" w:rsidRDefault="001B11BC" w:rsidP="001B11BC">
          <w:pPr>
            <w:pStyle w:val="F782EE394D4D46F0859AC3A115B0A94D"/>
          </w:pPr>
          <w:r w:rsidRPr="00A30DD1">
            <w:rPr>
              <w:rStyle w:val="PlaceholderText"/>
            </w:rPr>
            <w:t>Click here to enter a date.</w:t>
          </w:r>
        </w:p>
      </w:docPartBody>
    </w:docPart>
    <w:docPart>
      <w:docPartPr>
        <w:name w:val="E236C506BDB34123BACC44CD5D065938"/>
        <w:category>
          <w:name w:val="General"/>
          <w:gallery w:val="placeholder"/>
        </w:category>
        <w:types>
          <w:type w:val="bbPlcHdr"/>
        </w:types>
        <w:behaviors>
          <w:behavior w:val="content"/>
        </w:behaviors>
        <w:guid w:val="{B50FEE38-94F5-4DD2-BC5A-7F4FC8F590CA}"/>
      </w:docPartPr>
      <w:docPartBody>
        <w:p w:rsidR="00000000" w:rsidRDefault="00B50826"/>
      </w:docPartBody>
    </w:docPart>
    <w:docPart>
      <w:docPartPr>
        <w:name w:val="7D36DCADB93F44A194310990276840C9"/>
        <w:category>
          <w:name w:val="General"/>
          <w:gallery w:val="placeholder"/>
        </w:category>
        <w:types>
          <w:type w:val="bbPlcHdr"/>
        </w:types>
        <w:behaviors>
          <w:behavior w:val="content"/>
        </w:behaviors>
        <w:guid w:val="{B2419B07-C1AA-4E6D-ACA7-1213D41B4D34}"/>
      </w:docPartPr>
      <w:docPartBody>
        <w:p w:rsidR="00000000" w:rsidRDefault="00B50826"/>
      </w:docPartBody>
    </w:docPart>
    <w:docPart>
      <w:docPartPr>
        <w:name w:val="20A465BFF1084821A5AA2943645A4BB4"/>
        <w:category>
          <w:name w:val="General"/>
          <w:gallery w:val="placeholder"/>
        </w:category>
        <w:types>
          <w:type w:val="bbPlcHdr"/>
        </w:types>
        <w:behaviors>
          <w:behavior w:val="content"/>
        </w:behaviors>
        <w:guid w:val="{F6F17CFE-5EE1-4A16-9C8D-4AB54566D587}"/>
      </w:docPartPr>
      <w:docPartBody>
        <w:p w:rsidR="00000000" w:rsidRDefault="001B11BC" w:rsidP="001B11BC">
          <w:pPr>
            <w:pStyle w:val="20A465BFF1084821A5AA2943645A4BB4"/>
          </w:pPr>
          <w:r>
            <w:rPr>
              <w:rFonts w:eastAsia="Times New Roman" w:cs="Times New Roman"/>
              <w:bCs/>
              <w:szCs w:val="24"/>
            </w:rPr>
            <w:t xml:space="preserve"> </w:t>
          </w:r>
        </w:p>
      </w:docPartBody>
    </w:docPart>
    <w:docPart>
      <w:docPartPr>
        <w:name w:val="C8D575E34A4742508B704BA3DE4E145F"/>
        <w:category>
          <w:name w:val="General"/>
          <w:gallery w:val="placeholder"/>
        </w:category>
        <w:types>
          <w:type w:val="bbPlcHdr"/>
        </w:types>
        <w:behaviors>
          <w:behavior w:val="content"/>
        </w:behaviors>
        <w:guid w:val="{4CC8510F-94DC-48A4-B274-10A349E40C09}"/>
      </w:docPartPr>
      <w:docPartBody>
        <w:p w:rsidR="00000000" w:rsidRDefault="00B50826"/>
      </w:docPartBody>
    </w:docPart>
    <w:docPart>
      <w:docPartPr>
        <w:name w:val="B8B43CB8E79C4889A369C49A17C57DD3"/>
        <w:category>
          <w:name w:val="General"/>
          <w:gallery w:val="placeholder"/>
        </w:category>
        <w:types>
          <w:type w:val="bbPlcHdr"/>
        </w:types>
        <w:behaviors>
          <w:behavior w:val="content"/>
        </w:behaviors>
        <w:guid w:val="{DAA243A2-190C-48BC-9940-8064C1D9A3FC}"/>
      </w:docPartPr>
      <w:docPartBody>
        <w:p w:rsidR="00000000" w:rsidRDefault="00B50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11B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0826"/>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1BC"/>
    <w:rPr>
      <w:color w:val="808080"/>
    </w:rPr>
  </w:style>
  <w:style w:type="paragraph" w:customStyle="1" w:styleId="F782EE394D4D46F0859AC3A115B0A94D">
    <w:name w:val="F782EE394D4D46F0859AC3A115B0A94D"/>
    <w:rsid w:val="001B11BC"/>
    <w:pPr>
      <w:spacing w:after="160" w:line="259" w:lineRule="auto"/>
    </w:pPr>
  </w:style>
  <w:style w:type="paragraph" w:customStyle="1" w:styleId="20A465BFF1084821A5AA2943645A4BB4">
    <w:name w:val="20A465BFF1084821A5AA2943645A4BB4"/>
    <w:rsid w:val="001B11B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709</Words>
  <Characters>4044</Characters>
  <Application>Microsoft Office Word</Application>
  <DocSecurity>0</DocSecurity>
  <Lines>33</Lines>
  <Paragraphs>9</Paragraphs>
  <ScaleCrop>false</ScaleCrop>
  <Company>Texas Legislative Council</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2023-04-25T14:01:00Z</dcterms:modified>
</cp:coreProperties>
</file>

<file path=docProps/custom.xml><?xml version="1.0" encoding="utf-8"?>
<op:Properties xmlns:vt="http://schemas.openxmlformats.org/officeDocument/2006/docPropsVTypes" xmlns:op="http://schemas.openxmlformats.org/officeDocument/2006/custom-properties"/>
</file>