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A7B" w:rsidRDefault="003F0A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AE1651AEA04C9EA77016FBFE6823B6"/>
          </w:placeholder>
        </w:sdtPr>
        <w:sdtContent>
          <w:r w:rsidRPr="005C2A78">
            <w:rPr>
              <w:rFonts w:cs="Times New Roman"/>
              <w:b/>
              <w:szCs w:val="24"/>
              <w:u w:val="single"/>
            </w:rPr>
            <w:t>BILL ANALYSIS</w:t>
          </w:r>
        </w:sdtContent>
      </w:sdt>
    </w:p>
    <w:p w:rsidR="003F0A7B" w:rsidRPr="00585C31" w:rsidRDefault="003F0A7B" w:rsidP="000F1DF9">
      <w:pPr>
        <w:spacing w:after="0" w:line="240" w:lineRule="auto"/>
        <w:rPr>
          <w:rFonts w:cs="Times New Roman"/>
          <w:szCs w:val="24"/>
        </w:rPr>
      </w:pPr>
    </w:p>
    <w:p w:rsidR="003F0A7B" w:rsidRPr="00585C31" w:rsidRDefault="003F0A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0A7B" w:rsidTr="000F1DF9">
        <w:tc>
          <w:tcPr>
            <w:tcW w:w="2718" w:type="dxa"/>
          </w:tcPr>
          <w:p w:rsidR="003F0A7B" w:rsidRPr="005C2A78" w:rsidRDefault="003F0A7B" w:rsidP="006D756B">
            <w:pPr>
              <w:rPr>
                <w:rFonts w:cs="Times New Roman"/>
                <w:szCs w:val="24"/>
              </w:rPr>
            </w:pPr>
            <w:sdt>
              <w:sdtPr>
                <w:rPr>
                  <w:rFonts w:cs="Times New Roman"/>
                  <w:szCs w:val="24"/>
                </w:rPr>
                <w:alias w:val="Agency Title"/>
                <w:tag w:val="AgencyTitleContentControl"/>
                <w:id w:val="1920747753"/>
                <w:lock w:val="sdtContentLocked"/>
                <w:placeholder>
                  <w:docPart w:val="0704011FE0FB4EB8B82DD499EB0AA7D3"/>
                </w:placeholder>
              </w:sdtPr>
              <w:sdtEndPr>
                <w:rPr>
                  <w:rFonts w:cstheme="minorBidi"/>
                  <w:szCs w:val="22"/>
                </w:rPr>
              </w:sdtEndPr>
              <w:sdtContent>
                <w:r>
                  <w:rPr>
                    <w:rFonts w:cs="Times New Roman"/>
                    <w:szCs w:val="24"/>
                  </w:rPr>
                  <w:t>Senate Research Center</w:t>
                </w:r>
              </w:sdtContent>
            </w:sdt>
          </w:p>
        </w:tc>
        <w:tc>
          <w:tcPr>
            <w:tcW w:w="6858" w:type="dxa"/>
          </w:tcPr>
          <w:p w:rsidR="003F0A7B" w:rsidRPr="00FF6471" w:rsidRDefault="003F0A7B" w:rsidP="000F1DF9">
            <w:pPr>
              <w:jc w:val="right"/>
              <w:rPr>
                <w:rFonts w:cs="Times New Roman"/>
                <w:szCs w:val="24"/>
              </w:rPr>
            </w:pPr>
            <w:sdt>
              <w:sdtPr>
                <w:rPr>
                  <w:rFonts w:cs="Times New Roman"/>
                  <w:szCs w:val="24"/>
                </w:rPr>
                <w:alias w:val="Bill Number"/>
                <w:tag w:val="BillNumberOne"/>
                <w:id w:val="-410784069"/>
                <w:lock w:val="sdtContentLocked"/>
                <w:placeholder>
                  <w:docPart w:val="2E8771E0DBD9490780F07512FBC4DF92"/>
                </w:placeholder>
              </w:sdtPr>
              <w:sdtContent>
                <w:r>
                  <w:rPr>
                    <w:rFonts w:cs="Times New Roman"/>
                    <w:szCs w:val="24"/>
                  </w:rPr>
                  <w:t>S.B. 2052</w:t>
                </w:r>
              </w:sdtContent>
            </w:sdt>
          </w:p>
        </w:tc>
      </w:tr>
      <w:tr w:rsidR="003F0A7B" w:rsidTr="000F1DF9">
        <w:sdt>
          <w:sdtPr>
            <w:rPr>
              <w:rFonts w:cs="Times New Roman"/>
              <w:szCs w:val="24"/>
            </w:rPr>
            <w:alias w:val="TLCNumber"/>
            <w:tag w:val="TLCNumber"/>
            <w:id w:val="-542600604"/>
            <w:lock w:val="sdtLocked"/>
            <w:placeholder>
              <w:docPart w:val="4C049185B3EE464FBAA5B6957AF08679"/>
            </w:placeholder>
            <w:showingPlcHdr/>
          </w:sdtPr>
          <w:sdtContent>
            <w:tc>
              <w:tcPr>
                <w:tcW w:w="2718" w:type="dxa"/>
              </w:tcPr>
              <w:p w:rsidR="003F0A7B" w:rsidRPr="000F1DF9" w:rsidRDefault="003F0A7B" w:rsidP="00C65088">
                <w:pPr>
                  <w:rPr>
                    <w:rFonts w:cs="Times New Roman"/>
                    <w:szCs w:val="24"/>
                  </w:rPr>
                </w:pPr>
              </w:p>
            </w:tc>
          </w:sdtContent>
        </w:sdt>
        <w:tc>
          <w:tcPr>
            <w:tcW w:w="6858" w:type="dxa"/>
          </w:tcPr>
          <w:p w:rsidR="003F0A7B" w:rsidRPr="005C2A78" w:rsidRDefault="003F0A7B" w:rsidP="00073EDD">
            <w:pPr>
              <w:jc w:val="right"/>
              <w:rPr>
                <w:rFonts w:cs="Times New Roman"/>
                <w:szCs w:val="24"/>
              </w:rPr>
            </w:pPr>
            <w:sdt>
              <w:sdtPr>
                <w:rPr>
                  <w:rFonts w:cs="Times New Roman"/>
                  <w:szCs w:val="24"/>
                </w:rPr>
                <w:alias w:val="Author Label"/>
                <w:tag w:val="By"/>
                <w:id w:val="72399597"/>
                <w:lock w:val="sdtLocked"/>
                <w:placeholder>
                  <w:docPart w:val="23D0466EBDE6434E9191511C43C324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610597244D4AA9A99834C801572D7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C94123851624E8E88EE34D48A440171"/>
                </w:placeholder>
                <w:showingPlcHdr/>
              </w:sdtPr>
              <w:sdtContent/>
            </w:sdt>
            <w:sdt>
              <w:sdtPr>
                <w:rPr>
                  <w:rFonts w:cs="Times New Roman"/>
                  <w:szCs w:val="24"/>
                </w:rPr>
                <w:alias w:val="DualSponsor"/>
                <w:tag w:val="DualSponsor"/>
                <w:id w:val="1029379812"/>
                <w:lock w:val="sdtContentLocked"/>
                <w:placeholder>
                  <w:docPart w:val="842AE314CBFD45D1A03CE972ED79E558"/>
                </w:placeholder>
                <w:showingPlcHdr/>
              </w:sdtPr>
              <w:sdtContent/>
            </w:sdt>
          </w:p>
        </w:tc>
      </w:tr>
      <w:tr w:rsidR="003F0A7B" w:rsidTr="000F1DF9">
        <w:tc>
          <w:tcPr>
            <w:tcW w:w="2718" w:type="dxa"/>
          </w:tcPr>
          <w:p w:rsidR="003F0A7B" w:rsidRPr="00BC7495" w:rsidRDefault="003F0A7B" w:rsidP="000F1DF9">
            <w:pPr>
              <w:rPr>
                <w:rFonts w:cs="Times New Roman"/>
                <w:szCs w:val="24"/>
              </w:rPr>
            </w:pPr>
          </w:p>
        </w:tc>
        <w:sdt>
          <w:sdtPr>
            <w:rPr>
              <w:rFonts w:cs="Times New Roman"/>
              <w:szCs w:val="24"/>
            </w:rPr>
            <w:alias w:val="Committee"/>
            <w:tag w:val="Committee"/>
            <w:id w:val="1914272295"/>
            <w:lock w:val="sdtContentLocked"/>
            <w:placeholder>
              <w:docPart w:val="A08B7DDD60E24891AD90BAE4B2521CC6"/>
            </w:placeholder>
          </w:sdtPr>
          <w:sdtContent>
            <w:tc>
              <w:tcPr>
                <w:tcW w:w="6858" w:type="dxa"/>
              </w:tcPr>
              <w:p w:rsidR="003F0A7B" w:rsidRPr="00FF6471" w:rsidRDefault="003F0A7B" w:rsidP="000F1DF9">
                <w:pPr>
                  <w:jc w:val="right"/>
                  <w:rPr>
                    <w:rFonts w:cs="Times New Roman"/>
                    <w:szCs w:val="24"/>
                  </w:rPr>
                </w:pPr>
                <w:r>
                  <w:rPr>
                    <w:rFonts w:cs="Times New Roman"/>
                    <w:szCs w:val="24"/>
                  </w:rPr>
                  <w:t>Water, Agriculture &amp; Rural Affairs</w:t>
                </w:r>
              </w:p>
            </w:tc>
          </w:sdtContent>
        </w:sdt>
      </w:tr>
      <w:tr w:rsidR="003F0A7B" w:rsidTr="000F1DF9">
        <w:tc>
          <w:tcPr>
            <w:tcW w:w="2718" w:type="dxa"/>
          </w:tcPr>
          <w:p w:rsidR="003F0A7B" w:rsidRPr="00BC7495" w:rsidRDefault="003F0A7B" w:rsidP="000F1DF9">
            <w:pPr>
              <w:rPr>
                <w:rFonts w:cs="Times New Roman"/>
                <w:szCs w:val="24"/>
              </w:rPr>
            </w:pPr>
          </w:p>
        </w:tc>
        <w:sdt>
          <w:sdtPr>
            <w:rPr>
              <w:rFonts w:cs="Times New Roman"/>
              <w:szCs w:val="24"/>
            </w:rPr>
            <w:alias w:val="Date"/>
            <w:tag w:val="DateContentControl"/>
            <w:id w:val="1178081906"/>
            <w:lock w:val="sdtLocked"/>
            <w:placeholder>
              <w:docPart w:val="9BC2841B25B5435BB99308C94C2E73A6"/>
            </w:placeholder>
            <w:date w:fullDate="2023-06-14T00:00:00Z">
              <w:dateFormat w:val="M/d/yyyy"/>
              <w:lid w:val="en-US"/>
              <w:storeMappedDataAs w:val="dateTime"/>
              <w:calendar w:val="gregorian"/>
            </w:date>
          </w:sdtPr>
          <w:sdtContent>
            <w:tc>
              <w:tcPr>
                <w:tcW w:w="6858" w:type="dxa"/>
              </w:tcPr>
              <w:p w:rsidR="003F0A7B" w:rsidRPr="00FF6471" w:rsidRDefault="003F0A7B" w:rsidP="000F1DF9">
                <w:pPr>
                  <w:jc w:val="right"/>
                  <w:rPr>
                    <w:rFonts w:cs="Times New Roman"/>
                    <w:szCs w:val="24"/>
                  </w:rPr>
                </w:pPr>
                <w:r>
                  <w:rPr>
                    <w:rFonts w:cs="Times New Roman"/>
                    <w:szCs w:val="24"/>
                  </w:rPr>
                  <w:t>6/14/2023</w:t>
                </w:r>
              </w:p>
            </w:tc>
          </w:sdtContent>
        </w:sdt>
      </w:tr>
      <w:tr w:rsidR="003F0A7B" w:rsidTr="000F1DF9">
        <w:tc>
          <w:tcPr>
            <w:tcW w:w="2718" w:type="dxa"/>
          </w:tcPr>
          <w:p w:rsidR="003F0A7B" w:rsidRPr="00BC7495" w:rsidRDefault="003F0A7B" w:rsidP="000F1DF9">
            <w:pPr>
              <w:rPr>
                <w:rFonts w:cs="Times New Roman"/>
                <w:szCs w:val="24"/>
              </w:rPr>
            </w:pPr>
          </w:p>
        </w:tc>
        <w:sdt>
          <w:sdtPr>
            <w:rPr>
              <w:rFonts w:cs="Times New Roman"/>
              <w:szCs w:val="24"/>
            </w:rPr>
            <w:alias w:val="BA Version"/>
            <w:tag w:val="BAVersion"/>
            <w:id w:val="-1685590809"/>
            <w:lock w:val="sdtContentLocked"/>
            <w:placeholder>
              <w:docPart w:val="91D91F381E3B4532B19CE7AE6F183D41"/>
            </w:placeholder>
          </w:sdtPr>
          <w:sdtContent>
            <w:tc>
              <w:tcPr>
                <w:tcW w:w="6858" w:type="dxa"/>
              </w:tcPr>
              <w:p w:rsidR="003F0A7B" w:rsidRPr="00FF6471" w:rsidRDefault="003F0A7B" w:rsidP="000F1DF9">
                <w:pPr>
                  <w:jc w:val="right"/>
                  <w:rPr>
                    <w:rFonts w:cs="Times New Roman"/>
                    <w:szCs w:val="24"/>
                  </w:rPr>
                </w:pPr>
                <w:r>
                  <w:rPr>
                    <w:rFonts w:cs="Times New Roman"/>
                    <w:szCs w:val="24"/>
                  </w:rPr>
                  <w:t>Enrolled</w:t>
                </w:r>
              </w:p>
            </w:tc>
          </w:sdtContent>
        </w:sdt>
      </w:tr>
    </w:tbl>
    <w:p w:rsidR="003F0A7B" w:rsidRPr="00FF6471" w:rsidRDefault="003F0A7B" w:rsidP="000F1DF9">
      <w:pPr>
        <w:spacing w:after="0" w:line="240" w:lineRule="auto"/>
        <w:rPr>
          <w:rFonts w:cs="Times New Roman"/>
          <w:szCs w:val="24"/>
        </w:rPr>
      </w:pPr>
    </w:p>
    <w:p w:rsidR="003F0A7B" w:rsidRPr="00FF6471" w:rsidRDefault="003F0A7B" w:rsidP="000F1DF9">
      <w:pPr>
        <w:spacing w:after="0" w:line="240" w:lineRule="auto"/>
        <w:rPr>
          <w:rFonts w:cs="Times New Roman"/>
          <w:szCs w:val="24"/>
        </w:rPr>
      </w:pPr>
    </w:p>
    <w:p w:rsidR="003F0A7B" w:rsidRPr="00FF6471" w:rsidRDefault="003F0A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363B2E62C54E298EAF1E1F38DEA769"/>
        </w:placeholder>
      </w:sdtPr>
      <w:sdtContent>
        <w:p w:rsidR="003F0A7B" w:rsidRDefault="003F0A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7C1D69A68940B290B1A0CB9748EC53"/>
        </w:placeholder>
      </w:sdtPr>
      <w:sdtContent>
        <w:p w:rsidR="003F0A7B" w:rsidRDefault="003F0A7B" w:rsidP="003F0A7B">
          <w:pPr>
            <w:pStyle w:val="NormalWeb"/>
            <w:shd w:val="clear" w:color="000000" w:fill="auto"/>
            <w:spacing w:before="0" w:beforeAutospacing="0" w:after="0" w:afterAutospacing="0"/>
            <w:jc w:val="both"/>
            <w:divId w:val="714355996"/>
            <w:rPr>
              <w:rFonts w:eastAsia="Times New Roman"/>
              <w:bCs/>
            </w:rPr>
          </w:pPr>
        </w:p>
        <w:p w:rsidR="003F0A7B" w:rsidRPr="00E84587" w:rsidRDefault="003F0A7B" w:rsidP="003F0A7B">
          <w:pPr>
            <w:pStyle w:val="NormalWeb"/>
            <w:shd w:val="clear" w:color="000000" w:fill="auto"/>
            <w:spacing w:before="0" w:beforeAutospacing="0" w:after="0" w:afterAutospacing="0"/>
            <w:jc w:val="both"/>
            <w:divId w:val="714355996"/>
          </w:pPr>
          <w:r w:rsidRPr="00E84587">
            <w:t>The Southeast Texas Groundwater Conservation District was created, authorized, and enacted by the passage of S.B. 1888 by the 78th Legislature, 2003. The district consists of four counties, Jasper, Newton, Hardin, and Tyler, and covers approximately 3,685 square miles. It is estimated to be the 11th largest groundwater district in Texas.</w:t>
          </w:r>
        </w:p>
        <w:p w:rsidR="003F0A7B" w:rsidRPr="00E84587" w:rsidRDefault="003F0A7B" w:rsidP="003F0A7B">
          <w:pPr>
            <w:pStyle w:val="NormalWeb"/>
            <w:shd w:val="clear" w:color="000000" w:fill="auto"/>
            <w:spacing w:before="0" w:beforeAutospacing="0" w:after="0" w:afterAutospacing="0"/>
            <w:jc w:val="both"/>
            <w:divId w:val="714355996"/>
          </w:pPr>
          <w:r w:rsidRPr="00E84587">
            <w:t> </w:t>
          </w:r>
        </w:p>
        <w:p w:rsidR="003F0A7B" w:rsidRPr="00E84587" w:rsidRDefault="003F0A7B" w:rsidP="003F0A7B">
          <w:pPr>
            <w:pStyle w:val="NormalWeb"/>
            <w:shd w:val="clear" w:color="000000" w:fill="auto"/>
            <w:spacing w:before="0" w:beforeAutospacing="0" w:after="0" w:afterAutospacing="0"/>
            <w:jc w:val="both"/>
            <w:divId w:val="714355996"/>
          </w:pPr>
          <w:r w:rsidRPr="00E84587">
            <w:t>Since the district began collecting production fees, which is the source of revenue, it has maintained a rate of $0.07 per thousand gallons. Only recently has the district increased the production fee rate, to begin in the fourth quarter 2022. The new rate will be 1 cent per 1,000 gallons, the maximum it can charge. The district cannot levy a tax. The district has only one full</w:t>
          </w:r>
          <w:r w:rsidRPr="00E84587">
            <w:softHyphen/>
            <w:t>-time employee and no part-time employees.</w:t>
          </w:r>
        </w:p>
        <w:p w:rsidR="003F0A7B" w:rsidRPr="00E84587" w:rsidRDefault="003F0A7B" w:rsidP="003F0A7B">
          <w:pPr>
            <w:pStyle w:val="NormalWeb"/>
            <w:shd w:val="clear" w:color="000000" w:fill="auto"/>
            <w:spacing w:before="0" w:beforeAutospacing="0" w:after="0" w:afterAutospacing="0"/>
            <w:jc w:val="both"/>
            <w:divId w:val="714355996"/>
          </w:pPr>
          <w:r w:rsidRPr="00E84587">
            <w:t> </w:t>
          </w:r>
        </w:p>
        <w:p w:rsidR="003F0A7B" w:rsidRPr="00E84587" w:rsidRDefault="003F0A7B" w:rsidP="003F0A7B">
          <w:pPr>
            <w:pStyle w:val="NormalWeb"/>
            <w:shd w:val="clear" w:color="000000" w:fill="auto"/>
            <w:spacing w:before="0" w:beforeAutospacing="0" w:after="0" w:afterAutospacing="0"/>
            <w:jc w:val="both"/>
            <w:divId w:val="714355996"/>
          </w:pPr>
          <w:r w:rsidRPr="00E84587">
            <w:t>S.B. 2052 would allow the Southeast Texas Groundwater Conservation District to raise the production fee rate from 1 cent per 1,000 gallons to 7 cents per 1,000 gallons.</w:t>
          </w:r>
        </w:p>
        <w:p w:rsidR="003F0A7B" w:rsidRPr="00E84587" w:rsidRDefault="003F0A7B" w:rsidP="003F0A7B">
          <w:pPr>
            <w:pStyle w:val="NormalWeb"/>
            <w:shd w:val="clear" w:color="000000" w:fill="auto"/>
            <w:spacing w:before="0" w:beforeAutospacing="0" w:after="0" w:afterAutospacing="0"/>
            <w:jc w:val="both"/>
            <w:divId w:val="714355996"/>
          </w:pPr>
          <w:r w:rsidRPr="00E84587">
            <w:t> </w:t>
          </w:r>
        </w:p>
        <w:p w:rsidR="003F0A7B" w:rsidRPr="00E84587" w:rsidRDefault="003F0A7B" w:rsidP="003F0A7B">
          <w:pPr>
            <w:pStyle w:val="NormalWeb"/>
            <w:shd w:val="clear" w:color="000000" w:fill="auto"/>
            <w:spacing w:before="0" w:beforeAutospacing="0" w:after="0" w:afterAutospacing="0"/>
            <w:jc w:val="both"/>
            <w:divId w:val="714355996"/>
          </w:pPr>
          <w:r w:rsidRPr="00E84587">
            <w:t>Other groundwater conservation districts throughout the state have production fees as high as 22 cents per 1,000 gallons. Nearby groundwater conservation districts have higher production fees (actual current fees—not maximum allowed by legislation): </w:t>
          </w:r>
        </w:p>
        <w:tbl>
          <w:tblPr>
            <w:tblW w:w="0" w:type="auto"/>
            <w:tblLayout w:type="fixed"/>
            <w:tblCellMar>
              <w:left w:w="0" w:type="dxa"/>
              <w:right w:w="0" w:type="dxa"/>
            </w:tblCellMar>
            <w:tblLook w:val="01E0" w:firstRow="1" w:lastRow="1" w:firstColumn="1" w:lastColumn="1" w:noHBand="0" w:noVBand="0"/>
          </w:tblPr>
          <w:tblGrid>
            <w:gridCol w:w="2631"/>
            <w:gridCol w:w="3858"/>
            <w:gridCol w:w="1348"/>
            <w:gridCol w:w="1513"/>
          </w:tblGrid>
          <w:tr w:rsidR="003F0A7B" w:rsidRPr="00D62BAC" w:rsidTr="00E84587">
            <w:trPr>
              <w:divId w:val="714355996"/>
              <w:trHeight w:val="554"/>
            </w:trPr>
            <w:tc>
              <w:tcPr>
                <w:tcW w:w="2631" w:type="dxa"/>
              </w:tcPr>
              <w:p w:rsidR="003F0A7B" w:rsidRDefault="003F0A7B" w:rsidP="003F0A7B">
                <w:pPr>
                  <w:shd w:val="clear" w:color="000000" w:fill="auto"/>
                  <w:spacing w:after="0" w:line="240" w:lineRule="auto"/>
                  <w:jc w:val="both"/>
                </w:pPr>
              </w:p>
              <w:p w:rsidR="003F0A7B" w:rsidRPr="00D62BAC" w:rsidRDefault="003F0A7B" w:rsidP="003F0A7B">
                <w:pPr>
                  <w:shd w:val="clear" w:color="000000" w:fill="auto"/>
                  <w:spacing w:after="0" w:line="240" w:lineRule="auto"/>
                  <w:jc w:val="both"/>
                </w:pPr>
                <w:r w:rsidRPr="00D62BAC">
                  <w:t>Southeast Texas GCD</w:t>
                </w:r>
              </w:p>
            </w:tc>
            <w:tc>
              <w:tcPr>
                <w:tcW w:w="3858" w:type="dxa"/>
              </w:tcPr>
              <w:p w:rsidR="003F0A7B" w:rsidRPr="00D62BAC" w:rsidRDefault="003F0A7B" w:rsidP="003F0A7B">
                <w:pPr>
                  <w:shd w:val="clear" w:color="000000" w:fill="auto"/>
                  <w:spacing w:after="0" w:line="240" w:lineRule="auto"/>
                  <w:jc w:val="both"/>
                </w:pPr>
              </w:p>
              <w:p w:rsidR="003F0A7B" w:rsidRPr="00D62BAC" w:rsidRDefault="003F0A7B" w:rsidP="003F0A7B">
                <w:pPr>
                  <w:shd w:val="clear" w:color="000000" w:fill="auto"/>
                  <w:spacing w:after="0" w:line="240" w:lineRule="auto"/>
                  <w:jc w:val="both"/>
                </w:pPr>
                <w:r w:rsidRPr="00D62BAC">
                  <w:t>currently 0.7 cents per 1,000 gallons</w:t>
                </w:r>
              </w:p>
            </w:tc>
            <w:tc>
              <w:tcPr>
                <w:tcW w:w="1348" w:type="dxa"/>
              </w:tcPr>
              <w:p w:rsidR="003F0A7B" w:rsidRPr="00D62BAC" w:rsidRDefault="003F0A7B" w:rsidP="003F0A7B">
                <w:pPr>
                  <w:shd w:val="clear" w:color="000000" w:fill="auto"/>
                  <w:spacing w:after="0" w:line="240" w:lineRule="auto"/>
                  <w:jc w:val="both"/>
                </w:pPr>
              </w:p>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p>
              <w:p w:rsidR="003F0A7B" w:rsidRPr="00D62BAC" w:rsidRDefault="003F0A7B" w:rsidP="003F0A7B">
                <w:pPr>
                  <w:shd w:val="clear" w:color="000000" w:fill="auto"/>
                  <w:spacing w:after="0" w:line="240" w:lineRule="auto"/>
                  <w:jc w:val="both"/>
                </w:pPr>
                <w:r w:rsidRPr="00D62BAC">
                  <w:t>1 cent</w:t>
                </w:r>
              </w:p>
            </w:tc>
          </w:tr>
          <w:tr w:rsidR="003F0A7B" w:rsidRPr="00D62BAC" w:rsidTr="00E84587">
            <w:trPr>
              <w:divId w:val="714355996"/>
              <w:trHeight w:val="277"/>
            </w:trPr>
            <w:tc>
              <w:tcPr>
                <w:tcW w:w="2631" w:type="dxa"/>
              </w:tcPr>
              <w:p w:rsidR="003F0A7B" w:rsidRPr="00D62BAC" w:rsidRDefault="003F0A7B" w:rsidP="003F0A7B">
                <w:pPr>
                  <w:shd w:val="clear" w:color="000000" w:fill="auto"/>
                  <w:spacing w:after="0" w:line="240" w:lineRule="auto"/>
                  <w:jc w:val="both"/>
                </w:pPr>
                <w:r w:rsidRPr="00D62BAC">
                  <w:t>Pinewoods GCD</w:t>
                </w:r>
              </w:p>
            </w:tc>
            <w:tc>
              <w:tcPr>
                <w:tcW w:w="3858" w:type="dxa"/>
              </w:tcPr>
              <w:p w:rsidR="003F0A7B" w:rsidRPr="00D62BAC" w:rsidRDefault="003F0A7B" w:rsidP="003F0A7B">
                <w:pPr>
                  <w:shd w:val="clear" w:color="000000" w:fill="auto"/>
                  <w:spacing w:after="0" w:line="240" w:lineRule="auto"/>
                  <w:jc w:val="both"/>
                </w:pPr>
                <w:r w:rsidRPr="00D62BAC">
                  <w:t>currently 2.5 cents per 1,000 gallons</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2.5 cents</w:t>
                </w:r>
              </w:p>
            </w:tc>
          </w:tr>
          <w:tr w:rsidR="003F0A7B" w:rsidRPr="00D62BAC" w:rsidTr="00E84587">
            <w:trPr>
              <w:divId w:val="714355996"/>
              <w:trHeight w:val="275"/>
            </w:trPr>
            <w:tc>
              <w:tcPr>
                <w:tcW w:w="2631" w:type="dxa"/>
              </w:tcPr>
              <w:p w:rsidR="003F0A7B" w:rsidRPr="00D62BAC" w:rsidRDefault="003F0A7B" w:rsidP="003F0A7B">
                <w:pPr>
                  <w:shd w:val="clear" w:color="000000" w:fill="auto"/>
                  <w:spacing w:after="0" w:line="240" w:lineRule="auto"/>
                  <w:jc w:val="both"/>
                </w:pPr>
                <w:r w:rsidRPr="00D62BAC">
                  <w:t>Lower Trinity GCD</w:t>
                </w:r>
              </w:p>
            </w:tc>
            <w:tc>
              <w:tcPr>
                <w:tcW w:w="3858" w:type="dxa"/>
              </w:tcPr>
              <w:p w:rsidR="003F0A7B" w:rsidRPr="00D62BAC" w:rsidRDefault="003F0A7B" w:rsidP="003F0A7B">
                <w:pPr>
                  <w:shd w:val="clear" w:color="000000" w:fill="auto"/>
                  <w:spacing w:after="0" w:line="240" w:lineRule="auto"/>
                  <w:jc w:val="both"/>
                </w:pPr>
                <w:r w:rsidRPr="00D62BAC">
                  <w:t>currently 4.0 cents per 1,000 gallons</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5 cents</w:t>
                </w:r>
              </w:p>
            </w:tc>
          </w:tr>
          <w:tr w:rsidR="003F0A7B" w:rsidRPr="00D62BAC" w:rsidTr="00E84587">
            <w:trPr>
              <w:divId w:val="714355996"/>
              <w:trHeight w:val="279"/>
            </w:trPr>
            <w:tc>
              <w:tcPr>
                <w:tcW w:w="2631" w:type="dxa"/>
              </w:tcPr>
              <w:p w:rsidR="003F0A7B" w:rsidRPr="00D62BAC" w:rsidRDefault="003F0A7B" w:rsidP="003F0A7B">
                <w:pPr>
                  <w:shd w:val="clear" w:color="000000" w:fill="auto"/>
                  <w:spacing w:after="0" w:line="240" w:lineRule="auto"/>
                  <w:jc w:val="both"/>
                </w:pPr>
                <w:r w:rsidRPr="00D62BAC">
                  <w:t>Lone Star GCD</w:t>
                </w:r>
              </w:p>
            </w:tc>
            <w:tc>
              <w:tcPr>
                <w:tcW w:w="3858" w:type="dxa"/>
              </w:tcPr>
              <w:p w:rsidR="003F0A7B" w:rsidRPr="00D62BAC" w:rsidRDefault="003F0A7B" w:rsidP="003F0A7B">
                <w:pPr>
                  <w:shd w:val="clear" w:color="000000" w:fill="auto"/>
                  <w:spacing w:after="0" w:line="240" w:lineRule="auto"/>
                  <w:jc w:val="both"/>
                </w:pPr>
                <w:r w:rsidRPr="00D62BAC">
                  <w:t>currently 8.5 cents per 1,000 gallons</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no max limit</w:t>
                </w:r>
              </w:p>
            </w:tc>
          </w:tr>
          <w:tr w:rsidR="003F0A7B" w:rsidRPr="00D62BAC" w:rsidTr="00E84587">
            <w:trPr>
              <w:divId w:val="714355996"/>
              <w:trHeight w:val="277"/>
            </w:trPr>
            <w:tc>
              <w:tcPr>
                <w:tcW w:w="2631" w:type="dxa"/>
              </w:tcPr>
              <w:p w:rsidR="003F0A7B" w:rsidRPr="00D62BAC" w:rsidRDefault="003F0A7B" w:rsidP="003F0A7B">
                <w:pPr>
                  <w:shd w:val="clear" w:color="000000" w:fill="auto"/>
                  <w:spacing w:after="0" w:line="240" w:lineRule="auto"/>
                  <w:jc w:val="both"/>
                </w:pPr>
                <w:r w:rsidRPr="00D62BAC">
                  <w:t>Bluebonnet GCD</w:t>
                </w:r>
              </w:p>
            </w:tc>
            <w:tc>
              <w:tcPr>
                <w:tcW w:w="3858" w:type="dxa"/>
              </w:tcPr>
              <w:p w:rsidR="003F0A7B" w:rsidRPr="00D62BAC" w:rsidRDefault="003F0A7B" w:rsidP="003F0A7B">
                <w:pPr>
                  <w:shd w:val="clear" w:color="000000" w:fill="auto"/>
                  <w:spacing w:after="0" w:line="240" w:lineRule="auto"/>
                  <w:jc w:val="both"/>
                </w:pPr>
                <w:r w:rsidRPr="00D62BAC">
                  <w:t>currently 4.5 cents per 1,000 gallons</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17 cents</w:t>
                </w:r>
              </w:p>
            </w:tc>
          </w:tr>
          <w:tr w:rsidR="003F0A7B" w:rsidRPr="00D62BAC" w:rsidTr="00E84587">
            <w:trPr>
              <w:divId w:val="714355996"/>
              <w:trHeight w:val="277"/>
            </w:trPr>
            <w:tc>
              <w:tcPr>
                <w:tcW w:w="2631" w:type="dxa"/>
              </w:tcPr>
              <w:p w:rsidR="003F0A7B" w:rsidRPr="00D62BAC" w:rsidRDefault="003F0A7B" w:rsidP="003F0A7B">
                <w:pPr>
                  <w:shd w:val="clear" w:color="000000" w:fill="auto"/>
                  <w:spacing w:after="0" w:line="240" w:lineRule="auto"/>
                  <w:jc w:val="both"/>
                </w:pPr>
                <w:r w:rsidRPr="00D62BAC">
                  <w:t>Brazoria County GCD</w:t>
                </w:r>
              </w:p>
            </w:tc>
            <w:tc>
              <w:tcPr>
                <w:tcW w:w="3858" w:type="dxa"/>
              </w:tcPr>
              <w:p w:rsidR="003F0A7B" w:rsidRPr="00D62BAC" w:rsidRDefault="003F0A7B" w:rsidP="003F0A7B">
                <w:pPr>
                  <w:shd w:val="clear" w:color="000000" w:fill="auto"/>
                  <w:spacing w:after="0" w:line="240" w:lineRule="auto"/>
                  <w:jc w:val="both"/>
                </w:pPr>
                <w:r w:rsidRPr="00D62BAC">
                  <w:t>currently 3.0 cents per 1,000 gallon</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17 cents</w:t>
                </w:r>
              </w:p>
            </w:tc>
          </w:tr>
          <w:tr w:rsidR="003F0A7B" w:rsidRPr="00D62BAC" w:rsidTr="00E84587">
            <w:trPr>
              <w:divId w:val="714355996"/>
              <w:trHeight w:val="279"/>
            </w:trPr>
            <w:tc>
              <w:tcPr>
                <w:tcW w:w="2631" w:type="dxa"/>
              </w:tcPr>
              <w:p w:rsidR="003F0A7B" w:rsidRPr="00D62BAC" w:rsidRDefault="003F0A7B" w:rsidP="003F0A7B">
                <w:pPr>
                  <w:shd w:val="clear" w:color="000000" w:fill="auto"/>
                  <w:spacing w:after="0" w:line="240" w:lineRule="auto"/>
                  <w:jc w:val="both"/>
                </w:pPr>
                <w:r w:rsidRPr="00D62BAC">
                  <w:t>Prairielands GCD</w:t>
                </w:r>
              </w:p>
            </w:tc>
            <w:tc>
              <w:tcPr>
                <w:tcW w:w="3858" w:type="dxa"/>
              </w:tcPr>
              <w:p w:rsidR="003F0A7B" w:rsidRPr="00D62BAC" w:rsidRDefault="003F0A7B" w:rsidP="003F0A7B">
                <w:pPr>
                  <w:shd w:val="clear" w:color="000000" w:fill="auto"/>
                  <w:spacing w:after="0" w:line="240" w:lineRule="auto"/>
                  <w:jc w:val="both"/>
                </w:pPr>
                <w:r w:rsidRPr="00D62BAC">
                  <w:t>currently 20 cents per 1,000 gallons</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30 cents</w:t>
                </w:r>
              </w:p>
            </w:tc>
          </w:tr>
          <w:tr w:rsidR="003F0A7B" w:rsidRPr="00D62BAC" w:rsidTr="00E84587">
            <w:trPr>
              <w:divId w:val="714355996"/>
              <w:trHeight w:val="266"/>
            </w:trPr>
            <w:tc>
              <w:tcPr>
                <w:tcW w:w="2631" w:type="dxa"/>
              </w:tcPr>
              <w:p w:rsidR="003F0A7B" w:rsidRPr="00D62BAC" w:rsidRDefault="003F0A7B" w:rsidP="003F0A7B">
                <w:pPr>
                  <w:shd w:val="clear" w:color="000000" w:fill="auto"/>
                  <w:spacing w:after="0" w:line="240" w:lineRule="auto"/>
                  <w:jc w:val="both"/>
                </w:pPr>
                <w:r w:rsidRPr="00D62BAC">
                  <w:t>Upper Trinity GCD</w:t>
                </w:r>
              </w:p>
            </w:tc>
            <w:tc>
              <w:tcPr>
                <w:tcW w:w="3858" w:type="dxa"/>
              </w:tcPr>
              <w:p w:rsidR="003F0A7B" w:rsidRPr="00D62BAC" w:rsidRDefault="003F0A7B" w:rsidP="003F0A7B">
                <w:pPr>
                  <w:shd w:val="clear" w:color="000000" w:fill="auto"/>
                  <w:spacing w:after="0" w:line="240" w:lineRule="auto"/>
                  <w:jc w:val="both"/>
                </w:pPr>
                <w:r w:rsidRPr="00D62BAC">
                  <w:t>currently 22 cents per 1,000 gallons</w:t>
                </w:r>
              </w:p>
            </w:tc>
            <w:tc>
              <w:tcPr>
                <w:tcW w:w="1348" w:type="dxa"/>
              </w:tcPr>
              <w:p w:rsidR="003F0A7B" w:rsidRPr="00D62BAC" w:rsidRDefault="003F0A7B" w:rsidP="003F0A7B">
                <w:pPr>
                  <w:shd w:val="clear" w:color="000000" w:fill="auto"/>
                  <w:spacing w:after="0" w:line="240" w:lineRule="auto"/>
                  <w:jc w:val="both"/>
                </w:pPr>
                <w:r w:rsidRPr="00D62BAC">
                  <w:t>maximum</w:t>
                </w:r>
              </w:p>
            </w:tc>
            <w:tc>
              <w:tcPr>
                <w:tcW w:w="1513" w:type="dxa"/>
              </w:tcPr>
              <w:p w:rsidR="003F0A7B" w:rsidRPr="00D62BAC" w:rsidRDefault="003F0A7B" w:rsidP="003F0A7B">
                <w:pPr>
                  <w:shd w:val="clear" w:color="000000" w:fill="auto"/>
                  <w:spacing w:after="0" w:line="240" w:lineRule="auto"/>
                  <w:jc w:val="both"/>
                </w:pPr>
                <w:r w:rsidRPr="00D62BAC">
                  <w:t>30 cents</w:t>
                </w:r>
              </w:p>
            </w:tc>
          </w:tr>
        </w:tbl>
        <w:p w:rsidR="003F0A7B" w:rsidRPr="00D70925" w:rsidRDefault="003F0A7B" w:rsidP="003F0A7B">
          <w:pPr>
            <w:shd w:val="clear" w:color="000000" w:fill="auto"/>
            <w:spacing w:after="0" w:line="240" w:lineRule="auto"/>
            <w:jc w:val="both"/>
            <w:rPr>
              <w:rFonts w:eastAsia="Times New Roman" w:cs="Times New Roman"/>
              <w:bCs/>
              <w:szCs w:val="24"/>
            </w:rPr>
          </w:pPr>
        </w:p>
      </w:sdtContent>
    </w:sdt>
    <w:p w:rsidR="003F0A7B" w:rsidRDefault="003F0A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2052 </w:t>
      </w:r>
      <w:bookmarkStart w:id="1" w:name="AmendsCurrentLaw"/>
      <w:bookmarkEnd w:id="1"/>
      <w:r>
        <w:rPr>
          <w:rFonts w:cs="Times New Roman"/>
          <w:szCs w:val="24"/>
        </w:rPr>
        <w:t>amends current law relating to permit fees for groundwater wells imposed by the Southeast Texas Groundwater Conservation District.</w:t>
      </w:r>
    </w:p>
    <w:p w:rsidR="003F0A7B" w:rsidRPr="00E84587" w:rsidRDefault="003F0A7B" w:rsidP="000F1DF9">
      <w:pPr>
        <w:spacing w:after="0" w:line="240" w:lineRule="auto"/>
        <w:jc w:val="both"/>
        <w:rPr>
          <w:rFonts w:eastAsia="Times New Roman" w:cs="Times New Roman"/>
          <w:szCs w:val="24"/>
        </w:rPr>
      </w:pPr>
    </w:p>
    <w:p w:rsidR="003F0A7B" w:rsidRPr="005C2A78" w:rsidRDefault="003F0A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8A4F4F9BFB4DBC8D5F64F2B8284AE5"/>
          </w:placeholder>
        </w:sdtPr>
        <w:sdtContent>
          <w:r>
            <w:rPr>
              <w:rFonts w:eastAsia="Times New Roman" w:cs="Times New Roman"/>
              <w:b/>
              <w:szCs w:val="24"/>
              <w:u w:val="single"/>
            </w:rPr>
            <w:t>RULEMAKING AUTHORITY</w:t>
          </w:r>
        </w:sdtContent>
      </w:sdt>
    </w:p>
    <w:p w:rsidR="003F0A7B" w:rsidRPr="006529C4" w:rsidRDefault="003F0A7B" w:rsidP="00774EC7">
      <w:pPr>
        <w:spacing w:after="0" w:line="240" w:lineRule="auto"/>
        <w:jc w:val="both"/>
        <w:rPr>
          <w:rFonts w:cs="Times New Roman"/>
          <w:szCs w:val="24"/>
        </w:rPr>
      </w:pPr>
    </w:p>
    <w:p w:rsidR="003F0A7B" w:rsidRPr="006529C4" w:rsidRDefault="003F0A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0A7B" w:rsidRPr="006529C4" w:rsidRDefault="003F0A7B" w:rsidP="00774EC7">
      <w:pPr>
        <w:spacing w:after="0" w:line="240" w:lineRule="auto"/>
        <w:jc w:val="both"/>
        <w:rPr>
          <w:rFonts w:cs="Times New Roman"/>
          <w:szCs w:val="24"/>
        </w:rPr>
      </w:pPr>
    </w:p>
    <w:p w:rsidR="003F0A7B" w:rsidRPr="005C2A78" w:rsidRDefault="003F0A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8C6B52FDF94CD18025AA3C555473D9"/>
          </w:placeholder>
        </w:sdtPr>
        <w:sdtContent>
          <w:r>
            <w:rPr>
              <w:rFonts w:eastAsia="Times New Roman" w:cs="Times New Roman"/>
              <w:b/>
              <w:szCs w:val="24"/>
              <w:u w:val="single"/>
            </w:rPr>
            <w:t>SECTION BY SECTION ANALYSIS</w:t>
          </w:r>
        </w:sdtContent>
      </w:sdt>
    </w:p>
    <w:p w:rsidR="003F0A7B" w:rsidRPr="005C2A78" w:rsidRDefault="003F0A7B" w:rsidP="00A00E07">
      <w:pPr>
        <w:spacing w:after="0" w:line="240" w:lineRule="auto"/>
        <w:jc w:val="both"/>
        <w:rPr>
          <w:rFonts w:eastAsia="Times New Roman" w:cs="Times New Roman"/>
          <w:szCs w:val="24"/>
        </w:rPr>
      </w:pPr>
    </w:p>
    <w:p w:rsidR="003F0A7B" w:rsidRDefault="003F0A7B" w:rsidP="00A00E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45B8">
        <w:rPr>
          <w:rFonts w:eastAsia="Times New Roman" w:cs="Times New Roman"/>
          <w:szCs w:val="24"/>
        </w:rPr>
        <w:t xml:space="preserve">Section 8868.153, Special </w:t>
      </w:r>
      <w:r>
        <w:rPr>
          <w:rFonts w:eastAsia="Times New Roman" w:cs="Times New Roman"/>
          <w:szCs w:val="24"/>
        </w:rPr>
        <w:t>D</w:t>
      </w:r>
      <w:r w:rsidRPr="001945B8">
        <w:rPr>
          <w:rFonts w:eastAsia="Times New Roman" w:cs="Times New Roman"/>
          <w:szCs w:val="24"/>
        </w:rPr>
        <w:t xml:space="preserve">istrict </w:t>
      </w:r>
      <w:r>
        <w:rPr>
          <w:rFonts w:eastAsia="Times New Roman" w:cs="Times New Roman"/>
          <w:szCs w:val="24"/>
        </w:rPr>
        <w:t>L</w:t>
      </w:r>
      <w:r w:rsidRPr="001945B8">
        <w:rPr>
          <w:rFonts w:eastAsia="Times New Roman" w:cs="Times New Roman"/>
          <w:szCs w:val="24"/>
        </w:rPr>
        <w:t xml:space="preserve">ocal </w:t>
      </w:r>
      <w:r>
        <w:rPr>
          <w:rFonts w:eastAsia="Times New Roman" w:cs="Times New Roman"/>
          <w:szCs w:val="24"/>
        </w:rPr>
        <w:t>L</w:t>
      </w:r>
      <w:r w:rsidRPr="001945B8">
        <w:rPr>
          <w:rFonts w:eastAsia="Times New Roman" w:cs="Times New Roman"/>
          <w:szCs w:val="24"/>
        </w:rPr>
        <w:t xml:space="preserve">aws </w:t>
      </w:r>
      <w:r>
        <w:rPr>
          <w:rFonts w:eastAsia="Times New Roman" w:cs="Times New Roman"/>
          <w:szCs w:val="24"/>
        </w:rPr>
        <w:t>C</w:t>
      </w:r>
      <w:r w:rsidRPr="001945B8">
        <w:rPr>
          <w:rFonts w:eastAsia="Times New Roman" w:cs="Times New Roman"/>
          <w:szCs w:val="24"/>
        </w:rPr>
        <w:t>ode,</w:t>
      </w:r>
      <w:r>
        <w:rPr>
          <w:rFonts w:eastAsia="Times New Roman" w:cs="Times New Roman"/>
          <w:szCs w:val="24"/>
        </w:rPr>
        <w:t xml:space="preserve"> as follows:</w:t>
      </w:r>
    </w:p>
    <w:p w:rsidR="003F0A7B" w:rsidRDefault="003F0A7B" w:rsidP="00A00E07">
      <w:pPr>
        <w:spacing w:after="0" w:line="240" w:lineRule="auto"/>
        <w:jc w:val="both"/>
        <w:rPr>
          <w:rFonts w:eastAsia="Times New Roman" w:cs="Times New Roman"/>
          <w:szCs w:val="24"/>
        </w:rPr>
      </w:pPr>
    </w:p>
    <w:p w:rsidR="003F0A7B" w:rsidRDefault="003F0A7B" w:rsidP="00A00E07">
      <w:pPr>
        <w:spacing w:after="0" w:line="240" w:lineRule="auto"/>
        <w:ind w:left="720"/>
        <w:jc w:val="both"/>
        <w:rPr>
          <w:rFonts w:eastAsia="Times New Roman" w:cs="Times New Roman"/>
          <w:szCs w:val="24"/>
        </w:rPr>
      </w:pPr>
      <w:r>
        <w:rPr>
          <w:rFonts w:eastAsia="Times New Roman" w:cs="Times New Roman"/>
          <w:szCs w:val="24"/>
        </w:rPr>
        <w:t xml:space="preserve">Sec. 8868.153. PERMIT FEES. (a)-(b) Makes no changes to these subsections. </w:t>
      </w:r>
    </w:p>
    <w:p w:rsidR="003F0A7B" w:rsidRDefault="003F0A7B" w:rsidP="00A00E07">
      <w:pPr>
        <w:spacing w:after="0" w:line="240" w:lineRule="auto"/>
        <w:ind w:left="720"/>
        <w:jc w:val="both"/>
        <w:rPr>
          <w:rFonts w:eastAsia="Times New Roman" w:cs="Times New Roman"/>
          <w:szCs w:val="24"/>
        </w:rPr>
      </w:pPr>
    </w:p>
    <w:p w:rsidR="003F0A7B" w:rsidRDefault="003F0A7B" w:rsidP="003F0A7B">
      <w:pPr>
        <w:spacing w:after="0" w:line="240" w:lineRule="auto"/>
        <w:ind w:left="1440"/>
        <w:jc w:val="both"/>
        <w:rPr>
          <w:rFonts w:eastAsia="Times New Roman" w:cs="Times New Roman"/>
          <w:szCs w:val="24"/>
        </w:rPr>
      </w:pPr>
      <w:r>
        <w:rPr>
          <w:rFonts w:eastAsia="Times New Roman" w:cs="Times New Roman"/>
          <w:szCs w:val="24"/>
        </w:rPr>
        <w:t xml:space="preserve">(c) Prohibits the fee from exceeding </w:t>
      </w:r>
      <w:r w:rsidRPr="001945B8">
        <w:rPr>
          <w:rFonts w:eastAsia="Times New Roman" w:cs="Times New Roman"/>
          <w:szCs w:val="24"/>
        </w:rPr>
        <w:t>seven cent</w:t>
      </w:r>
      <w:r>
        <w:rPr>
          <w:rFonts w:eastAsia="Times New Roman" w:cs="Times New Roman"/>
          <w:szCs w:val="24"/>
        </w:rPr>
        <w:t>s</w:t>
      </w:r>
      <w:r w:rsidRPr="001945B8">
        <w:rPr>
          <w:rFonts w:eastAsia="Times New Roman" w:cs="Times New Roman"/>
          <w:szCs w:val="24"/>
        </w:rPr>
        <w:t xml:space="preserve"> per thousand gallons of groundwater withdrawn</w:t>
      </w:r>
      <w:r>
        <w:rPr>
          <w:rFonts w:eastAsia="Times New Roman" w:cs="Times New Roman"/>
          <w:szCs w:val="24"/>
        </w:rPr>
        <w:t>, rather than</w:t>
      </w:r>
      <w:r w:rsidRPr="001945B8">
        <w:rPr>
          <w:rFonts w:eastAsia="Times New Roman" w:cs="Times New Roman"/>
          <w:szCs w:val="24"/>
        </w:rPr>
        <w:t xml:space="preserve"> one cent per thousand gallons of groundwater</w:t>
      </w:r>
      <w:r>
        <w:rPr>
          <w:rFonts w:eastAsia="Times New Roman" w:cs="Times New Roman"/>
          <w:szCs w:val="24"/>
        </w:rPr>
        <w:t xml:space="preserve"> withdrawn, </w:t>
      </w:r>
      <w:r w:rsidRPr="001945B8">
        <w:rPr>
          <w:rFonts w:eastAsia="Times New Roman" w:cs="Times New Roman"/>
          <w:szCs w:val="24"/>
        </w:rPr>
        <w:t>for any purpose.</w:t>
      </w:r>
    </w:p>
    <w:p w:rsidR="003F0A7B" w:rsidRPr="005C2A78" w:rsidRDefault="003F0A7B" w:rsidP="00A00E07">
      <w:pPr>
        <w:spacing w:after="0" w:line="240" w:lineRule="auto"/>
        <w:ind w:left="720"/>
        <w:jc w:val="both"/>
        <w:rPr>
          <w:rFonts w:eastAsia="Times New Roman" w:cs="Times New Roman"/>
          <w:szCs w:val="24"/>
        </w:rPr>
      </w:pPr>
    </w:p>
    <w:p w:rsidR="003F0A7B" w:rsidRPr="00C8671F" w:rsidRDefault="003F0A7B" w:rsidP="00A00E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w:t>
      </w:r>
    </w:p>
    <w:p w:rsidR="003F0A7B" w:rsidRPr="00C8671F" w:rsidRDefault="003F0A7B" w:rsidP="00E84587">
      <w:pPr>
        <w:spacing w:after="0" w:line="480" w:lineRule="auto"/>
        <w:jc w:val="both"/>
        <w:rPr>
          <w:rFonts w:eastAsia="Times New Roman" w:cs="Times New Roman"/>
          <w:szCs w:val="24"/>
        </w:rPr>
      </w:pPr>
      <w:r w:rsidRPr="005C2A78">
        <w:rPr>
          <w:rFonts w:eastAsia="Times New Roman" w:cs="Times New Roman"/>
          <w:szCs w:val="24"/>
        </w:rPr>
        <w:t xml:space="preserve"> </w:t>
      </w:r>
    </w:p>
    <w:sectPr w:rsidR="003F0A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F3C" w:rsidRDefault="00A45F3C" w:rsidP="000F1DF9">
      <w:pPr>
        <w:spacing w:after="0" w:line="240" w:lineRule="auto"/>
      </w:pPr>
      <w:r>
        <w:separator/>
      </w:r>
    </w:p>
  </w:endnote>
  <w:endnote w:type="continuationSeparator" w:id="0">
    <w:p w:rsidR="00A45F3C" w:rsidRDefault="00A45F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5F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0A7B">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0A7B">
                <w:rPr>
                  <w:sz w:val="20"/>
                  <w:szCs w:val="20"/>
                </w:rPr>
                <w:t>S.B. 2052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0A7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5F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F3C" w:rsidRDefault="00A45F3C" w:rsidP="000F1DF9">
      <w:pPr>
        <w:spacing w:after="0" w:line="240" w:lineRule="auto"/>
      </w:pPr>
      <w:r>
        <w:separator/>
      </w:r>
    </w:p>
  </w:footnote>
  <w:footnote w:type="continuationSeparator" w:id="0">
    <w:p w:rsidR="00A45F3C" w:rsidRDefault="00A45F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0A7B"/>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5F3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2C3B0"/>
  <w15:docId w15:val="{D0DFFCFE-C6D2-4E3B-823A-A6E137C9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A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AE1651AEA04C9EA77016FBFE6823B6"/>
        <w:category>
          <w:name w:val="General"/>
          <w:gallery w:val="placeholder"/>
        </w:category>
        <w:types>
          <w:type w:val="bbPlcHdr"/>
        </w:types>
        <w:behaviors>
          <w:behavior w:val="content"/>
        </w:behaviors>
        <w:guid w:val="{6293BEA5-B015-4609-8112-91F04F918F7C}"/>
      </w:docPartPr>
      <w:docPartBody>
        <w:p w:rsidR="00000000" w:rsidRDefault="00476832"/>
      </w:docPartBody>
    </w:docPart>
    <w:docPart>
      <w:docPartPr>
        <w:name w:val="0704011FE0FB4EB8B82DD499EB0AA7D3"/>
        <w:category>
          <w:name w:val="General"/>
          <w:gallery w:val="placeholder"/>
        </w:category>
        <w:types>
          <w:type w:val="bbPlcHdr"/>
        </w:types>
        <w:behaviors>
          <w:behavior w:val="content"/>
        </w:behaviors>
        <w:guid w:val="{0D433587-4467-42AF-86EE-FFD5A64D7E8C}"/>
      </w:docPartPr>
      <w:docPartBody>
        <w:p w:rsidR="00000000" w:rsidRDefault="00476832"/>
      </w:docPartBody>
    </w:docPart>
    <w:docPart>
      <w:docPartPr>
        <w:name w:val="2E8771E0DBD9490780F07512FBC4DF92"/>
        <w:category>
          <w:name w:val="General"/>
          <w:gallery w:val="placeholder"/>
        </w:category>
        <w:types>
          <w:type w:val="bbPlcHdr"/>
        </w:types>
        <w:behaviors>
          <w:behavior w:val="content"/>
        </w:behaviors>
        <w:guid w:val="{8AE2D6AE-4A33-464A-B9C2-6453B9524981}"/>
      </w:docPartPr>
      <w:docPartBody>
        <w:p w:rsidR="00000000" w:rsidRDefault="00476832"/>
      </w:docPartBody>
    </w:docPart>
    <w:docPart>
      <w:docPartPr>
        <w:name w:val="4C049185B3EE464FBAA5B6957AF08679"/>
        <w:category>
          <w:name w:val="General"/>
          <w:gallery w:val="placeholder"/>
        </w:category>
        <w:types>
          <w:type w:val="bbPlcHdr"/>
        </w:types>
        <w:behaviors>
          <w:behavior w:val="content"/>
        </w:behaviors>
        <w:guid w:val="{46480F32-55E1-4734-BA04-568078709424}"/>
      </w:docPartPr>
      <w:docPartBody>
        <w:p w:rsidR="00000000" w:rsidRDefault="00476832"/>
      </w:docPartBody>
    </w:docPart>
    <w:docPart>
      <w:docPartPr>
        <w:name w:val="23D0466EBDE6434E9191511C43C3243B"/>
        <w:category>
          <w:name w:val="General"/>
          <w:gallery w:val="placeholder"/>
        </w:category>
        <w:types>
          <w:type w:val="bbPlcHdr"/>
        </w:types>
        <w:behaviors>
          <w:behavior w:val="content"/>
        </w:behaviors>
        <w:guid w:val="{E9F26710-8316-4CA5-8E1A-608E1E7BDC82}"/>
      </w:docPartPr>
      <w:docPartBody>
        <w:p w:rsidR="00000000" w:rsidRDefault="00476832"/>
      </w:docPartBody>
    </w:docPart>
    <w:docPart>
      <w:docPartPr>
        <w:name w:val="A3610597244D4AA9A99834C801572D7F"/>
        <w:category>
          <w:name w:val="General"/>
          <w:gallery w:val="placeholder"/>
        </w:category>
        <w:types>
          <w:type w:val="bbPlcHdr"/>
        </w:types>
        <w:behaviors>
          <w:behavior w:val="content"/>
        </w:behaviors>
        <w:guid w:val="{B2AD767A-87EE-476B-8976-BA48B365EE49}"/>
      </w:docPartPr>
      <w:docPartBody>
        <w:p w:rsidR="00000000" w:rsidRDefault="00476832"/>
      </w:docPartBody>
    </w:docPart>
    <w:docPart>
      <w:docPartPr>
        <w:name w:val="9C94123851624E8E88EE34D48A440171"/>
        <w:category>
          <w:name w:val="General"/>
          <w:gallery w:val="placeholder"/>
        </w:category>
        <w:types>
          <w:type w:val="bbPlcHdr"/>
        </w:types>
        <w:behaviors>
          <w:behavior w:val="content"/>
        </w:behaviors>
        <w:guid w:val="{B06B3E66-DEA5-4929-9C43-01E68947393C}"/>
      </w:docPartPr>
      <w:docPartBody>
        <w:p w:rsidR="00000000" w:rsidRDefault="00476832"/>
      </w:docPartBody>
    </w:docPart>
    <w:docPart>
      <w:docPartPr>
        <w:name w:val="842AE314CBFD45D1A03CE972ED79E558"/>
        <w:category>
          <w:name w:val="General"/>
          <w:gallery w:val="placeholder"/>
        </w:category>
        <w:types>
          <w:type w:val="bbPlcHdr"/>
        </w:types>
        <w:behaviors>
          <w:behavior w:val="content"/>
        </w:behaviors>
        <w:guid w:val="{0A68A289-F285-40C7-B471-ED93EB436DB2}"/>
      </w:docPartPr>
      <w:docPartBody>
        <w:p w:rsidR="00000000" w:rsidRDefault="00476832"/>
      </w:docPartBody>
    </w:docPart>
    <w:docPart>
      <w:docPartPr>
        <w:name w:val="A08B7DDD60E24891AD90BAE4B2521CC6"/>
        <w:category>
          <w:name w:val="General"/>
          <w:gallery w:val="placeholder"/>
        </w:category>
        <w:types>
          <w:type w:val="bbPlcHdr"/>
        </w:types>
        <w:behaviors>
          <w:behavior w:val="content"/>
        </w:behaviors>
        <w:guid w:val="{5705BC05-2823-4C99-904A-2AC4513F8302}"/>
      </w:docPartPr>
      <w:docPartBody>
        <w:p w:rsidR="00000000" w:rsidRDefault="00476832"/>
      </w:docPartBody>
    </w:docPart>
    <w:docPart>
      <w:docPartPr>
        <w:name w:val="9BC2841B25B5435BB99308C94C2E73A6"/>
        <w:category>
          <w:name w:val="General"/>
          <w:gallery w:val="placeholder"/>
        </w:category>
        <w:types>
          <w:type w:val="bbPlcHdr"/>
        </w:types>
        <w:behaviors>
          <w:behavior w:val="content"/>
        </w:behaviors>
        <w:guid w:val="{0E9A5A42-4972-4F39-8476-58745FCB0627}"/>
      </w:docPartPr>
      <w:docPartBody>
        <w:p w:rsidR="00000000" w:rsidRDefault="00C4464D" w:rsidP="00C4464D">
          <w:pPr>
            <w:pStyle w:val="9BC2841B25B5435BB99308C94C2E73A6"/>
          </w:pPr>
          <w:r w:rsidRPr="00A30DD1">
            <w:rPr>
              <w:rStyle w:val="PlaceholderText"/>
            </w:rPr>
            <w:t>Click here to enter a date.</w:t>
          </w:r>
        </w:p>
      </w:docPartBody>
    </w:docPart>
    <w:docPart>
      <w:docPartPr>
        <w:name w:val="91D91F381E3B4532B19CE7AE6F183D41"/>
        <w:category>
          <w:name w:val="General"/>
          <w:gallery w:val="placeholder"/>
        </w:category>
        <w:types>
          <w:type w:val="bbPlcHdr"/>
        </w:types>
        <w:behaviors>
          <w:behavior w:val="content"/>
        </w:behaviors>
        <w:guid w:val="{CFF5BED9-4DCF-4494-9E0B-56AB23EF48FE}"/>
      </w:docPartPr>
      <w:docPartBody>
        <w:p w:rsidR="00000000" w:rsidRDefault="00476832"/>
      </w:docPartBody>
    </w:docPart>
    <w:docPart>
      <w:docPartPr>
        <w:name w:val="E4363B2E62C54E298EAF1E1F38DEA769"/>
        <w:category>
          <w:name w:val="General"/>
          <w:gallery w:val="placeholder"/>
        </w:category>
        <w:types>
          <w:type w:val="bbPlcHdr"/>
        </w:types>
        <w:behaviors>
          <w:behavior w:val="content"/>
        </w:behaviors>
        <w:guid w:val="{D3466234-FED2-4F5C-92B6-7574A4791FE3}"/>
      </w:docPartPr>
      <w:docPartBody>
        <w:p w:rsidR="00000000" w:rsidRDefault="00476832"/>
      </w:docPartBody>
    </w:docPart>
    <w:docPart>
      <w:docPartPr>
        <w:name w:val="827C1D69A68940B290B1A0CB9748EC53"/>
        <w:category>
          <w:name w:val="General"/>
          <w:gallery w:val="placeholder"/>
        </w:category>
        <w:types>
          <w:type w:val="bbPlcHdr"/>
        </w:types>
        <w:behaviors>
          <w:behavior w:val="content"/>
        </w:behaviors>
        <w:guid w:val="{FD7ADE6B-CCEB-4B8E-87C5-D7CA1F3288D9}"/>
      </w:docPartPr>
      <w:docPartBody>
        <w:p w:rsidR="00000000" w:rsidRDefault="00C4464D" w:rsidP="00C4464D">
          <w:pPr>
            <w:pStyle w:val="827C1D69A68940B290B1A0CB9748EC53"/>
          </w:pPr>
          <w:r>
            <w:rPr>
              <w:rFonts w:eastAsia="Times New Roman" w:cs="Times New Roman"/>
              <w:bCs/>
              <w:szCs w:val="24"/>
            </w:rPr>
            <w:t xml:space="preserve"> </w:t>
          </w:r>
        </w:p>
      </w:docPartBody>
    </w:docPart>
    <w:docPart>
      <w:docPartPr>
        <w:name w:val="738A4F4F9BFB4DBC8D5F64F2B8284AE5"/>
        <w:category>
          <w:name w:val="General"/>
          <w:gallery w:val="placeholder"/>
        </w:category>
        <w:types>
          <w:type w:val="bbPlcHdr"/>
        </w:types>
        <w:behaviors>
          <w:behavior w:val="content"/>
        </w:behaviors>
        <w:guid w:val="{AC416999-6ECE-44E0-BDCC-A86CA5516F63}"/>
      </w:docPartPr>
      <w:docPartBody>
        <w:p w:rsidR="00000000" w:rsidRDefault="00476832"/>
      </w:docPartBody>
    </w:docPart>
    <w:docPart>
      <w:docPartPr>
        <w:name w:val="C68C6B52FDF94CD18025AA3C555473D9"/>
        <w:category>
          <w:name w:val="General"/>
          <w:gallery w:val="placeholder"/>
        </w:category>
        <w:types>
          <w:type w:val="bbPlcHdr"/>
        </w:types>
        <w:behaviors>
          <w:behavior w:val="content"/>
        </w:behaviors>
        <w:guid w:val="{CEA73299-8671-418D-B93D-7036E526922F}"/>
      </w:docPartPr>
      <w:docPartBody>
        <w:p w:rsidR="00000000" w:rsidRDefault="004768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683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464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64D"/>
    <w:rPr>
      <w:color w:val="808080"/>
    </w:rPr>
  </w:style>
  <w:style w:type="paragraph" w:customStyle="1" w:styleId="9BC2841B25B5435BB99308C94C2E73A6">
    <w:name w:val="9BC2841B25B5435BB99308C94C2E73A6"/>
    <w:rsid w:val="00C4464D"/>
    <w:pPr>
      <w:spacing w:after="160" w:line="259" w:lineRule="auto"/>
    </w:pPr>
  </w:style>
  <w:style w:type="paragraph" w:customStyle="1" w:styleId="827C1D69A68940B290B1A0CB9748EC53">
    <w:name w:val="827C1D69A68940B290B1A0CB9748EC53"/>
    <w:rsid w:val="00C4464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401</Words>
  <Characters>2291</Characters>
  <Application>Microsoft Office Word</Application>
  <DocSecurity>0</DocSecurity>
  <Lines>19</Lines>
  <Paragraphs>5</Paragraphs>
  <ScaleCrop>false</ScaleCrop>
  <Company>Texas Legislative Council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2023-06-15T15:32:00Z</cp:lastPrinted>
  <dcterms:created xsi:type="dcterms:W3CDTF">2015-05-29T14:24:00Z</dcterms:created>
  <dcterms:modified xsi:type="dcterms:W3CDTF">2023-06-15T15:32:00Z</dcterms:modified>
</cp:coreProperties>
</file>

<file path=docProps/custom.xml><?xml version="1.0" encoding="utf-8"?>
<op:Properties xmlns:vt="http://schemas.openxmlformats.org/officeDocument/2006/docPropsVTypes" xmlns:op="http://schemas.openxmlformats.org/officeDocument/2006/custom-properties"/>
</file>